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D8" w:rsidRDefault="005F78D8" w:rsidP="003E05FD">
      <w:pPr>
        <w:pStyle w:val="Sansinterligne"/>
      </w:pPr>
      <w:bookmarkStart w:id="0" w:name="OLE_LINK1"/>
      <w:bookmarkStart w:id="1" w:name="OLE_LINK2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A69AF79" wp14:editId="237D995D">
            <wp:simplePos x="0" y="0"/>
            <wp:positionH relativeFrom="column">
              <wp:posOffset>-224790</wp:posOffset>
            </wp:positionH>
            <wp:positionV relativeFrom="paragraph">
              <wp:posOffset>-470535</wp:posOffset>
            </wp:positionV>
            <wp:extent cx="1606550" cy="893445"/>
            <wp:effectExtent l="0" t="0" r="0" b="1905"/>
            <wp:wrapNone/>
            <wp:docPr id="2" name="logo un2011quadri_larg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89344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F78D8" w:rsidRDefault="005F78D8" w:rsidP="00F90D91">
      <w:pPr>
        <w:pStyle w:val="Corpsdetexte"/>
        <w:rPr>
          <w:lang w:val="fr-FR"/>
        </w:rPr>
      </w:pPr>
    </w:p>
    <w:p w:rsidR="005F78D8" w:rsidRDefault="005F78D8" w:rsidP="00F90D91">
      <w:pPr>
        <w:pStyle w:val="Corpsdetexte"/>
        <w:rPr>
          <w:lang w:val="fr-FR"/>
        </w:rPr>
      </w:pPr>
    </w:p>
    <w:p w:rsidR="005F78D8" w:rsidRDefault="005F78D8" w:rsidP="00F90D91">
      <w:pPr>
        <w:pStyle w:val="Corpsdetexte"/>
        <w:rPr>
          <w:lang w:val="fr-FR"/>
        </w:rPr>
      </w:pPr>
    </w:p>
    <w:p w:rsidR="005F78D8" w:rsidRDefault="005F78D8" w:rsidP="00F90D91">
      <w:pPr>
        <w:pStyle w:val="Corpsdetexte"/>
        <w:rPr>
          <w:lang w:val="fr-FR"/>
        </w:rPr>
      </w:pPr>
    </w:p>
    <w:p w:rsidR="005F78D8" w:rsidRDefault="005F78D8" w:rsidP="00F90D91">
      <w:pPr>
        <w:pStyle w:val="Corpsdetexte"/>
        <w:rPr>
          <w:lang w:val="fr-FR"/>
        </w:rPr>
      </w:pPr>
    </w:p>
    <w:p w:rsidR="005F78D8" w:rsidRDefault="005F78D8" w:rsidP="005F78D8">
      <w:pPr>
        <w:pStyle w:val="Corpsdetexte"/>
        <w:jc w:val="center"/>
        <w:rPr>
          <w:lang w:val="fr-FR"/>
        </w:rPr>
      </w:pPr>
    </w:p>
    <w:p w:rsidR="005F78D8" w:rsidRDefault="005F78D8" w:rsidP="005F78D8">
      <w:pPr>
        <w:pStyle w:val="Corpsdetexte"/>
        <w:jc w:val="center"/>
        <w:rPr>
          <w:lang w:val="fr-FR"/>
        </w:rPr>
      </w:pPr>
    </w:p>
    <w:p w:rsidR="005F78D8" w:rsidRDefault="005F78D8" w:rsidP="005F78D8">
      <w:pPr>
        <w:pStyle w:val="Corpsdetexte"/>
        <w:jc w:val="center"/>
        <w:rPr>
          <w:lang w:val="fr-FR"/>
        </w:rPr>
      </w:pPr>
    </w:p>
    <w:p w:rsidR="005F78D8" w:rsidRDefault="005F78D8" w:rsidP="005F78D8">
      <w:pPr>
        <w:pStyle w:val="Corpsdetexte"/>
        <w:jc w:val="center"/>
        <w:rPr>
          <w:lang w:val="fr-FR"/>
        </w:rPr>
      </w:pPr>
    </w:p>
    <w:p w:rsidR="00D201E3" w:rsidRPr="00F90D91" w:rsidRDefault="00D201E3" w:rsidP="005F78D8">
      <w:pPr>
        <w:pStyle w:val="Corpsdetexte"/>
        <w:jc w:val="center"/>
        <w:rPr>
          <w:lang w:val="fr-FR"/>
        </w:rPr>
      </w:pPr>
      <w:r w:rsidRPr="00F90D91">
        <w:rPr>
          <w:lang w:val="fr-FR"/>
        </w:rPr>
        <w:t xml:space="preserve">PROCÈS-VERBAL </w:t>
      </w:r>
      <w:r w:rsidRPr="00F90D91">
        <w:rPr>
          <w:lang w:val="fr-FR"/>
        </w:rPr>
        <w:br/>
        <w:t xml:space="preserve">DE LA RÉUNION DU CONSEIL D'ADMINISTRATION </w:t>
      </w:r>
      <w:r w:rsidRPr="00F90D91">
        <w:rPr>
          <w:lang w:val="fr-FR"/>
        </w:rPr>
        <w:br/>
        <w:t>DE L'UNIVERSITÉ</w:t>
      </w:r>
    </w:p>
    <w:p w:rsidR="00D201E3" w:rsidRDefault="009C0D67" w:rsidP="00D201E3">
      <w:pPr>
        <w:pStyle w:val="Standard"/>
        <w:spacing w:before="2520" w:after="120"/>
        <w:jc w:val="center"/>
      </w:pPr>
      <w:r>
        <w:rPr>
          <w:rFonts w:ascii="Arial" w:hAnsi="Arial" w:cs="Arial"/>
          <w:b/>
          <w:sz w:val="22"/>
          <w:szCs w:val="22"/>
        </w:rPr>
        <w:t xml:space="preserve">SÉANCE DU </w:t>
      </w:r>
      <w:r w:rsidR="008260C8">
        <w:rPr>
          <w:rFonts w:ascii="Arial" w:hAnsi="Arial" w:cs="Arial"/>
          <w:b/>
          <w:sz w:val="22"/>
          <w:szCs w:val="22"/>
        </w:rPr>
        <w:t xml:space="preserve">VENDREDI </w:t>
      </w:r>
      <w:r w:rsidR="00086E6C">
        <w:rPr>
          <w:rFonts w:ascii="Arial" w:hAnsi="Arial" w:cs="Arial"/>
          <w:b/>
          <w:sz w:val="22"/>
          <w:szCs w:val="22"/>
        </w:rPr>
        <w:t>5 OCTOBRE</w:t>
      </w:r>
      <w:r w:rsidR="008260C8">
        <w:rPr>
          <w:rFonts w:ascii="Arial" w:hAnsi="Arial" w:cs="Arial"/>
          <w:b/>
          <w:sz w:val="22"/>
          <w:szCs w:val="22"/>
        </w:rPr>
        <w:t xml:space="preserve"> 2018</w:t>
      </w:r>
    </w:p>
    <w:p w:rsidR="008D088F" w:rsidRDefault="00664E0C">
      <w:pPr>
        <w:pStyle w:val="Standard"/>
        <w:spacing w:before="2520" w:after="120"/>
        <w:jc w:val="center"/>
      </w:pPr>
      <w:r>
        <w:rPr>
          <w:rFonts w:ascii="Arial" w:hAnsi="Arial" w:cs="Arial"/>
          <w:b/>
          <w:sz w:val="22"/>
          <w:szCs w:val="22"/>
        </w:rPr>
        <w:t>P</w:t>
      </w:r>
      <w:r w:rsidR="00E813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N°</w:t>
      </w:r>
      <w:r w:rsidR="00086E6C">
        <w:rPr>
          <w:rFonts w:ascii="Arial" w:hAnsi="Arial" w:cs="Arial"/>
          <w:b/>
          <w:sz w:val="22"/>
          <w:szCs w:val="22"/>
        </w:rPr>
        <w:t>405</w:t>
      </w:r>
    </w:p>
    <w:p w:rsidR="001470FD" w:rsidRDefault="001470FD">
      <w:pPr>
        <w:pStyle w:val="Standard"/>
      </w:pPr>
    </w:p>
    <w:p w:rsidR="00D201E3" w:rsidRDefault="00D201E3">
      <w:pPr>
        <w:pStyle w:val="Standard"/>
      </w:pPr>
    </w:p>
    <w:p w:rsidR="001470FD" w:rsidRDefault="001470FD">
      <w:pPr>
        <w:pStyle w:val="Standard"/>
      </w:pPr>
    </w:p>
    <w:p w:rsidR="001470FD" w:rsidRDefault="001470FD">
      <w:pPr>
        <w:pStyle w:val="Standard"/>
      </w:pPr>
    </w:p>
    <w:p w:rsidR="002620D2" w:rsidRDefault="002620D2">
      <w:pPr>
        <w:pStyle w:val="Standard"/>
      </w:pPr>
    </w:p>
    <w:p w:rsidR="00C16903" w:rsidRDefault="00C16903">
      <w:pPr>
        <w:pStyle w:val="Standard"/>
      </w:pPr>
    </w:p>
    <w:p w:rsidR="00641947" w:rsidRDefault="00641947">
      <w:pPr>
        <w:pStyle w:val="Standard"/>
      </w:pPr>
    </w:p>
    <w:p w:rsidR="00D201E3" w:rsidRDefault="00D201E3">
      <w:pPr>
        <w:pStyle w:val="Standard"/>
      </w:pPr>
    </w:p>
    <w:p w:rsidR="00D201E3" w:rsidRDefault="00D201E3">
      <w:pPr>
        <w:pStyle w:val="Standard"/>
      </w:pPr>
    </w:p>
    <w:p w:rsidR="00D201E3" w:rsidRDefault="00D201E3">
      <w:pPr>
        <w:pStyle w:val="Standard"/>
      </w:pPr>
    </w:p>
    <w:p w:rsidR="00D201E3" w:rsidRDefault="00D201E3">
      <w:pPr>
        <w:pStyle w:val="Standard"/>
      </w:pPr>
    </w:p>
    <w:p w:rsidR="003E10E1" w:rsidRDefault="003E10E1">
      <w:pPr>
        <w:pStyle w:val="Standard"/>
      </w:pPr>
    </w:p>
    <w:p w:rsidR="003E10E1" w:rsidRDefault="003E10E1">
      <w:pPr>
        <w:pStyle w:val="Standard"/>
      </w:pPr>
    </w:p>
    <w:p w:rsidR="003E10E1" w:rsidRDefault="003E10E1">
      <w:pPr>
        <w:pStyle w:val="Standard"/>
      </w:pPr>
    </w:p>
    <w:p w:rsidR="003E10E1" w:rsidRDefault="003E10E1">
      <w:pPr>
        <w:pStyle w:val="Standard"/>
      </w:pPr>
    </w:p>
    <w:p w:rsidR="003E10E1" w:rsidRDefault="003E10E1">
      <w:pPr>
        <w:pStyle w:val="Standard"/>
      </w:pPr>
    </w:p>
    <w:p w:rsidR="003E10E1" w:rsidRDefault="003E10E1">
      <w:pPr>
        <w:pStyle w:val="Standard"/>
      </w:pPr>
    </w:p>
    <w:p w:rsidR="00A219F8" w:rsidRDefault="00A219F8" w:rsidP="00A219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PROCES-VERBAL DE LA REUNION DU CONSEIL D’ADMINISTRATION DE L’UNIVERSITE EN ASSEMBLEE PLENIERE DU 5 OCTOBRE 2018</w:t>
      </w:r>
    </w:p>
    <w:p w:rsidR="00A219F8" w:rsidRDefault="00A219F8" w:rsidP="00A219F8">
      <w:pPr>
        <w:jc w:val="center"/>
        <w:rPr>
          <w:rFonts w:ascii="Arial" w:hAnsi="Arial" w:cs="Arial"/>
        </w:rPr>
      </w:pPr>
    </w:p>
    <w:p w:rsidR="00A219F8" w:rsidRPr="00A219F8" w:rsidRDefault="00A219F8" w:rsidP="00A219F8">
      <w:pPr>
        <w:ind w:right="566"/>
        <w:jc w:val="center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Le Conseil d’Administration de l’Université s’est réuni au siège de la Présidence de l’Université, sous la présidence de M. Olivier LABOUX, Président de l’Université de Nantes, siégeaient à ses côtés,  M. Mohamed  BERNOUSSI, 1</w:t>
      </w:r>
      <w:r w:rsidRPr="00A219F8">
        <w:rPr>
          <w:rFonts w:ascii="Arial" w:hAnsi="Arial" w:cs="Arial"/>
          <w:sz w:val="22"/>
          <w:szCs w:val="22"/>
          <w:vertAlign w:val="superscript"/>
        </w:rPr>
        <w:t>er</w:t>
      </w:r>
      <w:r w:rsidRPr="00A219F8">
        <w:rPr>
          <w:rFonts w:ascii="Arial" w:hAnsi="Arial" w:cs="Arial"/>
          <w:sz w:val="22"/>
          <w:szCs w:val="22"/>
        </w:rPr>
        <w:t xml:space="preserve"> Vice-président, Vice-président du Conseil d’Administration, Monsieur Olivier GRASSET, Vice-président Recherche et M. Dominique AVERTY, Vice-président Formation et Vie universitaire </w:t>
      </w:r>
    </w:p>
    <w:p w:rsidR="00A219F8" w:rsidRPr="00A219F8" w:rsidRDefault="00A219F8" w:rsidP="00A219F8">
      <w:pPr>
        <w:rPr>
          <w:rFonts w:ascii="Arial" w:hAnsi="Arial" w:cs="Arial"/>
          <w:sz w:val="22"/>
          <w:szCs w:val="22"/>
        </w:rPr>
      </w:pPr>
    </w:p>
    <w:p w:rsidR="00A219F8" w:rsidRDefault="00A219F8" w:rsidP="00A219F8">
      <w:pP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ETAIENT PRESENTS A L’OUVERTURE DE LA SEANCE : 25 MEMBRES</w:t>
      </w:r>
    </w:p>
    <w:p w:rsidR="00A219F8" w:rsidRDefault="00A219F8" w:rsidP="00A219F8">
      <w:pPr>
        <w:rPr>
          <w:rFonts w:ascii="Arial" w:hAnsi="Arial" w:cs="Arial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ADOU Caroline</w:t>
      </w:r>
      <w:r w:rsidRPr="00A219F8">
        <w:rPr>
          <w:rFonts w:ascii="Arial" w:hAnsi="Arial" w:cs="Arial"/>
          <w:sz w:val="22"/>
          <w:szCs w:val="22"/>
        </w:rPr>
        <w:tab/>
        <w:t>Etu. T</w:t>
      </w:r>
      <w:r w:rsidRPr="00A219F8">
        <w:rPr>
          <w:rFonts w:ascii="Arial" w:hAnsi="Arial" w:cs="Arial"/>
          <w:sz w:val="22"/>
          <w:szCs w:val="22"/>
        </w:rPr>
        <w:tab/>
        <w:t>UFR Sciences et Techniques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BARON Marie-Hélène</w:t>
      </w:r>
      <w:r w:rsidRPr="00A219F8">
        <w:rPr>
          <w:rFonts w:ascii="Arial" w:hAnsi="Arial" w:cs="Arial"/>
          <w:sz w:val="22"/>
          <w:szCs w:val="22"/>
        </w:rPr>
        <w:tab/>
        <w:t>BIATSS</w:t>
      </w:r>
      <w:r w:rsidRPr="00A219F8">
        <w:rPr>
          <w:rFonts w:ascii="Arial" w:hAnsi="Arial" w:cs="Arial"/>
          <w:sz w:val="22"/>
          <w:szCs w:val="22"/>
        </w:rPr>
        <w:tab/>
        <w:t>Bibliothèque Universitaire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BERNAULT Carine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UFR Droit et Sciences Politiques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BOUSQUET Emmanuelle</w:t>
      </w:r>
      <w:r w:rsidRPr="00A219F8">
        <w:rPr>
          <w:rFonts w:ascii="Arial" w:hAnsi="Arial" w:cs="Arial"/>
          <w:sz w:val="22"/>
          <w:szCs w:val="22"/>
        </w:rPr>
        <w:tab/>
        <w:t>B</w:t>
      </w:r>
      <w:r w:rsidRPr="00A219F8">
        <w:rPr>
          <w:rFonts w:ascii="Arial" w:hAnsi="Arial" w:cs="Arial"/>
          <w:sz w:val="22"/>
          <w:szCs w:val="22"/>
        </w:rPr>
        <w:tab/>
        <w:t>Faculté de Langues et Cultures Etrangères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BROCHARD Cyrille</w:t>
      </w:r>
      <w:r w:rsidRPr="00A219F8">
        <w:rPr>
          <w:rFonts w:ascii="Arial" w:hAnsi="Arial" w:cs="Arial"/>
          <w:sz w:val="22"/>
          <w:szCs w:val="22"/>
        </w:rPr>
        <w:tab/>
        <w:t>BIATSS</w:t>
      </w:r>
      <w:r w:rsidRPr="00A219F8">
        <w:rPr>
          <w:rFonts w:ascii="Arial" w:hAnsi="Arial" w:cs="Arial"/>
          <w:sz w:val="22"/>
          <w:szCs w:val="22"/>
        </w:rPr>
        <w:tab/>
        <w:t>UFR Sciences et Techniques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BRUNAT Stéphane</w:t>
      </w:r>
      <w:r w:rsidRPr="00A219F8">
        <w:rPr>
          <w:rFonts w:ascii="Arial" w:hAnsi="Arial" w:cs="Arial"/>
          <w:sz w:val="22"/>
          <w:szCs w:val="22"/>
        </w:rPr>
        <w:tab/>
        <w:t>BIATSS</w:t>
      </w:r>
      <w:r w:rsidRPr="00A219F8">
        <w:rPr>
          <w:rFonts w:ascii="Arial" w:hAnsi="Arial" w:cs="Arial"/>
          <w:sz w:val="22"/>
          <w:szCs w:val="22"/>
        </w:rPr>
        <w:tab/>
        <w:t>SUMPPS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CARBONI Pierre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Faculté des Langues et Cultures Etrangères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CHENE Emmanuel</w:t>
      </w:r>
      <w:r w:rsidRPr="00A219F8">
        <w:rPr>
          <w:rFonts w:ascii="Arial" w:hAnsi="Arial" w:cs="Arial"/>
          <w:sz w:val="22"/>
          <w:szCs w:val="22"/>
        </w:rPr>
        <w:tab/>
        <w:t>B</w:t>
      </w:r>
      <w:r w:rsidRPr="00A219F8">
        <w:rPr>
          <w:rFonts w:ascii="Arial" w:hAnsi="Arial" w:cs="Arial"/>
          <w:sz w:val="22"/>
          <w:szCs w:val="22"/>
        </w:rPr>
        <w:tab/>
        <w:t>IAE Nantes - Institut d’Economie et de Management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CHOQUET Carl</w:t>
      </w:r>
      <w:r w:rsidRPr="00A219F8">
        <w:rPr>
          <w:rFonts w:ascii="Arial" w:hAnsi="Arial" w:cs="Arial"/>
          <w:sz w:val="22"/>
          <w:szCs w:val="22"/>
        </w:rPr>
        <w:tab/>
        <w:t>Etu. T</w:t>
      </w:r>
      <w:r w:rsidRPr="00A219F8">
        <w:rPr>
          <w:rFonts w:ascii="Arial" w:hAnsi="Arial" w:cs="Arial"/>
          <w:sz w:val="22"/>
          <w:szCs w:val="22"/>
        </w:rPr>
        <w:tab/>
        <w:t>UFR Sciences pharmaceutiques et biologiques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DRONNEAU Céline</w:t>
      </w:r>
      <w:r w:rsidRPr="00A219F8">
        <w:rPr>
          <w:rFonts w:ascii="Arial" w:hAnsi="Arial" w:cs="Arial"/>
          <w:sz w:val="22"/>
          <w:szCs w:val="22"/>
        </w:rPr>
        <w:tab/>
        <w:t>BIATSS</w:t>
      </w:r>
      <w:r w:rsidRPr="00A219F8">
        <w:rPr>
          <w:rFonts w:ascii="Arial" w:hAnsi="Arial" w:cs="Arial"/>
          <w:sz w:val="22"/>
          <w:szCs w:val="22"/>
        </w:rPr>
        <w:tab/>
        <w:t>Pôle LLSHS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FLEURY-BAHI Ghozlane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UFR Psychologie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GRASSET Olivier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UFR Sciences et Techniques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GUEVEL Arnaud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UFR STAPS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HAROUET BRANCHEREAU Sidonie</w:t>
      </w:r>
      <w:r w:rsidRPr="00A219F8">
        <w:rPr>
          <w:rFonts w:ascii="Arial" w:hAnsi="Arial" w:cs="Arial"/>
          <w:sz w:val="22"/>
          <w:szCs w:val="22"/>
        </w:rPr>
        <w:tab/>
        <w:t>Etu. S</w:t>
      </w:r>
      <w:r w:rsidRPr="00A219F8">
        <w:rPr>
          <w:rFonts w:ascii="Arial" w:hAnsi="Arial" w:cs="Arial"/>
          <w:sz w:val="22"/>
          <w:szCs w:val="22"/>
        </w:rPr>
        <w:tab/>
        <w:t>UFR Sciences et Techniques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JOLLIET Pascale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UFR Médecine et Techniques médicales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LABOUX Olivier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Président de l’Université de Nantes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LE LIDEC Annabel</w:t>
      </w:r>
      <w:r w:rsidRPr="00A219F8">
        <w:rPr>
          <w:rFonts w:ascii="Arial" w:hAnsi="Arial" w:cs="Arial"/>
          <w:sz w:val="22"/>
          <w:szCs w:val="22"/>
        </w:rPr>
        <w:tab/>
        <w:t>Pers. Ext.</w:t>
      </w:r>
      <w:r w:rsidRPr="00A219F8">
        <w:rPr>
          <w:rFonts w:ascii="Arial" w:hAnsi="Arial" w:cs="Arial"/>
          <w:sz w:val="22"/>
          <w:szCs w:val="22"/>
        </w:rPr>
        <w:tab/>
        <w:t>INSERM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LUPI Cyril</w:t>
      </w:r>
      <w:r w:rsidRPr="00A219F8">
        <w:rPr>
          <w:rFonts w:ascii="Arial" w:hAnsi="Arial" w:cs="Arial"/>
          <w:sz w:val="22"/>
          <w:szCs w:val="22"/>
        </w:rPr>
        <w:tab/>
        <w:t>B</w:t>
      </w:r>
      <w:r w:rsidRPr="00A219F8">
        <w:rPr>
          <w:rFonts w:ascii="Arial" w:hAnsi="Arial" w:cs="Arial"/>
          <w:sz w:val="22"/>
          <w:szCs w:val="22"/>
        </w:rPr>
        <w:tab/>
        <w:t>UFR Sciences et Techniques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MENUET Philippe</w:t>
      </w:r>
      <w:r w:rsidRPr="00A219F8">
        <w:rPr>
          <w:rFonts w:ascii="Arial" w:hAnsi="Arial" w:cs="Arial"/>
          <w:sz w:val="22"/>
          <w:szCs w:val="22"/>
        </w:rPr>
        <w:tab/>
        <w:t>BIATSS</w:t>
      </w:r>
      <w:r w:rsidRPr="00A219F8">
        <w:rPr>
          <w:rFonts w:ascii="Arial" w:hAnsi="Arial" w:cs="Arial"/>
          <w:sz w:val="22"/>
          <w:szCs w:val="22"/>
        </w:rPr>
        <w:tab/>
        <w:t>UFR Droit et Sciences Politiques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MORERE Julie</w:t>
      </w:r>
      <w:r w:rsidRPr="00A219F8">
        <w:rPr>
          <w:rFonts w:ascii="Arial" w:hAnsi="Arial" w:cs="Arial"/>
          <w:sz w:val="22"/>
          <w:szCs w:val="22"/>
        </w:rPr>
        <w:tab/>
        <w:t>B</w:t>
      </w:r>
      <w:r w:rsidRPr="00A219F8">
        <w:rPr>
          <w:rFonts w:ascii="Arial" w:hAnsi="Arial" w:cs="Arial"/>
          <w:sz w:val="22"/>
          <w:szCs w:val="22"/>
        </w:rPr>
        <w:tab/>
        <w:t>Service Universitaire des Langues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OBLE Diane</w:t>
      </w:r>
      <w:r w:rsidRPr="00A219F8">
        <w:rPr>
          <w:rFonts w:ascii="Arial" w:hAnsi="Arial" w:cs="Arial"/>
          <w:sz w:val="22"/>
          <w:szCs w:val="22"/>
        </w:rPr>
        <w:tab/>
        <w:t xml:space="preserve">Pers. Ext. </w:t>
      </w:r>
      <w:r w:rsidRPr="00A219F8">
        <w:rPr>
          <w:rFonts w:ascii="Arial" w:hAnsi="Arial" w:cs="Arial"/>
          <w:sz w:val="22"/>
          <w:szCs w:val="22"/>
        </w:rPr>
        <w:tab/>
        <w:t>CGT Pays de Loire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POUPLIN Mélaine</w:t>
      </w:r>
      <w:r w:rsidRPr="00A219F8">
        <w:rPr>
          <w:rFonts w:ascii="Arial" w:hAnsi="Arial" w:cs="Arial"/>
          <w:sz w:val="22"/>
          <w:szCs w:val="22"/>
        </w:rPr>
        <w:tab/>
        <w:t>Etu. S</w:t>
      </w:r>
      <w:r w:rsidRPr="00A219F8">
        <w:rPr>
          <w:rFonts w:ascii="Arial" w:hAnsi="Arial" w:cs="Arial"/>
          <w:sz w:val="22"/>
          <w:szCs w:val="22"/>
        </w:rPr>
        <w:tab/>
        <w:t>UFR Médecine et Techniques médicales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POUZAINT Yves</w:t>
      </w:r>
      <w:r w:rsidRPr="00A219F8">
        <w:rPr>
          <w:rFonts w:ascii="Arial" w:hAnsi="Arial" w:cs="Arial"/>
          <w:sz w:val="22"/>
          <w:szCs w:val="22"/>
        </w:rPr>
        <w:tab/>
        <w:t>B</w:t>
      </w:r>
      <w:r w:rsidRPr="00A219F8">
        <w:rPr>
          <w:rFonts w:ascii="Arial" w:hAnsi="Arial" w:cs="Arial"/>
          <w:sz w:val="22"/>
          <w:szCs w:val="22"/>
        </w:rPr>
        <w:tab/>
        <w:t>IUT de Nantes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SAMI Taklit</w:t>
      </w:r>
      <w:r w:rsidRPr="00A219F8">
        <w:rPr>
          <w:rFonts w:ascii="Arial" w:hAnsi="Arial" w:cs="Arial"/>
          <w:sz w:val="22"/>
          <w:szCs w:val="22"/>
        </w:rPr>
        <w:tab/>
        <w:t>B</w:t>
      </w:r>
      <w:r w:rsidRPr="00A219F8">
        <w:rPr>
          <w:rFonts w:ascii="Arial" w:hAnsi="Arial" w:cs="Arial"/>
          <w:sz w:val="22"/>
          <w:szCs w:val="22"/>
        </w:rPr>
        <w:tab/>
        <w:t>UFR Sciences et Techniques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TONNERRE Clotilde</w:t>
      </w:r>
      <w:r w:rsidRPr="00A219F8">
        <w:rPr>
          <w:rFonts w:ascii="Arial" w:hAnsi="Arial" w:cs="Arial"/>
          <w:sz w:val="22"/>
          <w:szCs w:val="22"/>
        </w:rPr>
        <w:tab/>
        <w:t>BIATSS</w:t>
      </w:r>
      <w:r w:rsidRPr="00A219F8">
        <w:rPr>
          <w:rFonts w:ascii="Arial" w:hAnsi="Arial" w:cs="Arial"/>
          <w:sz w:val="22"/>
          <w:szCs w:val="22"/>
        </w:rPr>
        <w:tab/>
        <w:t>Cellule d’aide au pilotage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shd w:val="clear" w:color="auto" w:fill="BFBFBF" w:themeFill="background1" w:themeFillShade="BF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AVAIENT DONNE PROCURATION : 8 MEMBRES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AFFILE Bertrand</w:t>
      </w:r>
      <w:r w:rsidRPr="00A219F8">
        <w:rPr>
          <w:rFonts w:ascii="Arial" w:hAnsi="Arial" w:cs="Arial"/>
          <w:sz w:val="22"/>
          <w:szCs w:val="22"/>
        </w:rPr>
        <w:tab/>
        <w:t xml:space="preserve">Pers. Ext. </w:t>
      </w:r>
      <w:r w:rsidRPr="00A219F8">
        <w:rPr>
          <w:rFonts w:ascii="Arial" w:hAnsi="Arial" w:cs="Arial"/>
          <w:sz w:val="22"/>
          <w:szCs w:val="22"/>
        </w:rPr>
        <w:tab/>
        <w:t>Nantes Métropole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ARTEAUD Nolwenn</w:t>
      </w:r>
      <w:r w:rsidRPr="00A219F8">
        <w:rPr>
          <w:rFonts w:ascii="Arial" w:hAnsi="Arial" w:cs="Arial"/>
          <w:sz w:val="22"/>
          <w:szCs w:val="22"/>
        </w:rPr>
        <w:tab/>
        <w:t>Etu. T</w:t>
      </w:r>
      <w:r w:rsidRPr="00A219F8">
        <w:rPr>
          <w:rFonts w:ascii="Arial" w:hAnsi="Arial" w:cs="Arial"/>
          <w:sz w:val="22"/>
          <w:szCs w:val="22"/>
        </w:rPr>
        <w:tab/>
        <w:t>UFR Histoire, Histoire de l’Art et Archéologie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HOUEL Stéphanie</w:t>
      </w:r>
      <w:r w:rsidRPr="00A219F8">
        <w:rPr>
          <w:rFonts w:ascii="Arial" w:hAnsi="Arial" w:cs="Arial"/>
          <w:sz w:val="22"/>
          <w:szCs w:val="22"/>
        </w:rPr>
        <w:tab/>
        <w:t>Pers. Ext.</w:t>
      </w:r>
      <w:r w:rsidRPr="00A219F8">
        <w:rPr>
          <w:rFonts w:ascii="Arial" w:hAnsi="Arial" w:cs="Arial"/>
          <w:sz w:val="22"/>
          <w:szCs w:val="22"/>
        </w:rPr>
        <w:tab/>
        <w:t xml:space="preserve">Région des Pays de Loire 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JAOUEN Pascal</w:t>
      </w:r>
      <w:r w:rsidRPr="00A219F8">
        <w:rPr>
          <w:rFonts w:ascii="Arial" w:hAnsi="Arial" w:cs="Arial"/>
          <w:sz w:val="22"/>
          <w:szCs w:val="22"/>
        </w:rPr>
        <w:tab/>
        <w:t>A</w:t>
      </w:r>
      <w:r w:rsidRPr="00A219F8">
        <w:rPr>
          <w:rFonts w:ascii="Arial" w:hAnsi="Arial" w:cs="Arial"/>
          <w:sz w:val="22"/>
          <w:szCs w:val="22"/>
        </w:rPr>
        <w:tab/>
        <w:t>Polytech Nantes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LESTIEN Françoise</w:t>
      </w:r>
      <w:r w:rsidRPr="00A219F8">
        <w:rPr>
          <w:rFonts w:ascii="Arial" w:hAnsi="Arial" w:cs="Arial"/>
          <w:sz w:val="22"/>
          <w:szCs w:val="22"/>
        </w:rPr>
        <w:tab/>
        <w:t>Pers. Ext.</w:t>
      </w:r>
      <w:r w:rsidRPr="00A219F8">
        <w:rPr>
          <w:rFonts w:ascii="Arial" w:hAnsi="Arial" w:cs="Arial"/>
          <w:sz w:val="22"/>
          <w:szCs w:val="22"/>
        </w:rPr>
        <w:tab/>
        <w:t>CARENE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OLERON Philippe</w:t>
      </w:r>
      <w:r w:rsidRPr="00A219F8">
        <w:rPr>
          <w:rFonts w:ascii="Arial" w:hAnsi="Arial" w:cs="Arial"/>
          <w:sz w:val="22"/>
          <w:szCs w:val="22"/>
        </w:rPr>
        <w:tab/>
        <w:t>Pers. Ext.</w:t>
      </w:r>
      <w:r w:rsidRPr="00A219F8">
        <w:rPr>
          <w:rFonts w:ascii="Arial" w:hAnsi="Arial" w:cs="Arial"/>
          <w:sz w:val="22"/>
          <w:szCs w:val="22"/>
        </w:rPr>
        <w:tab/>
        <w:t>SIGMA Informatique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TOSTIVINT Xavier</w:t>
      </w:r>
      <w:r w:rsidRPr="00A219F8">
        <w:rPr>
          <w:rFonts w:ascii="Arial" w:hAnsi="Arial" w:cs="Arial"/>
          <w:sz w:val="22"/>
          <w:szCs w:val="22"/>
        </w:rPr>
        <w:tab/>
        <w:t>Pers. Ext.</w:t>
      </w:r>
      <w:r w:rsidRPr="00A219F8">
        <w:rPr>
          <w:rFonts w:ascii="Arial" w:hAnsi="Arial" w:cs="Arial"/>
          <w:sz w:val="22"/>
          <w:szCs w:val="22"/>
        </w:rPr>
        <w:tab/>
        <w:t>BEELINK SARL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TRICHET Valérie</w:t>
      </w:r>
      <w:r w:rsidRPr="00A219F8">
        <w:rPr>
          <w:rFonts w:ascii="Arial" w:hAnsi="Arial" w:cs="Arial"/>
          <w:sz w:val="22"/>
          <w:szCs w:val="22"/>
        </w:rPr>
        <w:tab/>
        <w:t>B</w:t>
      </w:r>
      <w:r w:rsidRPr="00A219F8">
        <w:rPr>
          <w:rFonts w:ascii="Arial" w:hAnsi="Arial" w:cs="Arial"/>
          <w:sz w:val="22"/>
          <w:szCs w:val="22"/>
        </w:rPr>
        <w:tab/>
        <w:t>UFR Médecine et Techniques médicales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shd w:val="clear" w:color="auto" w:fill="BFBFBF" w:themeFill="background1" w:themeFillShade="BF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ETAIENT ABSENT A L’OUVERTURE : 1 MEMBRE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GADOLLET Luc</w:t>
      </w:r>
      <w:r w:rsidRPr="00A219F8">
        <w:rPr>
          <w:rFonts w:ascii="Arial" w:hAnsi="Arial" w:cs="Arial"/>
          <w:sz w:val="22"/>
          <w:szCs w:val="22"/>
        </w:rPr>
        <w:tab/>
      </w:r>
      <w:proofErr w:type="spellStart"/>
      <w:r w:rsidRPr="00A219F8">
        <w:rPr>
          <w:rFonts w:ascii="Arial" w:hAnsi="Arial" w:cs="Arial"/>
          <w:sz w:val="22"/>
          <w:szCs w:val="22"/>
        </w:rPr>
        <w:t>Etu</w:t>
      </w:r>
      <w:proofErr w:type="spellEnd"/>
      <w:r w:rsidRPr="00A219F8">
        <w:rPr>
          <w:rFonts w:ascii="Arial" w:hAnsi="Arial" w:cs="Arial"/>
          <w:sz w:val="22"/>
          <w:szCs w:val="22"/>
        </w:rPr>
        <w:t>. T</w:t>
      </w:r>
      <w:r w:rsidRPr="00A219F8">
        <w:rPr>
          <w:rFonts w:ascii="Arial" w:hAnsi="Arial" w:cs="Arial"/>
          <w:sz w:val="22"/>
          <w:szCs w:val="22"/>
        </w:rPr>
        <w:tab/>
        <w:t>UFR Droit et Sciences Politiques</w:t>
      </w: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tabs>
          <w:tab w:val="left" w:pos="3969"/>
          <w:tab w:val="left" w:pos="5812"/>
          <w:tab w:val="left" w:pos="7230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839" w:type="dxa"/>
        <w:tblInd w:w="108" w:type="dxa"/>
        <w:tblLook w:val="04A0" w:firstRow="1" w:lastRow="0" w:firstColumn="1" w:lastColumn="0" w:noHBand="0" w:noVBand="1"/>
      </w:tblPr>
      <w:tblGrid>
        <w:gridCol w:w="2066"/>
        <w:gridCol w:w="2421"/>
        <w:gridCol w:w="1989"/>
        <w:gridCol w:w="1268"/>
        <w:gridCol w:w="2095"/>
      </w:tblGrid>
      <w:tr w:rsidR="00A219F8" w:rsidRPr="00A219F8" w:rsidTr="00A219F8">
        <w:trPr>
          <w:trHeight w:val="52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MEMBRES EN EXERCICE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PRESENTS A L’OUVERTURE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PROCURATIONS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EXCUSES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ARRIVES EN COURS</w:t>
            </w:r>
          </w:p>
        </w:tc>
      </w:tr>
      <w:tr w:rsidR="00A219F8" w:rsidRPr="00A219F8" w:rsidTr="00A219F8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F8" w:rsidRPr="00A219F8" w:rsidRDefault="00A219F8">
            <w:pPr>
              <w:jc w:val="center"/>
              <w:rPr>
                <w:rFonts w:ascii="Arial" w:hAnsi="Arial" w:cs="Arial"/>
              </w:rPr>
            </w:pPr>
            <w:r w:rsidRPr="00A219F8">
              <w:rPr>
                <w:rFonts w:ascii="Arial" w:hAnsi="Arial" w:cs="Arial"/>
              </w:rPr>
              <w:t>0</w:t>
            </w:r>
          </w:p>
        </w:tc>
      </w:tr>
    </w:tbl>
    <w:p w:rsidR="00A219F8" w:rsidRPr="00A219F8" w:rsidRDefault="00A219F8" w:rsidP="00A219F8">
      <w:pPr>
        <w:rPr>
          <w:rFonts w:ascii="Arial" w:hAnsi="Arial" w:cs="Arial"/>
          <w:sz w:val="22"/>
          <w:szCs w:val="22"/>
          <w:lang w:eastAsia="en-US"/>
        </w:rPr>
      </w:pPr>
    </w:p>
    <w:p w:rsidR="00A219F8" w:rsidRPr="00A219F8" w:rsidRDefault="00A219F8" w:rsidP="00A219F8">
      <w:pPr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rPr>
          <w:rFonts w:ascii="Arial" w:hAnsi="Arial" w:cs="Arial"/>
          <w:sz w:val="22"/>
          <w:szCs w:val="22"/>
        </w:rPr>
      </w:pPr>
    </w:p>
    <w:p w:rsidR="00A219F8" w:rsidRPr="00A219F8" w:rsidRDefault="00A219F8" w:rsidP="00A219F8">
      <w:pPr>
        <w:shd w:val="clear" w:color="auto" w:fill="BFBFBF" w:themeFill="background1" w:themeFillShade="BF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 xml:space="preserve">ASSISTAIENT EGALEMENT A LA SEANCE :   </w:t>
      </w: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eastAsiaTheme="minorHAnsi" w:hAnsi="Arial" w:cs="Arial"/>
          <w:sz w:val="22"/>
          <w:szCs w:val="22"/>
          <w:lang w:eastAsia="en-US"/>
        </w:rPr>
        <w:t>BARBU Noel</w:t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Vice-président Développement et Partenariats économiques – Affaires </w:t>
      </w: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</w:r>
      <w:proofErr w:type="gramStart"/>
      <w:r w:rsidRPr="00A219F8">
        <w:rPr>
          <w:rFonts w:ascii="Arial" w:eastAsiaTheme="minorHAnsi" w:hAnsi="Arial" w:cs="Arial"/>
          <w:sz w:val="22"/>
          <w:szCs w:val="22"/>
          <w:lang w:eastAsia="en-US"/>
        </w:rPr>
        <w:t>financières</w:t>
      </w:r>
      <w:proofErr w:type="gramEnd"/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eastAsiaTheme="minorHAnsi" w:hAnsi="Arial" w:cs="Arial"/>
          <w:sz w:val="22"/>
          <w:szCs w:val="22"/>
          <w:lang w:eastAsia="en-US"/>
        </w:rPr>
        <w:t>BENKHORIS Fouad</w:t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Directeur de </w:t>
      </w:r>
      <w:proofErr w:type="spellStart"/>
      <w:r w:rsidRPr="00A219F8">
        <w:rPr>
          <w:rFonts w:ascii="Arial" w:eastAsiaTheme="minorHAnsi" w:hAnsi="Arial" w:cs="Arial"/>
          <w:sz w:val="22"/>
          <w:szCs w:val="22"/>
          <w:lang w:eastAsia="en-US"/>
        </w:rPr>
        <w:t>Polytech</w:t>
      </w:r>
      <w:proofErr w:type="spellEnd"/>
      <w:r w:rsidRPr="00A219F8">
        <w:rPr>
          <w:rFonts w:ascii="Arial" w:eastAsiaTheme="minorHAnsi" w:hAnsi="Arial" w:cs="Arial"/>
          <w:sz w:val="22"/>
          <w:szCs w:val="22"/>
          <w:lang w:eastAsia="en-US"/>
        </w:rPr>
        <w:t xml:space="preserve"> par intérim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hAnsi="Arial" w:cs="Arial"/>
          <w:sz w:val="22"/>
          <w:szCs w:val="22"/>
        </w:rPr>
        <w:t>BEZAULT Valérie</w:t>
      </w:r>
      <w:r w:rsidRPr="00A219F8">
        <w:rPr>
          <w:rFonts w:ascii="Arial" w:hAnsi="Arial" w:cs="Arial"/>
          <w:sz w:val="22"/>
          <w:szCs w:val="22"/>
        </w:rPr>
        <w:tab/>
        <w:t>Cellule d’Appui aux Affaires Institutionnelles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BIAIS Thierry</w:t>
      </w:r>
      <w:r w:rsidRPr="00A219F8">
        <w:rPr>
          <w:rFonts w:ascii="Arial" w:hAnsi="Arial" w:cs="Arial"/>
          <w:sz w:val="22"/>
          <w:szCs w:val="22"/>
        </w:rPr>
        <w:tab/>
        <w:t>Directeur Général des Services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BRANCHEREAU Hervé</w:t>
      </w:r>
      <w:r w:rsidRPr="00A219F8">
        <w:rPr>
          <w:rFonts w:ascii="Arial" w:hAnsi="Arial" w:cs="Arial"/>
          <w:sz w:val="22"/>
          <w:szCs w:val="22"/>
        </w:rPr>
        <w:tab/>
        <w:t>Directeur des Affaires financières</w:t>
      </w: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eastAsiaTheme="minorHAnsi" w:hAnsi="Arial" w:cs="Arial"/>
          <w:sz w:val="22"/>
          <w:szCs w:val="22"/>
          <w:lang w:eastAsia="en-US"/>
        </w:rPr>
        <w:t>CASSEREAU Stéphane</w:t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  <w:t>Directeur général de l’IRT Jules Verne</w:t>
      </w: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eastAsiaTheme="minorHAnsi" w:hAnsi="Arial" w:cs="Arial"/>
          <w:sz w:val="22"/>
          <w:szCs w:val="22"/>
          <w:lang w:eastAsia="en-US"/>
        </w:rPr>
        <w:t>DURAND Christelle</w:t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Rectorat de Nantes 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hAnsi="Arial" w:cs="Arial"/>
          <w:sz w:val="22"/>
          <w:szCs w:val="22"/>
        </w:rPr>
        <w:t xml:space="preserve">EUDELINE Vincent </w:t>
      </w:r>
      <w:r w:rsidRPr="00A219F8">
        <w:rPr>
          <w:rFonts w:ascii="Arial" w:hAnsi="Arial" w:cs="Arial"/>
          <w:sz w:val="22"/>
          <w:szCs w:val="22"/>
        </w:rPr>
        <w:tab/>
        <w:t>Responsable de la Cellule d’Appui aux Affaires Institutionnelles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GASTINEAU Jérôme</w:t>
      </w:r>
      <w:r w:rsidRPr="00A219F8">
        <w:rPr>
          <w:rFonts w:ascii="Arial" w:hAnsi="Arial" w:cs="Arial"/>
          <w:sz w:val="22"/>
          <w:szCs w:val="22"/>
        </w:rPr>
        <w:tab/>
        <w:t>Directeur de Cabinet adjoint</w:t>
      </w: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eastAsiaTheme="minorHAnsi" w:hAnsi="Arial" w:cs="Arial"/>
          <w:sz w:val="22"/>
          <w:szCs w:val="22"/>
          <w:lang w:eastAsia="en-US"/>
        </w:rPr>
        <w:t>GAUTHIER Chantal</w:t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  <w:t>Doyen de l’UFR Sciences et Techniques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hAnsi="Arial" w:cs="Arial"/>
          <w:sz w:val="22"/>
          <w:szCs w:val="22"/>
        </w:rPr>
        <w:t>LE FICHANT Françoise</w:t>
      </w:r>
      <w:r w:rsidRPr="00A219F8">
        <w:rPr>
          <w:rFonts w:ascii="Arial" w:hAnsi="Arial" w:cs="Arial"/>
          <w:sz w:val="22"/>
          <w:szCs w:val="22"/>
        </w:rPr>
        <w:tab/>
        <w:t>Vice-présidente Ressources humaines et Dialogue social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SCHLAEPPI Laurianne</w:t>
      </w:r>
      <w:r w:rsidRPr="00A219F8">
        <w:rPr>
          <w:rFonts w:ascii="Arial" w:hAnsi="Arial" w:cs="Arial"/>
          <w:sz w:val="22"/>
          <w:szCs w:val="22"/>
        </w:rPr>
        <w:tab/>
        <w:t xml:space="preserve">Directrice générale Adjointe des Services / Plan – Investissement – 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ab/>
      </w:r>
      <w:r w:rsidRPr="00A219F8">
        <w:rPr>
          <w:rFonts w:ascii="Arial" w:hAnsi="Arial" w:cs="Arial"/>
          <w:sz w:val="22"/>
          <w:szCs w:val="22"/>
        </w:rPr>
        <w:tab/>
      </w:r>
      <w:proofErr w:type="gramStart"/>
      <w:r w:rsidRPr="00A219F8">
        <w:rPr>
          <w:rFonts w:ascii="Arial" w:hAnsi="Arial" w:cs="Arial"/>
          <w:sz w:val="22"/>
          <w:szCs w:val="22"/>
        </w:rPr>
        <w:t>ressources</w:t>
      </w:r>
      <w:proofErr w:type="gramEnd"/>
      <w:r w:rsidRPr="00A219F8">
        <w:rPr>
          <w:rFonts w:ascii="Arial" w:hAnsi="Arial" w:cs="Arial"/>
          <w:sz w:val="22"/>
          <w:szCs w:val="22"/>
        </w:rPr>
        <w:t xml:space="preserve"> matérielles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>TEXIER Stéphanie</w:t>
      </w:r>
      <w:r w:rsidRPr="00A219F8">
        <w:rPr>
          <w:rFonts w:ascii="Arial" w:hAnsi="Arial" w:cs="Arial"/>
          <w:sz w:val="22"/>
          <w:szCs w:val="22"/>
        </w:rPr>
        <w:tab/>
        <w:t>Directrice Générale Adjointe des Services / Affaires institutionnelles –</w:t>
      </w:r>
    </w:p>
    <w:p w:rsidR="00A219F8" w:rsidRPr="00A219F8" w:rsidRDefault="00A219F8" w:rsidP="00A219F8">
      <w:pPr>
        <w:tabs>
          <w:tab w:val="left" w:pos="2694"/>
          <w:tab w:val="left" w:pos="3261"/>
        </w:tabs>
        <w:ind w:left="709" w:hanging="709"/>
        <w:rPr>
          <w:rFonts w:ascii="Arial" w:hAnsi="Arial" w:cs="Arial"/>
          <w:sz w:val="22"/>
          <w:szCs w:val="22"/>
        </w:rPr>
      </w:pPr>
      <w:r w:rsidRPr="00A219F8">
        <w:rPr>
          <w:rFonts w:ascii="Arial" w:hAnsi="Arial" w:cs="Arial"/>
          <w:sz w:val="22"/>
          <w:szCs w:val="22"/>
        </w:rPr>
        <w:tab/>
      </w:r>
      <w:r w:rsidRPr="00A219F8">
        <w:rPr>
          <w:rFonts w:ascii="Arial" w:hAnsi="Arial" w:cs="Arial"/>
          <w:sz w:val="22"/>
          <w:szCs w:val="22"/>
        </w:rPr>
        <w:tab/>
        <w:t>Ressources humaines – Environnement au travail</w:t>
      </w: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A219F8">
        <w:rPr>
          <w:rFonts w:ascii="Arial" w:eastAsiaTheme="minorHAnsi" w:hAnsi="Arial" w:cs="Arial"/>
          <w:sz w:val="22"/>
          <w:szCs w:val="22"/>
          <w:lang w:eastAsia="en-US"/>
        </w:rPr>
        <w:t>THURIEZ Olivier</w:t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A219F8">
        <w:rPr>
          <w:rFonts w:ascii="Arial" w:eastAsiaTheme="minorHAnsi" w:hAnsi="Arial" w:cs="Arial"/>
          <w:sz w:val="22"/>
          <w:szCs w:val="22"/>
          <w:lang w:eastAsia="en-US"/>
        </w:rPr>
        <w:tab/>
        <w:t>Agent Comptable</w:t>
      </w: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P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19F8" w:rsidRDefault="00A219F8" w:rsidP="00A219F8">
      <w:pPr>
        <w:pStyle w:val="PrformatHTML"/>
        <w:ind w:left="709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:rsidR="00853087" w:rsidRDefault="00AB420A" w:rsidP="006A7574">
      <w:pPr>
        <w:pStyle w:val="Standard"/>
        <w:spacing w:after="120"/>
        <w:jc w:val="center"/>
        <w:rPr>
          <w:rFonts w:ascii="Arial" w:hAnsi="Arial" w:cs="Arial"/>
          <w:b/>
        </w:rPr>
      </w:pPr>
      <w:r w:rsidRPr="00F414B4">
        <w:rPr>
          <w:rFonts w:ascii="Arial" w:hAnsi="Arial" w:cs="Arial"/>
          <w:b/>
        </w:rPr>
        <w:lastRenderedPageBreak/>
        <w:t>O</w:t>
      </w:r>
      <w:r w:rsidR="00E26E1B" w:rsidRPr="00F414B4">
        <w:rPr>
          <w:rFonts w:ascii="Arial" w:hAnsi="Arial" w:cs="Arial"/>
          <w:b/>
        </w:rPr>
        <w:t>RDRE DU JOUR</w:t>
      </w:r>
    </w:p>
    <w:p w:rsidR="00A52967" w:rsidRPr="00F414B4" w:rsidRDefault="00A52967" w:rsidP="006A7574">
      <w:pPr>
        <w:pStyle w:val="Standard"/>
        <w:spacing w:after="120"/>
        <w:jc w:val="center"/>
        <w:rPr>
          <w:rFonts w:ascii="Arial" w:hAnsi="Arial" w:cs="Arial"/>
          <w:b/>
        </w:rPr>
      </w:pP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des procès-verbaux des séances du Conseil d’Administration des 19 juin 2018 et 29 juin 2018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Informations générales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Présentation de l’IRT Jules Verne </w:t>
      </w:r>
    </w:p>
    <w:p w:rsidR="00795EC4" w:rsidRDefault="00795EC4" w:rsidP="00795EC4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795EC4" w:rsidRDefault="00795EC4" w:rsidP="00795EC4">
      <w:pPr>
        <w:spacing w:before="80" w:after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RESSOURCES HUMAINES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 la révision des effectifs enseignants-chercheurs et enseignants au titre de l’année 2019 (après avis du CTE, examen par la CPCA, avis du CAC)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 la liste des fonctions ouvrant droit à la Prime de Charges Administratives (PCA) au titre de l’année universitaire 2018-2019 (après avis du CTE  et examen par la CPCA)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 la liste des fonctions ouvrant droit à la Nouvelle Bonification Indiciaire (NBI) au titre de l’année universitaire 2018-2019 – actualisation (après avis du CTE)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 la cotation des postes ouvrant droit au Régime Indemnitaire tenant compte des Fonctions, des Sujétions, de l’Expertise, de l’Engagement Professionnel (RIFSEEP) - actualisation (après avis du CTE)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Présentation du bilan du recrutement des enseignants-chercheurs et enseignants au titre de l’année 2018</w:t>
      </w:r>
    </w:p>
    <w:p w:rsidR="00795EC4" w:rsidRDefault="00795EC4" w:rsidP="00795EC4">
      <w:pPr>
        <w:spacing w:before="80" w:after="80"/>
        <w:jc w:val="both"/>
        <w:rPr>
          <w:rFonts w:ascii="Arial" w:hAnsi="Arial" w:cs="Arial"/>
          <w:b/>
          <w:i/>
          <w:sz w:val="20"/>
          <w:szCs w:val="20"/>
        </w:rPr>
      </w:pPr>
    </w:p>
    <w:p w:rsidR="00795EC4" w:rsidRDefault="00795EC4" w:rsidP="00795EC4">
      <w:pPr>
        <w:spacing w:before="80" w:after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AFFAIRES INSTITUTIONNELLES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 la création du service commun interuniversitaire UNISCIEL et de la modification des statuts de l’Université de Nantes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Désignation d’une personnalité extérieure au Conseil d'Administration après appel public à candidatures</w:t>
      </w:r>
    </w:p>
    <w:p w:rsidR="00795EC4" w:rsidRDefault="00795EC4" w:rsidP="00795EC4">
      <w:pPr>
        <w:spacing w:before="80" w:after="80"/>
        <w:jc w:val="both"/>
        <w:rPr>
          <w:rFonts w:ascii="Arial" w:hAnsi="Arial" w:cs="Arial"/>
          <w:b/>
          <w:i/>
          <w:sz w:val="20"/>
          <w:szCs w:val="20"/>
        </w:rPr>
      </w:pPr>
    </w:p>
    <w:p w:rsidR="00795EC4" w:rsidRDefault="00795EC4" w:rsidP="00795EC4">
      <w:pPr>
        <w:spacing w:before="80" w:after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FORMATION ET VIE ETUDIANTE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Approbation du dossier de demande de subvention FSE Réussir à l’Université 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du dossier de demande d’accréditation du diplôme d'Etat infirmier pratique avancée (après avis de la CFVU)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des modalités d'exonération des droits de scolarité</w:t>
      </w:r>
    </w:p>
    <w:p w:rsidR="00795EC4" w:rsidRDefault="00795EC4" w:rsidP="00795EC4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795EC4" w:rsidRDefault="00795EC4" w:rsidP="00795EC4">
      <w:pPr>
        <w:spacing w:before="80" w:after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RECHERCHE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 l’adhésion de l’Université de Nantes aux Groupements d’Intérêts Scientifiques « études touristiques » et  « innovation interdisciplinarité formation » et des conventions de création (après avis de la CR)</w:t>
      </w:r>
    </w:p>
    <w:p w:rsidR="00795EC4" w:rsidRDefault="00795EC4" w:rsidP="00795EC4">
      <w:pPr>
        <w:spacing w:before="80" w:after="80"/>
        <w:jc w:val="both"/>
        <w:rPr>
          <w:rFonts w:ascii="Arial" w:hAnsi="Arial" w:cs="Arial"/>
          <w:b/>
          <w:i/>
          <w:sz w:val="20"/>
          <w:szCs w:val="20"/>
        </w:rPr>
      </w:pPr>
    </w:p>
    <w:p w:rsidR="00795EC4" w:rsidRDefault="00795EC4" w:rsidP="00795EC4">
      <w:pPr>
        <w:spacing w:before="80" w:after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AFFAIRES FINANCIERES ET COMPTABLES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relative au maintien du traitement des personnels décédés en cours de mois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Approbation de tarifs, dons et subventions (après examen par la CPCA)</w:t>
      </w: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8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Rendu-compte d’admissions en non-valeur</w:t>
      </w:r>
    </w:p>
    <w:p w:rsidR="00795EC4" w:rsidRDefault="00795EC4" w:rsidP="00795EC4">
      <w:pPr>
        <w:spacing w:before="80" w:after="80"/>
        <w:ind w:left="357"/>
        <w:jc w:val="both"/>
        <w:rPr>
          <w:rFonts w:ascii="Arial" w:hAnsi="Arial" w:cs="Arial"/>
          <w:sz w:val="20"/>
          <w:szCs w:val="20"/>
        </w:rPr>
      </w:pPr>
    </w:p>
    <w:p w:rsidR="00795EC4" w:rsidRDefault="00795EC4" w:rsidP="00795EC4">
      <w:pPr>
        <w:widowControl/>
        <w:numPr>
          <w:ilvl w:val="0"/>
          <w:numId w:val="24"/>
        </w:numPr>
        <w:tabs>
          <w:tab w:val="clear" w:pos="644"/>
          <w:tab w:val="num" w:pos="360"/>
        </w:tabs>
        <w:suppressAutoHyphens w:val="0"/>
        <w:autoSpaceDN/>
        <w:spacing w:before="80" w:after="24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Questions diverses</w:t>
      </w:r>
    </w:p>
    <w:p w:rsidR="00B35B39" w:rsidRDefault="00B35B39" w:rsidP="00B35B39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786BA4" w:rsidRDefault="00786BA4" w:rsidP="00B35B39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786BA4" w:rsidRDefault="00786BA4" w:rsidP="00B35B39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786BA4" w:rsidRDefault="00786BA4" w:rsidP="00B35B39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786BA4" w:rsidRDefault="00786BA4" w:rsidP="00B35B39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795EC4" w:rsidRDefault="00795EC4" w:rsidP="00B35B39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:rsidR="005674F1" w:rsidRDefault="00B56CFD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8621B6">
        <w:rPr>
          <w:rFonts w:ascii="Arial" w:hAnsi="Arial" w:cs="Arial"/>
          <w:b/>
          <w:sz w:val="20"/>
          <w:szCs w:val="20"/>
        </w:rPr>
        <w:lastRenderedPageBreak/>
        <w:t xml:space="preserve">LE PRESIDENT </w:t>
      </w:r>
      <w:r w:rsidR="005674F1">
        <w:rPr>
          <w:rFonts w:ascii="Arial" w:hAnsi="Arial" w:cs="Arial"/>
          <w:sz w:val="20"/>
          <w:szCs w:val="20"/>
        </w:rPr>
        <w:t xml:space="preserve">ouvre la séance à 8h00. </w:t>
      </w:r>
      <w:r w:rsidRPr="00B56CF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</w:t>
      </w:r>
      <w:r w:rsidR="005674F1">
        <w:rPr>
          <w:rFonts w:ascii="Arial" w:hAnsi="Arial" w:cs="Arial"/>
          <w:sz w:val="20"/>
          <w:szCs w:val="20"/>
        </w:rPr>
        <w:t>souhaite la bienvenue au</w:t>
      </w:r>
      <w:r>
        <w:rPr>
          <w:rFonts w:ascii="Arial" w:hAnsi="Arial" w:cs="Arial"/>
          <w:sz w:val="20"/>
          <w:szCs w:val="20"/>
        </w:rPr>
        <w:t xml:space="preserve"> nouvel agent comptable, </w:t>
      </w:r>
      <w:r w:rsidRPr="00B56CFD">
        <w:rPr>
          <w:rFonts w:ascii="Arial" w:hAnsi="Arial" w:cs="Arial"/>
          <w:b/>
          <w:sz w:val="20"/>
          <w:szCs w:val="20"/>
        </w:rPr>
        <w:t>Monsieur Ol</w:t>
      </w:r>
      <w:r w:rsidRPr="00B56CF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vier THU</w:t>
      </w:r>
      <w:r w:rsidRPr="00B56CFD">
        <w:rPr>
          <w:rFonts w:ascii="Arial" w:hAnsi="Arial" w:cs="Arial"/>
          <w:b/>
          <w:sz w:val="20"/>
          <w:szCs w:val="20"/>
        </w:rPr>
        <w:t>RIEZ</w:t>
      </w:r>
      <w:r w:rsidR="005674F1">
        <w:rPr>
          <w:rFonts w:ascii="Arial" w:hAnsi="Arial" w:cs="Arial"/>
          <w:sz w:val="20"/>
          <w:szCs w:val="20"/>
        </w:rPr>
        <w:t>.</w:t>
      </w:r>
    </w:p>
    <w:p w:rsidR="005674F1" w:rsidRDefault="005674F1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BF7B26" w:rsidRDefault="00BF7B26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BF7B26">
        <w:rPr>
          <w:rFonts w:ascii="Arial" w:hAnsi="Arial" w:cs="Arial"/>
          <w:sz w:val="20"/>
          <w:szCs w:val="20"/>
        </w:rPr>
        <w:t>Concernant la Nouvelle Université</w:t>
      </w:r>
      <w:r>
        <w:rPr>
          <w:rFonts w:ascii="Arial" w:hAnsi="Arial" w:cs="Arial"/>
          <w:sz w:val="20"/>
          <w:szCs w:val="20"/>
        </w:rPr>
        <w:t xml:space="preserve"> à Nantes, </w:t>
      </w:r>
      <w:r w:rsidR="005674F1" w:rsidRPr="005674F1">
        <w:rPr>
          <w:rFonts w:ascii="Arial" w:hAnsi="Arial" w:cs="Arial"/>
          <w:b/>
          <w:sz w:val="20"/>
          <w:szCs w:val="20"/>
        </w:rPr>
        <w:t>LE PRESIDENT</w:t>
      </w:r>
      <w:r w:rsidR="005674F1">
        <w:rPr>
          <w:rFonts w:ascii="Arial" w:hAnsi="Arial" w:cs="Arial"/>
          <w:sz w:val="20"/>
          <w:szCs w:val="20"/>
        </w:rPr>
        <w:t xml:space="preserve"> souhaite évoquer </w:t>
      </w:r>
      <w:r>
        <w:rPr>
          <w:rFonts w:ascii="Arial" w:hAnsi="Arial" w:cs="Arial"/>
          <w:sz w:val="20"/>
          <w:szCs w:val="20"/>
        </w:rPr>
        <w:t xml:space="preserve">la </w:t>
      </w:r>
      <w:r w:rsidR="0016762C">
        <w:rPr>
          <w:rFonts w:ascii="Arial" w:hAnsi="Arial" w:cs="Arial"/>
          <w:sz w:val="20"/>
          <w:szCs w:val="20"/>
        </w:rPr>
        <w:t>contractualisation</w:t>
      </w:r>
      <w:r w:rsidR="005674F1">
        <w:rPr>
          <w:rFonts w:ascii="Arial" w:hAnsi="Arial" w:cs="Arial"/>
          <w:sz w:val="20"/>
          <w:szCs w:val="20"/>
        </w:rPr>
        <w:t>, le</w:t>
      </w:r>
      <w:r>
        <w:rPr>
          <w:rFonts w:ascii="Arial" w:hAnsi="Arial" w:cs="Arial"/>
          <w:sz w:val="20"/>
          <w:szCs w:val="20"/>
        </w:rPr>
        <w:t xml:space="preserve"> sché</w:t>
      </w:r>
      <w:r w:rsidR="005674F1">
        <w:rPr>
          <w:rFonts w:ascii="Arial" w:hAnsi="Arial" w:cs="Arial"/>
          <w:sz w:val="20"/>
          <w:szCs w:val="20"/>
        </w:rPr>
        <w:t>ma global et faire</w:t>
      </w:r>
      <w:r>
        <w:rPr>
          <w:rFonts w:ascii="Arial" w:hAnsi="Arial" w:cs="Arial"/>
          <w:sz w:val="20"/>
          <w:szCs w:val="20"/>
        </w:rPr>
        <w:t xml:space="preserve"> un point avec la Vice-Présidente à la </w:t>
      </w:r>
      <w:r w:rsidR="00CB660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éforme sur le travail </w:t>
      </w:r>
      <w:r w:rsidR="005674F1">
        <w:rPr>
          <w:rFonts w:ascii="Arial" w:hAnsi="Arial" w:cs="Arial"/>
          <w:sz w:val="20"/>
          <w:szCs w:val="20"/>
        </w:rPr>
        <w:t xml:space="preserve">réalisé </w:t>
      </w:r>
      <w:r>
        <w:rPr>
          <w:rFonts w:ascii="Arial" w:hAnsi="Arial" w:cs="Arial"/>
          <w:sz w:val="20"/>
          <w:szCs w:val="20"/>
        </w:rPr>
        <w:t>au sein</w:t>
      </w:r>
      <w:r w:rsidR="0016762C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l’Etablissement.</w:t>
      </w:r>
    </w:p>
    <w:p w:rsidR="00BF7B26" w:rsidRDefault="00BF7B26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signature par le 1</w:t>
      </w:r>
      <w:r w:rsidRPr="00BF7B26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</w:t>
      </w:r>
      <w:r w:rsidR="0016762C">
        <w:rPr>
          <w:rFonts w:ascii="Arial" w:hAnsi="Arial" w:cs="Arial"/>
          <w:sz w:val="20"/>
          <w:szCs w:val="20"/>
        </w:rPr>
        <w:t>Ministre</w:t>
      </w:r>
      <w:r>
        <w:rPr>
          <w:rFonts w:ascii="Arial" w:hAnsi="Arial" w:cs="Arial"/>
          <w:sz w:val="20"/>
          <w:szCs w:val="20"/>
        </w:rPr>
        <w:t xml:space="preserve">, la </w:t>
      </w:r>
      <w:r w:rsidR="0016762C">
        <w:rPr>
          <w:rFonts w:ascii="Arial" w:hAnsi="Arial" w:cs="Arial"/>
          <w:sz w:val="20"/>
          <w:szCs w:val="20"/>
        </w:rPr>
        <w:t>Ministre</w:t>
      </w:r>
      <w:r>
        <w:rPr>
          <w:rFonts w:ascii="Arial" w:hAnsi="Arial" w:cs="Arial"/>
          <w:sz w:val="20"/>
          <w:szCs w:val="20"/>
        </w:rPr>
        <w:t xml:space="preserve"> de l’</w:t>
      </w:r>
      <w:r w:rsidR="0016762C">
        <w:rPr>
          <w:rFonts w:ascii="Arial" w:hAnsi="Arial" w:cs="Arial"/>
          <w:sz w:val="20"/>
          <w:szCs w:val="20"/>
        </w:rPr>
        <w:t>enseignement</w:t>
      </w:r>
      <w:r w:rsidR="00CB6606">
        <w:rPr>
          <w:rFonts w:ascii="Arial" w:hAnsi="Arial" w:cs="Arial"/>
          <w:sz w:val="20"/>
          <w:szCs w:val="20"/>
        </w:rPr>
        <w:t xml:space="preserve"> Supérieur, </w:t>
      </w:r>
      <w:r>
        <w:rPr>
          <w:rFonts w:ascii="Arial" w:hAnsi="Arial" w:cs="Arial"/>
          <w:sz w:val="20"/>
          <w:szCs w:val="20"/>
        </w:rPr>
        <w:t>de la Recherche et de l’Innovation,</w:t>
      </w:r>
      <w:r w:rsidR="00CB66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Président Général de l’ANR et </w:t>
      </w:r>
      <w:r w:rsidR="005674F1" w:rsidRPr="005674F1">
        <w:rPr>
          <w:rFonts w:ascii="Arial" w:hAnsi="Arial" w:cs="Arial"/>
          <w:b/>
          <w:sz w:val="20"/>
          <w:szCs w:val="20"/>
        </w:rPr>
        <w:t>LE PRESIDENT</w:t>
      </w:r>
      <w:r w:rsidRPr="005674F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la convention at</w:t>
      </w:r>
      <w:r w:rsidR="005674F1">
        <w:rPr>
          <w:rFonts w:ascii="Arial" w:hAnsi="Arial" w:cs="Arial"/>
          <w:sz w:val="20"/>
          <w:szCs w:val="20"/>
        </w:rPr>
        <w:t>tributive d’aide pour l’I-site a eu lieu le 30 juin. Elle e</w:t>
      </w:r>
      <w:r>
        <w:rPr>
          <w:rFonts w:ascii="Arial" w:hAnsi="Arial" w:cs="Arial"/>
          <w:sz w:val="20"/>
          <w:szCs w:val="20"/>
        </w:rPr>
        <w:t>st arrivée au mo</w:t>
      </w:r>
      <w:r w:rsidR="005674F1">
        <w:rPr>
          <w:rFonts w:ascii="Arial" w:hAnsi="Arial" w:cs="Arial"/>
          <w:sz w:val="20"/>
          <w:szCs w:val="20"/>
        </w:rPr>
        <w:t xml:space="preserve">is d’août. </w:t>
      </w:r>
      <w:r w:rsidR="005674F1" w:rsidRPr="005674F1">
        <w:rPr>
          <w:rFonts w:ascii="Arial" w:hAnsi="Arial" w:cs="Arial"/>
          <w:b/>
          <w:sz w:val="20"/>
          <w:szCs w:val="20"/>
        </w:rPr>
        <w:t>LE PRESIDENT</w:t>
      </w:r>
      <w:r w:rsidR="00CB6606">
        <w:rPr>
          <w:rFonts w:ascii="Arial" w:hAnsi="Arial" w:cs="Arial"/>
          <w:sz w:val="20"/>
          <w:szCs w:val="20"/>
        </w:rPr>
        <w:t xml:space="preserve"> fait part de s</w:t>
      </w:r>
      <w:r w:rsidR="005674F1">
        <w:rPr>
          <w:rFonts w:ascii="Arial" w:hAnsi="Arial" w:cs="Arial"/>
          <w:sz w:val="20"/>
          <w:szCs w:val="20"/>
        </w:rPr>
        <w:t>a satisfaction d’avoir cette contribution. C</w:t>
      </w:r>
      <w:r>
        <w:rPr>
          <w:rFonts w:ascii="Arial" w:hAnsi="Arial" w:cs="Arial"/>
          <w:sz w:val="20"/>
          <w:szCs w:val="20"/>
        </w:rPr>
        <w:t>ette co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vention attribu</w:t>
      </w:r>
      <w:r w:rsidR="005674F1">
        <w:rPr>
          <w:rFonts w:ascii="Arial" w:hAnsi="Arial" w:cs="Arial"/>
          <w:sz w:val="20"/>
          <w:szCs w:val="20"/>
        </w:rPr>
        <w:t xml:space="preserve">tive </w:t>
      </w:r>
      <w:r>
        <w:rPr>
          <w:rFonts w:ascii="Arial" w:hAnsi="Arial" w:cs="Arial"/>
          <w:sz w:val="20"/>
          <w:szCs w:val="20"/>
        </w:rPr>
        <w:t>sera évaluée p</w:t>
      </w:r>
      <w:r w:rsidR="005674F1">
        <w:rPr>
          <w:rFonts w:ascii="Arial" w:hAnsi="Arial" w:cs="Arial"/>
          <w:sz w:val="20"/>
          <w:szCs w:val="20"/>
        </w:rPr>
        <w:t>ar le jury en février 2021, à la</w:t>
      </w:r>
      <w:r>
        <w:rPr>
          <w:rFonts w:ascii="Arial" w:hAnsi="Arial" w:cs="Arial"/>
          <w:sz w:val="20"/>
          <w:szCs w:val="20"/>
        </w:rPr>
        <w:t xml:space="preserve"> fin</w:t>
      </w:r>
      <w:r w:rsidR="005674F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5674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phase probatoire.</w:t>
      </w:r>
    </w:p>
    <w:p w:rsidR="00BF7B26" w:rsidRDefault="00BF7B26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674F1" w:rsidRDefault="00BF7B26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schéma général de l’Univer</w:t>
      </w:r>
      <w:r w:rsidR="0016762C">
        <w:rPr>
          <w:rFonts w:ascii="Arial" w:hAnsi="Arial" w:cs="Arial"/>
          <w:sz w:val="20"/>
          <w:szCs w:val="20"/>
        </w:rPr>
        <w:t>sité cible tel qu’il se présent</w:t>
      </w:r>
      <w:r>
        <w:rPr>
          <w:rFonts w:ascii="Arial" w:hAnsi="Arial" w:cs="Arial"/>
          <w:sz w:val="20"/>
          <w:szCs w:val="20"/>
        </w:rPr>
        <w:t>e</w:t>
      </w:r>
      <w:r w:rsidR="001676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aujourd’hui</w:t>
      </w:r>
      <w:r w:rsidR="00CB6606">
        <w:rPr>
          <w:rFonts w:ascii="Arial" w:hAnsi="Arial" w:cs="Arial"/>
          <w:sz w:val="20"/>
          <w:szCs w:val="20"/>
        </w:rPr>
        <w:t xml:space="preserve"> est le suivant</w:t>
      </w:r>
      <w:r w:rsidR="005674F1">
        <w:rPr>
          <w:rFonts w:ascii="Arial" w:hAnsi="Arial" w:cs="Arial"/>
          <w:sz w:val="20"/>
          <w:szCs w:val="20"/>
        </w:rPr>
        <w:t> :</w:t>
      </w:r>
    </w:p>
    <w:p w:rsidR="00CB6606" w:rsidRDefault="005674F1" w:rsidP="00CB6606">
      <w:pPr>
        <w:pStyle w:val="Paragraphedeliste"/>
        <w:widowControl/>
        <w:numPr>
          <w:ilvl w:val="0"/>
          <w:numId w:val="50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B6606">
        <w:rPr>
          <w:rFonts w:ascii="Arial" w:hAnsi="Arial" w:cs="Arial"/>
          <w:sz w:val="20"/>
          <w:szCs w:val="20"/>
        </w:rPr>
        <w:t xml:space="preserve">4 pôles : </w:t>
      </w:r>
      <w:r w:rsidR="0016762C" w:rsidRPr="00CB6606">
        <w:rPr>
          <w:rFonts w:ascii="Arial" w:hAnsi="Arial" w:cs="Arial"/>
          <w:sz w:val="20"/>
          <w:szCs w:val="20"/>
        </w:rPr>
        <w:t>Humanités</w:t>
      </w:r>
      <w:r w:rsidR="00CB6606">
        <w:rPr>
          <w:rFonts w:ascii="Arial" w:hAnsi="Arial" w:cs="Arial"/>
          <w:sz w:val="20"/>
          <w:szCs w:val="20"/>
        </w:rPr>
        <w:t xml:space="preserve">, Santé, Société, </w:t>
      </w:r>
      <w:r w:rsidR="00BF7B26" w:rsidRPr="00CB6606">
        <w:rPr>
          <w:rFonts w:ascii="Arial" w:hAnsi="Arial" w:cs="Arial"/>
          <w:sz w:val="20"/>
          <w:szCs w:val="20"/>
        </w:rPr>
        <w:t xml:space="preserve">Sciences et </w:t>
      </w:r>
      <w:r w:rsidR="0016762C" w:rsidRPr="00CB6606">
        <w:rPr>
          <w:rFonts w:ascii="Arial" w:hAnsi="Arial" w:cs="Arial"/>
          <w:sz w:val="20"/>
          <w:szCs w:val="20"/>
        </w:rPr>
        <w:t>Technologie</w:t>
      </w:r>
      <w:r w:rsidR="00BF7B26" w:rsidRPr="00CB6606">
        <w:rPr>
          <w:rFonts w:ascii="Arial" w:hAnsi="Arial" w:cs="Arial"/>
          <w:sz w:val="20"/>
          <w:szCs w:val="20"/>
        </w:rPr>
        <w:t xml:space="preserve">. </w:t>
      </w:r>
    </w:p>
    <w:p w:rsidR="00CB6606" w:rsidRDefault="00CB6606" w:rsidP="00CB6606">
      <w:pPr>
        <w:pStyle w:val="Paragraphedeliste"/>
        <w:widowControl/>
        <w:numPr>
          <w:ilvl w:val="0"/>
          <w:numId w:val="50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F7B26" w:rsidRPr="00CB6606">
        <w:rPr>
          <w:rFonts w:ascii="Arial" w:hAnsi="Arial" w:cs="Arial"/>
          <w:sz w:val="20"/>
          <w:szCs w:val="20"/>
        </w:rPr>
        <w:t>ans</w:t>
      </w:r>
      <w:r w:rsidR="005674F1" w:rsidRPr="00CB6606">
        <w:rPr>
          <w:rFonts w:ascii="Arial" w:hAnsi="Arial" w:cs="Arial"/>
          <w:sz w:val="20"/>
          <w:szCs w:val="20"/>
        </w:rPr>
        <w:t xml:space="preserve"> le pôle</w:t>
      </w:r>
      <w:r w:rsidR="00BF7B26" w:rsidRPr="00CB6606">
        <w:rPr>
          <w:rFonts w:ascii="Arial" w:hAnsi="Arial" w:cs="Arial"/>
          <w:sz w:val="20"/>
          <w:szCs w:val="20"/>
        </w:rPr>
        <w:t xml:space="preserve"> Sciences et Technologie, il y a l’Ecole Centrale qui garde sa personnalité moral</w:t>
      </w:r>
      <w:r w:rsidR="005674F1" w:rsidRPr="00CB6606">
        <w:rPr>
          <w:rFonts w:ascii="Arial" w:hAnsi="Arial" w:cs="Arial"/>
          <w:sz w:val="20"/>
          <w:szCs w:val="20"/>
        </w:rPr>
        <w:t xml:space="preserve">e. </w:t>
      </w:r>
    </w:p>
    <w:p w:rsidR="00CB6606" w:rsidRDefault="005674F1" w:rsidP="005674F1">
      <w:pPr>
        <w:pStyle w:val="Paragraphedeliste"/>
        <w:widowControl/>
        <w:numPr>
          <w:ilvl w:val="0"/>
          <w:numId w:val="50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B6606">
        <w:rPr>
          <w:rFonts w:ascii="Arial" w:hAnsi="Arial" w:cs="Arial"/>
          <w:sz w:val="20"/>
          <w:szCs w:val="20"/>
        </w:rPr>
        <w:t xml:space="preserve">L’EPSE </w:t>
      </w:r>
      <w:r w:rsidR="00D45DB1">
        <w:rPr>
          <w:rFonts w:ascii="Arial" w:hAnsi="Arial" w:cs="Arial"/>
          <w:sz w:val="20"/>
          <w:szCs w:val="20"/>
        </w:rPr>
        <w:t>est c</w:t>
      </w:r>
      <w:r w:rsidR="00BF7B26" w:rsidRPr="00CB6606">
        <w:rPr>
          <w:rFonts w:ascii="Arial" w:hAnsi="Arial" w:cs="Arial"/>
          <w:sz w:val="20"/>
          <w:szCs w:val="20"/>
        </w:rPr>
        <w:t xml:space="preserve">omposante de cette </w:t>
      </w:r>
      <w:r w:rsidRPr="00CB6606">
        <w:rPr>
          <w:rFonts w:ascii="Arial" w:hAnsi="Arial" w:cs="Arial"/>
          <w:sz w:val="20"/>
          <w:szCs w:val="20"/>
        </w:rPr>
        <w:t xml:space="preserve">construction. Au regard des évolutions législatives à venir, il est </w:t>
      </w:r>
      <w:r w:rsidR="00BF7B26" w:rsidRPr="00CB6606">
        <w:rPr>
          <w:rFonts w:ascii="Arial" w:hAnsi="Arial" w:cs="Arial"/>
          <w:sz w:val="20"/>
          <w:szCs w:val="20"/>
        </w:rPr>
        <w:t>préf</w:t>
      </w:r>
      <w:r w:rsidR="00BF7B26" w:rsidRPr="00CB6606">
        <w:rPr>
          <w:rFonts w:ascii="Arial" w:hAnsi="Arial" w:cs="Arial"/>
          <w:sz w:val="20"/>
          <w:szCs w:val="20"/>
        </w:rPr>
        <w:t>é</w:t>
      </w:r>
      <w:r w:rsidR="00BF7B26" w:rsidRPr="00CB6606">
        <w:rPr>
          <w:rFonts w:ascii="Arial" w:hAnsi="Arial" w:cs="Arial"/>
          <w:sz w:val="20"/>
          <w:szCs w:val="20"/>
        </w:rPr>
        <w:t xml:space="preserve">rable de garder l’ESPE </w:t>
      </w:r>
      <w:r w:rsidR="00CB6606">
        <w:rPr>
          <w:rFonts w:ascii="Arial" w:hAnsi="Arial" w:cs="Arial"/>
          <w:sz w:val="20"/>
          <w:szCs w:val="20"/>
        </w:rPr>
        <w:t>avec un</w:t>
      </w:r>
      <w:r w:rsidR="00D45DB1">
        <w:rPr>
          <w:rFonts w:ascii="Arial" w:hAnsi="Arial" w:cs="Arial"/>
          <w:sz w:val="20"/>
          <w:szCs w:val="20"/>
        </w:rPr>
        <w:t xml:space="preserve"> statut de c</w:t>
      </w:r>
      <w:r w:rsidR="00BF7B26" w:rsidRPr="00CB6606">
        <w:rPr>
          <w:rFonts w:ascii="Arial" w:hAnsi="Arial" w:cs="Arial"/>
          <w:sz w:val="20"/>
          <w:szCs w:val="20"/>
        </w:rPr>
        <w:t>omposant</w:t>
      </w:r>
      <w:r w:rsidRPr="00CB6606">
        <w:rPr>
          <w:rFonts w:ascii="Arial" w:hAnsi="Arial" w:cs="Arial"/>
          <w:sz w:val="20"/>
          <w:szCs w:val="20"/>
        </w:rPr>
        <w:t>e</w:t>
      </w:r>
      <w:r w:rsidR="00BF7B26" w:rsidRPr="00CB6606">
        <w:rPr>
          <w:rFonts w:ascii="Arial" w:hAnsi="Arial" w:cs="Arial"/>
          <w:sz w:val="20"/>
          <w:szCs w:val="20"/>
        </w:rPr>
        <w:t xml:space="preserve">. </w:t>
      </w:r>
    </w:p>
    <w:p w:rsidR="00CB6606" w:rsidRDefault="00CB6606" w:rsidP="005674F1">
      <w:pPr>
        <w:pStyle w:val="Paragraphedeliste"/>
        <w:widowControl/>
        <w:numPr>
          <w:ilvl w:val="0"/>
          <w:numId w:val="50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associés : CHU, </w:t>
      </w:r>
      <w:r w:rsidR="00BF7B26" w:rsidRPr="00CB6606">
        <w:rPr>
          <w:rFonts w:ascii="Arial" w:hAnsi="Arial" w:cs="Arial"/>
          <w:sz w:val="20"/>
          <w:szCs w:val="20"/>
        </w:rPr>
        <w:t>IRT Jules Ve</w:t>
      </w:r>
      <w:r w:rsidR="005674F1" w:rsidRPr="00CB660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ne, </w:t>
      </w:r>
      <w:r w:rsidR="00BF7B26" w:rsidRPr="00CB6606">
        <w:rPr>
          <w:rFonts w:ascii="Arial" w:hAnsi="Arial" w:cs="Arial"/>
          <w:sz w:val="20"/>
          <w:szCs w:val="20"/>
        </w:rPr>
        <w:t xml:space="preserve">Ecole du Design. </w:t>
      </w:r>
    </w:p>
    <w:p w:rsidR="00CB6606" w:rsidRDefault="00CB6606" w:rsidP="005674F1">
      <w:pPr>
        <w:pStyle w:val="Paragraphedeliste"/>
        <w:widowControl/>
        <w:numPr>
          <w:ilvl w:val="0"/>
          <w:numId w:val="50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F7B26" w:rsidRPr="00CB6606">
        <w:rPr>
          <w:rFonts w:ascii="Arial" w:hAnsi="Arial" w:cs="Arial"/>
          <w:sz w:val="20"/>
          <w:szCs w:val="20"/>
        </w:rPr>
        <w:t>es partenaires de l’Initiative</w:t>
      </w:r>
      <w:r>
        <w:rPr>
          <w:rFonts w:ascii="Arial" w:hAnsi="Arial" w:cs="Arial"/>
          <w:sz w:val="20"/>
          <w:szCs w:val="20"/>
        </w:rPr>
        <w:t xml:space="preserve"> : </w:t>
      </w:r>
      <w:r w:rsidR="00CF646C" w:rsidRPr="00CB6606">
        <w:rPr>
          <w:rFonts w:ascii="Arial" w:hAnsi="Arial" w:cs="Arial"/>
          <w:sz w:val="20"/>
          <w:szCs w:val="20"/>
        </w:rPr>
        <w:t>IMT Atlan</w:t>
      </w:r>
      <w:r>
        <w:rPr>
          <w:rFonts w:ascii="Arial" w:hAnsi="Arial" w:cs="Arial"/>
          <w:sz w:val="20"/>
          <w:szCs w:val="20"/>
        </w:rPr>
        <w:t xml:space="preserve">tique, ONIRIS, </w:t>
      </w:r>
      <w:r w:rsidR="00CF646C" w:rsidRPr="00CB6606">
        <w:rPr>
          <w:rFonts w:ascii="Arial" w:hAnsi="Arial" w:cs="Arial"/>
          <w:sz w:val="20"/>
          <w:szCs w:val="20"/>
        </w:rPr>
        <w:t>Instit</w:t>
      </w:r>
      <w:r w:rsidR="0016762C" w:rsidRPr="00CB6606">
        <w:rPr>
          <w:rFonts w:ascii="Arial" w:hAnsi="Arial" w:cs="Arial"/>
          <w:sz w:val="20"/>
          <w:szCs w:val="20"/>
        </w:rPr>
        <w:t xml:space="preserve">ut de Cancérologie de </w:t>
      </w:r>
      <w:r>
        <w:rPr>
          <w:rFonts w:ascii="Arial" w:hAnsi="Arial" w:cs="Arial"/>
          <w:sz w:val="20"/>
          <w:szCs w:val="20"/>
        </w:rPr>
        <w:t xml:space="preserve">l’Ouest, </w:t>
      </w:r>
      <w:r w:rsidR="00CF646C" w:rsidRPr="00CB6606">
        <w:rPr>
          <w:rFonts w:ascii="Arial" w:hAnsi="Arial" w:cs="Arial"/>
          <w:sz w:val="20"/>
          <w:szCs w:val="20"/>
        </w:rPr>
        <w:t>organismes de reche</w:t>
      </w:r>
      <w:r w:rsidR="005674F1" w:rsidRPr="00CB6606">
        <w:rPr>
          <w:rFonts w:ascii="Arial" w:hAnsi="Arial" w:cs="Arial"/>
          <w:sz w:val="20"/>
          <w:szCs w:val="20"/>
        </w:rPr>
        <w:t>rche (INSERM, C</w:t>
      </w:r>
      <w:r w:rsidR="00CF646C" w:rsidRPr="00CB6606">
        <w:rPr>
          <w:rFonts w:ascii="Arial" w:hAnsi="Arial" w:cs="Arial"/>
          <w:sz w:val="20"/>
          <w:szCs w:val="20"/>
        </w:rPr>
        <w:t>NRS, l’IFSTAR et l’INRA</w:t>
      </w:r>
      <w:r w:rsidR="005674F1" w:rsidRPr="00CB6606">
        <w:rPr>
          <w:rFonts w:ascii="Arial" w:hAnsi="Arial" w:cs="Arial"/>
          <w:sz w:val="20"/>
          <w:szCs w:val="20"/>
        </w:rPr>
        <w:t>)</w:t>
      </w:r>
      <w:r w:rsidR="00CF646C" w:rsidRPr="00CB6606">
        <w:rPr>
          <w:rFonts w:ascii="Arial" w:hAnsi="Arial" w:cs="Arial"/>
          <w:sz w:val="20"/>
          <w:szCs w:val="20"/>
        </w:rPr>
        <w:t>.</w:t>
      </w:r>
    </w:p>
    <w:p w:rsidR="00CB6606" w:rsidRDefault="00CB6606" w:rsidP="005674F1">
      <w:pPr>
        <w:pStyle w:val="Paragraphedeliste"/>
        <w:widowControl/>
        <w:numPr>
          <w:ilvl w:val="0"/>
          <w:numId w:val="50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F646C" w:rsidRPr="00CB6606">
        <w:rPr>
          <w:rFonts w:ascii="Arial" w:hAnsi="Arial" w:cs="Arial"/>
          <w:sz w:val="20"/>
          <w:szCs w:val="20"/>
        </w:rPr>
        <w:t xml:space="preserve">es fondateurs de cette </w:t>
      </w:r>
      <w:r w:rsidR="005674F1" w:rsidRPr="00CB6606">
        <w:rPr>
          <w:rFonts w:ascii="Arial" w:hAnsi="Arial" w:cs="Arial"/>
          <w:sz w:val="20"/>
          <w:szCs w:val="20"/>
        </w:rPr>
        <w:t>Université cible sont l’Université</w:t>
      </w:r>
      <w:r w:rsidR="00CF646C" w:rsidRPr="00CB6606">
        <w:rPr>
          <w:rFonts w:ascii="Arial" w:hAnsi="Arial" w:cs="Arial"/>
          <w:sz w:val="20"/>
          <w:szCs w:val="20"/>
        </w:rPr>
        <w:t xml:space="preserve"> de Nantes, l’</w:t>
      </w:r>
      <w:r>
        <w:rPr>
          <w:rFonts w:ascii="Arial" w:hAnsi="Arial" w:cs="Arial"/>
          <w:sz w:val="20"/>
          <w:szCs w:val="20"/>
        </w:rPr>
        <w:t>E</w:t>
      </w:r>
      <w:r w:rsidR="005674F1" w:rsidRPr="00CB6606">
        <w:rPr>
          <w:rFonts w:ascii="Arial" w:hAnsi="Arial" w:cs="Arial"/>
          <w:sz w:val="20"/>
          <w:szCs w:val="20"/>
        </w:rPr>
        <w:t>cole</w:t>
      </w:r>
      <w:r w:rsidR="00CF646C" w:rsidRPr="00CB6606">
        <w:rPr>
          <w:rFonts w:ascii="Arial" w:hAnsi="Arial" w:cs="Arial"/>
          <w:sz w:val="20"/>
          <w:szCs w:val="20"/>
        </w:rPr>
        <w:t xml:space="preserve"> Centrale, le CHU et l’I</w:t>
      </w:r>
      <w:r w:rsidR="00CF2795" w:rsidRPr="00CB6606">
        <w:rPr>
          <w:rFonts w:ascii="Arial" w:hAnsi="Arial" w:cs="Arial"/>
          <w:sz w:val="20"/>
          <w:szCs w:val="20"/>
        </w:rPr>
        <w:t>NSERM</w:t>
      </w:r>
      <w:r w:rsidR="00CF646C" w:rsidRPr="00CB6606">
        <w:rPr>
          <w:rFonts w:ascii="Arial" w:hAnsi="Arial" w:cs="Arial"/>
          <w:sz w:val="20"/>
          <w:szCs w:val="20"/>
        </w:rPr>
        <w:t xml:space="preserve">. </w:t>
      </w:r>
    </w:p>
    <w:p w:rsidR="00CB6606" w:rsidRDefault="00CB6606" w:rsidP="00CB660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CF646C" w:rsidRPr="00CB6606" w:rsidRDefault="00CF646C" w:rsidP="00CB660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B6606">
        <w:rPr>
          <w:rFonts w:ascii="Arial" w:hAnsi="Arial" w:cs="Arial"/>
          <w:sz w:val="20"/>
          <w:szCs w:val="20"/>
        </w:rPr>
        <w:t>C’e</w:t>
      </w:r>
      <w:r w:rsidR="00CF2795" w:rsidRPr="00CB6606">
        <w:rPr>
          <w:rFonts w:ascii="Arial" w:hAnsi="Arial" w:cs="Arial"/>
          <w:sz w:val="20"/>
          <w:szCs w:val="20"/>
        </w:rPr>
        <w:t>s</w:t>
      </w:r>
      <w:r w:rsidRPr="00CB6606">
        <w:rPr>
          <w:rFonts w:ascii="Arial" w:hAnsi="Arial" w:cs="Arial"/>
          <w:sz w:val="20"/>
          <w:szCs w:val="20"/>
        </w:rPr>
        <w:t xml:space="preserve">t la seule situation en France où un </w:t>
      </w:r>
      <w:r w:rsidR="00CF2795" w:rsidRPr="00CB6606">
        <w:rPr>
          <w:rFonts w:ascii="Arial" w:hAnsi="Arial" w:cs="Arial"/>
          <w:sz w:val="20"/>
          <w:szCs w:val="20"/>
        </w:rPr>
        <w:t>organisme</w:t>
      </w:r>
      <w:r w:rsidRPr="00CB6606">
        <w:rPr>
          <w:rFonts w:ascii="Arial" w:hAnsi="Arial" w:cs="Arial"/>
          <w:sz w:val="20"/>
          <w:szCs w:val="20"/>
        </w:rPr>
        <w:t xml:space="preserve"> de recherche, en </w:t>
      </w:r>
      <w:r w:rsidR="00CF2795" w:rsidRPr="00CB6606">
        <w:rPr>
          <w:rFonts w:ascii="Arial" w:hAnsi="Arial" w:cs="Arial"/>
          <w:sz w:val="20"/>
          <w:szCs w:val="20"/>
        </w:rPr>
        <w:t>l’occurrence</w:t>
      </w:r>
      <w:r w:rsidRPr="00CB6606">
        <w:rPr>
          <w:rFonts w:ascii="Arial" w:hAnsi="Arial" w:cs="Arial"/>
          <w:sz w:val="20"/>
          <w:szCs w:val="20"/>
        </w:rPr>
        <w:t xml:space="preserve"> l’INSERM</w:t>
      </w:r>
      <w:r w:rsidR="00CF2795" w:rsidRPr="00CB6606">
        <w:rPr>
          <w:rFonts w:ascii="Arial" w:hAnsi="Arial" w:cs="Arial"/>
          <w:sz w:val="20"/>
          <w:szCs w:val="20"/>
        </w:rPr>
        <w:t>,</w:t>
      </w:r>
      <w:r w:rsidRPr="00CB6606">
        <w:rPr>
          <w:rFonts w:ascii="Arial" w:hAnsi="Arial" w:cs="Arial"/>
          <w:sz w:val="20"/>
          <w:szCs w:val="20"/>
        </w:rPr>
        <w:t xml:space="preserve"> </w:t>
      </w:r>
      <w:r w:rsidR="00CB6606">
        <w:rPr>
          <w:rFonts w:ascii="Arial" w:hAnsi="Arial" w:cs="Arial"/>
          <w:sz w:val="20"/>
          <w:szCs w:val="20"/>
        </w:rPr>
        <w:t xml:space="preserve">et un </w:t>
      </w:r>
      <w:r w:rsidRPr="00CB6606">
        <w:rPr>
          <w:rFonts w:ascii="Arial" w:hAnsi="Arial" w:cs="Arial"/>
          <w:sz w:val="20"/>
          <w:szCs w:val="20"/>
        </w:rPr>
        <w:t xml:space="preserve">CHU </w:t>
      </w:r>
      <w:r w:rsidR="00CB6606">
        <w:rPr>
          <w:rFonts w:ascii="Arial" w:hAnsi="Arial" w:cs="Arial"/>
          <w:sz w:val="20"/>
          <w:szCs w:val="20"/>
        </w:rPr>
        <w:t xml:space="preserve">sont </w:t>
      </w:r>
      <w:r w:rsidRPr="00CB6606">
        <w:rPr>
          <w:rFonts w:ascii="Arial" w:hAnsi="Arial" w:cs="Arial"/>
          <w:sz w:val="20"/>
          <w:szCs w:val="20"/>
        </w:rPr>
        <w:t>fondateur</w:t>
      </w:r>
      <w:r w:rsidR="00CB6606">
        <w:rPr>
          <w:rFonts w:ascii="Arial" w:hAnsi="Arial" w:cs="Arial"/>
          <w:sz w:val="20"/>
          <w:szCs w:val="20"/>
        </w:rPr>
        <w:t>s</w:t>
      </w:r>
      <w:r w:rsidRPr="00CB6606">
        <w:rPr>
          <w:rFonts w:ascii="Arial" w:hAnsi="Arial" w:cs="Arial"/>
          <w:sz w:val="20"/>
          <w:szCs w:val="20"/>
        </w:rPr>
        <w:t xml:space="preserve"> d’une </w:t>
      </w:r>
      <w:r w:rsidR="00CF2795" w:rsidRPr="00CB6606">
        <w:rPr>
          <w:rFonts w:ascii="Arial" w:hAnsi="Arial" w:cs="Arial"/>
          <w:sz w:val="20"/>
          <w:szCs w:val="20"/>
        </w:rPr>
        <w:t>Université</w:t>
      </w:r>
      <w:r w:rsidRPr="00CB6606">
        <w:rPr>
          <w:rFonts w:ascii="Arial" w:hAnsi="Arial" w:cs="Arial"/>
          <w:sz w:val="20"/>
          <w:szCs w:val="20"/>
        </w:rPr>
        <w:t xml:space="preserve">. </w:t>
      </w:r>
      <w:r w:rsidR="00CB6606">
        <w:rPr>
          <w:rFonts w:ascii="Arial" w:hAnsi="Arial" w:cs="Arial"/>
          <w:sz w:val="20"/>
          <w:szCs w:val="20"/>
        </w:rPr>
        <w:t>C</w:t>
      </w:r>
      <w:r w:rsidRPr="00CB6606">
        <w:rPr>
          <w:rFonts w:ascii="Arial" w:hAnsi="Arial" w:cs="Arial"/>
          <w:sz w:val="20"/>
          <w:szCs w:val="20"/>
        </w:rPr>
        <w:t xml:space="preserve">ette </w:t>
      </w:r>
      <w:r w:rsidR="00CF2795" w:rsidRPr="00CB6606">
        <w:rPr>
          <w:rFonts w:ascii="Arial" w:hAnsi="Arial" w:cs="Arial"/>
          <w:sz w:val="20"/>
          <w:szCs w:val="20"/>
        </w:rPr>
        <w:t>Université</w:t>
      </w:r>
      <w:r w:rsidRPr="00CB6606">
        <w:rPr>
          <w:rFonts w:ascii="Arial" w:hAnsi="Arial" w:cs="Arial"/>
          <w:sz w:val="20"/>
          <w:szCs w:val="20"/>
        </w:rPr>
        <w:t xml:space="preserve"> va avoir plusieurs </w:t>
      </w:r>
      <w:r w:rsidR="00CF2795" w:rsidRPr="00CB6606">
        <w:rPr>
          <w:rFonts w:ascii="Arial" w:hAnsi="Arial" w:cs="Arial"/>
          <w:sz w:val="20"/>
          <w:szCs w:val="20"/>
        </w:rPr>
        <w:t>fondateurs</w:t>
      </w:r>
      <w:r w:rsidRPr="00CB6606">
        <w:rPr>
          <w:rFonts w:ascii="Arial" w:hAnsi="Arial" w:cs="Arial"/>
          <w:sz w:val="20"/>
          <w:szCs w:val="20"/>
        </w:rPr>
        <w:t xml:space="preserve"> de manière à </w:t>
      </w:r>
      <w:r w:rsidR="00CF2795" w:rsidRPr="00CB6606">
        <w:rPr>
          <w:rFonts w:ascii="Arial" w:hAnsi="Arial" w:cs="Arial"/>
          <w:sz w:val="20"/>
          <w:szCs w:val="20"/>
        </w:rPr>
        <w:t>partager</w:t>
      </w:r>
      <w:r w:rsidRPr="00CB6606">
        <w:rPr>
          <w:rFonts w:ascii="Arial" w:hAnsi="Arial" w:cs="Arial"/>
          <w:sz w:val="20"/>
          <w:szCs w:val="20"/>
        </w:rPr>
        <w:t xml:space="preserve"> </w:t>
      </w:r>
      <w:r w:rsidR="00CF2795" w:rsidRPr="00CB6606">
        <w:rPr>
          <w:rFonts w:ascii="Arial" w:hAnsi="Arial" w:cs="Arial"/>
          <w:sz w:val="20"/>
          <w:szCs w:val="20"/>
        </w:rPr>
        <w:t>intellige</w:t>
      </w:r>
      <w:r w:rsidR="00CF2795" w:rsidRPr="00CB6606">
        <w:rPr>
          <w:rFonts w:ascii="Arial" w:hAnsi="Arial" w:cs="Arial"/>
          <w:sz w:val="20"/>
          <w:szCs w:val="20"/>
        </w:rPr>
        <w:t>m</w:t>
      </w:r>
      <w:r w:rsidR="00CF2795" w:rsidRPr="00CB6606">
        <w:rPr>
          <w:rFonts w:ascii="Arial" w:hAnsi="Arial" w:cs="Arial"/>
          <w:sz w:val="20"/>
          <w:szCs w:val="20"/>
        </w:rPr>
        <w:t>ment</w:t>
      </w:r>
      <w:r w:rsidRPr="00CB6606">
        <w:rPr>
          <w:rFonts w:ascii="Arial" w:hAnsi="Arial" w:cs="Arial"/>
          <w:sz w:val="20"/>
          <w:szCs w:val="20"/>
        </w:rPr>
        <w:t xml:space="preserve"> </w:t>
      </w:r>
      <w:r w:rsidR="00CF2795" w:rsidRPr="00CB6606">
        <w:rPr>
          <w:rFonts w:ascii="Arial" w:hAnsi="Arial" w:cs="Arial"/>
          <w:sz w:val="20"/>
          <w:szCs w:val="20"/>
        </w:rPr>
        <w:t>une</w:t>
      </w:r>
      <w:r w:rsidRPr="00CB6606">
        <w:rPr>
          <w:rFonts w:ascii="Arial" w:hAnsi="Arial" w:cs="Arial"/>
          <w:sz w:val="20"/>
          <w:szCs w:val="20"/>
        </w:rPr>
        <w:t xml:space="preserve"> stratégie commune de site. </w:t>
      </w:r>
    </w:p>
    <w:p w:rsidR="00CF646C" w:rsidRDefault="00CF646C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CF646C" w:rsidRDefault="00CF646C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F646C">
        <w:rPr>
          <w:rFonts w:ascii="Arial" w:hAnsi="Arial" w:cs="Arial"/>
          <w:b/>
          <w:sz w:val="20"/>
          <w:szCs w:val="20"/>
        </w:rPr>
        <w:t xml:space="preserve">Mme BERNAULT </w:t>
      </w:r>
      <w:r>
        <w:rPr>
          <w:rFonts w:ascii="Arial" w:hAnsi="Arial" w:cs="Arial"/>
          <w:sz w:val="20"/>
          <w:szCs w:val="20"/>
        </w:rPr>
        <w:t xml:space="preserve">indique que le projet </w:t>
      </w:r>
      <w:r w:rsidR="00CF2795">
        <w:rPr>
          <w:rFonts w:ascii="Arial" w:hAnsi="Arial" w:cs="Arial"/>
          <w:sz w:val="20"/>
          <w:szCs w:val="20"/>
        </w:rPr>
        <w:t>Nouvelle</w:t>
      </w:r>
      <w:r>
        <w:rPr>
          <w:rFonts w:ascii="Arial" w:hAnsi="Arial" w:cs="Arial"/>
          <w:sz w:val="20"/>
          <w:szCs w:val="20"/>
        </w:rPr>
        <w:t xml:space="preserve"> </w:t>
      </w:r>
      <w:r w:rsidR="00CF2795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</w:t>
      </w:r>
      <w:r w:rsidR="00CF2795">
        <w:rPr>
          <w:rFonts w:ascii="Arial" w:hAnsi="Arial" w:cs="Arial"/>
          <w:sz w:val="20"/>
          <w:szCs w:val="20"/>
        </w:rPr>
        <w:t>à Nantes suppos</w:t>
      </w:r>
      <w:r>
        <w:rPr>
          <w:rFonts w:ascii="Arial" w:hAnsi="Arial" w:cs="Arial"/>
          <w:sz w:val="20"/>
          <w:szCs w:val="20"/>
        </w:rPr>
        <w:t>e</w:t>
      </w:r>
      <w:r w:rsidR="00CF2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 emboitement d’EPSCP</w:t>
      </w:r>
      <w:r w:rsidR="00CF27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ce qui est rendu désormais </w:t>
      </w:r>
      <w:r w:rsidR="00CF2795">
        <w:rPr>
          <w:rFonts w:ascii="Arial" w:hAnsi="Arial" w:cs="Arial"/>
          <w:sz w:val="20"/>
          <w:szCs w:val="20"/>
        </w:rPr>
        <w:t>possible</w:t>
      </w:r>
      <w:r>
        <w:rPr>
          <w:rFonts w:ascii="Arial" w:hAnsi="Arial" w:cs="Arial"/>
          <w:sz w:val="20"/>
          <w:szCs w:val="20"/>
        </w:rPr>
        <w:t xml:space="preserve"> par </w:t>
      </w:r>
      <w:r w:rsidR="00CF2795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loi du 10 août 2018</w:t>
      </w:r>
      <w:r w:rsidR="00CB6606">
        <w:rPr>
          <w:rFonts w:ascii="Arial" w:hAnsi="Arial" w:cs="Arial"/>
          <w:sz w:val="20"/>
          <w:szCs w:val="20"/>
        </w:rPr>
        <w:t xml:space="preserve"> pour un</w:t>
      </w:r>
      <w:r w:rsidR="00CF2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Etat au service d’une société de confiance. C’e</w:t>
      </w:r>
      <w:r w:rsidR="00CB660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 l’article 52 qui autorise le gouvernement à </w:t>
      </w:r>
      <w:r w:rsidR="00CF2795">
        <w:rPr>
          <w:rFonts w:ascii="Arial" w:hAnsi="Arial" w:cs="Arial"/>
          <w:sz w:val="20"/>
          <w:szCs w:val="20"/>
        </w:rPr>
        <w:t>intervenir</w:t>
      </w:r>
      <w:r>
        <w:rPr>
          <w:rFonts w:ascii="Arial" w:hAnsi="Arial" w:cs="Arial"/>
          <w:sz w:val="20"/>
          <w:szCs w:val="20"/>
        </w:rPr>
        <w:t xml:space="preserve"> par voie d’</w:t>
      </w:r>
      <w:r w:rsidR="00CF2795">
        <w:rPr>
          <w:rFonts w:ascii="Arial" w:hAnsi="Arial" w:cs="Arial"/>
          <w:sz w:val="20"/>
          <w:szCs w:val="20"/>
        </w:rPr>
        <w:t>ordonnance</w:t>
      </w:r>
      <w:r>
        <w:rPr>
          <w:rFonts w:ascii="Arial" w:hAnsi="Arial" w:cs="Arial"/>
          <w:sz w:val="20"/>
          <w:szCs w:val="20"/>
        </w:rPr>
        <w:t xml:space="preserve"> </w:t>
      </w:r>
      <w:r w:rsidR="00CF2795">
        <w:rPr>
          <w:rFonts w:ascii="Arial" w:hAnsi="Arial" w:cs="Arial"/>
          <w:sz w:val="20"/>
          <w:szCs w:val="20"/>
        </w:rPr>
        <w:t>pour</w:t>
      </w:r>
      <w:r>
        <w:rPr>
          <w:rFonts w:ascii="Arial" w:hAnsi="Arial" w:cs="Arial"/>
          <w:sz w:val="20"/>
          <w:szCs w:val="20"/>
        </w:rPr>
        <w:t xml:space="preserve"> permettre l’</w:t>
      </w:r>
      <w:r w:rsidR="00CF2795">
        <w:rPr>
          <w:rFonts w:ascii="Arial" w:hAnsi="Arial" w:cs="Arial"/>
          <w:sz w:val="20"/>
          <w:szCs w:val="20"/>
        </w:rPr>
        <w:t>organisation</w:t>
      </w:r>
      <w:r>
        <w:rPr>
          <w:rFonts w:ascii="Arial" w:hAnsi="Arial" w:cs="Arial"/>
          <w:sz w:val="20"/>
          <w:szCs w:val="20"/>
        </w:rPr>
        <w:t xml:space="preserve"> du </w:t>
      </w:r>
      <w:r w:rsidR="00CF2795">
        <w:rPr>
          <w:rFonts w:ascii="Arial" w:hAnsi="Arial" w:cs="Arial"/>
          <w:sz w:val="20"/>
          <w:szCs w:val="20"/>
        </w:rPr>
        <w:t>fonctionnement</w:t>
      </w:r>
      <w:r>
        <w:rPr>
          <w:rFonts w:ascii="Arial" w:hAnsi="Arial" w:cs="Arial"/>
          <w:sz w:val="20"/>
          <w:szCs w:val="20"/>
        </w:rPr>
        <w:t xml:space="preserve"> de ces éta</w:t>
      </w:r>
      <w:r w:rsidR="00CF2795">
        <w:rPr>
          <w:rFonts w:ascii="Arial" w:hAnsi="Arial" w:cs="Arial"/>
          <w:sz w:val="20"/>
          <w:szCs w:val="20"/>
        </w:rPr>
        <w:t>blissement</w:t>
      </w:r>
      <w:r w:rsidR="00CB6606">
        <w:rPr>
          <w:rFonts w:ascii="Arial" w:hAnsi="Arial" w:cs="Arial"/>
          <w:sz w:val="20"/>
          <w:szCs w:val="20"/>
        </w:rPr>
        <w:t>s</w:t>
      </w:r>
      <w:r w:rsidR="00CF2795">
        <w:rPr>
          <w:rFonts w:ascii="Arial" w:hAnsi="Arial" w:cs="Arial"/>
          <w:sz w:val="20"/>
          <w:szCs w:val="20"/>
        </w:rPr>
        <w:t xml:space="preserve"> créés</w:t>
      </w:r>
      <w:r>
        <w:rPr>
          <w:rFonts w:ascii="Arial" w:hAnsi="Arial" w:cs="Arial"/>
          <w:sz w:val="20"/>
          <w:szCs w:val="20"/>
        </w:rPr>
        <w:t xml:space="preserve"> à titre expérimental intégrant un EPSCP à l’intérieur</w:t>
      </w:r>
      <w:r w:rsidR="00CB6606">
        <w:rPr>
          <w:rFonts w:ascii="Arial" w:hAnsi="Arial" w:cs="Arial"/>
          <w:sz w:val="20"/>
          <w:szCs w:val="20"/>
        </w:rPr>
        <w:t xml:space="preserve">. </w:t>
      </w:r>
      <w:r w:rsidR="00CF279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’</w:t>
      </w:r>
      <w:r w:rsidR="00CF2795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cette ordon</w:t>
      </w:r>
      <w:r w:rsidR="00CF2795">
        <w:rPr>
          <w:rFonts w:ascii="Arial" w:hAnsi="Arial" w:cs="Arial"/>
          <w:sz w:val="20"/>
          <w:szCs w:val="20"/>
        </w:rPr>
        <w:t>nance qui de manière plus</w:t>
      </w:r>
      <w:r>
        <w:rPr>
          <w:rFonts w:ascii="Arial" w:hAnsi="Arial" w:cs="Arial"/>
          <w:sz w:val="20"/>
          <w:szCs w:val="20"/>
        </w:rPr>
        <w:t xml:space="preserve"> </w:t>
      </w:r>
      <w:r w:rsidR="00CF2795">
        <w:rPr>
          <w:rFonts w:ascii="Arial" w:hAnsi="Arial" w:cs="Arial"/>
          <w:sz w:val="20"/>
          <w:szCs w:val="20"/>
        </w:rPr>
        <w:t>précise</w:t>
      </w:r>
      <w:r>
        <w:rPr>
          <w:rFonts w:ascii="Arial" w:hAnsi="Arial" w:cs="Arial"/>
          <w:sz w:val="20"/>
          <w:szCs w:val="20"/>
        </w:rPr>
        <w:t xml:space="preserve"> va </w:t>
      </w:r>
      <w:r w:rsidR="00CF2795">
        <w:rPr>
          <w:rFonts w:ascii="Arial" w:hAnsi="Arial" w:cs="Arial"/>
          <w:sz w:val="20"/>
          <w:szCs w:val="20"/>
        </w:rPr>
        <w:t>déterminer</w:t>
      </w:r>
      <w:r>
        <w:rPr>
          <w:rFonts w:ascii="Arial" w:hAnsi="Arial" w:cs="Arial"/>
          <w:sz w:val="20"/>
          <w:szCs w:val="20"/>
        </w:rPr>
        <w:t xml:space="preserve"> les </w:t>
      </w:r>
      <w:r w:rsidR="00CF2795">
        <w:rPr>
          <w:rFonts w:ascii="Arial" w:hAnsi="Arial" w:cs="Arial"/>
          <w:sz w:val="20"/>
          <w:szCs w:val="20"/>
        </w:rPr>
        <w:t>modalités</w:t>
      </w:r>
      <w:r>
        <w:rPr>
          <w:rFonts w:ascii="Arial" w:hAnsi="Arial" w:cs="Arial"/>
          <w:sz w:val="20"/>
          <w:szCs w:val="20"/>
        </w:rPr>
        <w:t xml:space="preserve"> de fonctionnement, l’ampleur </w:t>
      </w:r>
      <w:r w:rsidR="00CF2795">
        <w:rPr>
          <w:rFonts w:ascii="Arial" w:hAnsi="Arial" w:cs="Arial"/>
          <w:sz w:val="20"/>
          <w:szCs w:val="20"/>
        </w:rPr>
        <w:t>des possibil</w:t>
      </w:r>
      <w:r w:rsidR="00CF2795">
        <w:rPr>
          <w:rFonts w:ascii="Arial" w:hAnsi="Arial" w:cs="Arial"/>
          <w:sz w:val="20"/>
          <w:szCs w:val="20"/>
        </w:rPr>
        <w:t>i</w:t>
      </w:r>
      <w:r w:rsidR="00CF2795">
        <w:rPr>
          <w:rFonts w:ascii="Arial" w:hAnsi="Arial" w:cs="Arial"/>
          <w:sz w:val="20"/>
          <w:szCs w:val="20"/>
        </w:rPr>
        <w:t>tés</w:t>
      </w:r>
      <w:r>
        <w:rPr>
          <w:rFonts w:ascii="Arial" w:hAnsi="Arial" w:cs="Arial"/>
          <w:sz w:val="20"/>
          <w:szCs w:val="20"/>
        </w:rPr>
        <w:t xml:space="preserve"> de dé</w:t>
      </w:r>
      <w:r w:rsidR="00CF2795">
        <w:rPr>
          <w:rFonts w:ascii="Arial" w:hAnsi="Arial" w:cs="Arial"/>
          <w:sz w:val="20"/>
          <w:szCs w:val="20"/>
        </w:rPr>
        <w:t>rogation au code de l’éducation</w:t>
      </w:r>
      <w:r>
        <w:rPr>
          <w:rFonts w:ascii="Arial" w:hAnsi="Arial" w:cs="Arial"/>
          <w:sz w:val="20"/>
          <w:szCs w:val="20"/>
        </w:rPr>
        <w:t xml:space="preserve">. </w:t>
      </w:r>
      <w:r w:rsidR="00CF2795">
        <w:rPr>
          <w:rFonts w:ascii="Arial" w:hAnsi="Arial" w:cs="Arial"/>
          <w:sz w:val="20"/>
          <w:szCs w:val="20"/>
        </w:rPr>
        <w:t>C</w:t>
      </w:r>
      <w:r w:rsidR="00CB6606">
        <w:rPr>
          <w:rFonts w:ascii="Arial" w:hAnsi="Arial" w:cs="Arial"/>
          <w:sz w:val="20"/>
          <w:szCs w:val="20"/>
        </w:rPr>
        <w:t xml:space="preserve">ette ordonnance devrait </w:t>
      </w:r>
      <w:r>
        <w:rPr>
          <w:rFonts w:ascii="Arial" w:hAnsi="Arial" w:cs="Arial"/>
          <w:sz w:val="20"/>
          <w:szCs w:val="20"/>
        </w:rPr>
        <w:t>entrer en vi</w:t>
      </w:r>
      <w:r w:rsidR="00CF2795">
        <w:rPr>
          <w:rFonts w:ascii="Arial" w:hAnsi="Arial" w:cs="Arial"/>
          <w:sz w:val="20"/>
          <w:szCs w:val="20"/>
        </w:rPr>
        <w:t>gueur au mois de décembre. A la fin de cette année,</w:t>
      </w:r>
      <w:r>
        <w:rPr>
          <w:rFonts w:ascii="Arial" w:hAnsi="Arial" w:cs="Arial"/>
          <w:sz w:val="20"/>
          <w:szCs w:val="20"/>
        </w:rPr>
        <w:t xml:space="preserve"> on aura connaissance de l’intégralité du cadre dans lequel </w:t>
      </w:r>
      <w:r w:rsidR="00CB6606">
        <w:rPr>
          <w:rFonts w:ascii="Arial" w:hAnsi="Arial" w:cs="Arial"/>
          <w:sz w:val="20"/>
          <w:szCs w:val="20"/>
        </w:rPr>
        <w:t>pourra être créée</w:t>
      </w:r>
      <w:r>
        <w:rPr>
          <w:rFonts w:ascii="Arial" w:hAnsi="Arial" w:cs="Arial"/>
          <w:sz w:val="20"/>
          <w:szCs w:val="20"/>
        </w:rPr>
        <w:t xml:space="preserve"> la </w:t>
      </w:r>
      <w:r w:rsidR="00DF6863">
        <w:rPr>
          <w:rFonts w:ascii="Arial" w:hAnsi="Arial" w:cs="Arial"/>
          <w:sz w:val="20"/>
          <w:szCs w:val="20"/>
        </w:rPr>
        <w:t>Nouvelle</w:t>
      </w:r>
      <w:r>
        <w:rPr>
          <w:rFonts w:ascii="Arial" w:hAnsi="Arial" w:cs="Arial"/>
          <w:sz w:val="20"/>
          <w:szCs w:val="20"/>
        </w:rPr>
        <w:t xml:space="preserve"> </w:t>
      </w:r>
      <w:r w:rsidR="00CB660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niversité à Nantes. L’objectif est de la </w:t>
      </w:r>
      <w:r w:rsidR="00DF6863">
        <w:rPr>
          <w:rFonts w:ascii="Arial" w:hAnsi="Arial" w:cs="Arial"/>
          <w:sz w:val="20"/>
          <w:szCs w:val="20"/>
        </w:rPr>
        <w:t>crée</w:t>
      </w:r>
      <w:r>
        <w:rPr>
          <w:rFonts w:ascii="Arial" w:hAnsi="Arial" w:cs="Arial"/>
          <w:sz w:val="20"/>
          <w:szCs w:val="20"/>
        </w:rPr>
        <w:t>r</w:t>
      </w:r>
      <w:r w:rsidR="00DF68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 début de l’année 2020. </w:t>
      </w:r>
    </w:p>
    <w:p w:rsidR="00DF6863" w:rsidRDefault="00DF6863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CF646C" w:rsidRDefault="00CF646C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loi pose le principe que cette expérimentation peut être </w:t>
      </w:r>
      <w:r w:rsidR="00DF6863">
        <w:rPr>
          <w:rFonts w:ascii="Arial" w:hAnsi="Arial" w:cs="Arial"/>
          <w:sz w:val="20"/>
          <w:szCs w:val="20"/>
        </w:rPr>
        <w:t>réalisée</w:t>
      </w:r>
      <w:r w:rsidR="00CB6606">
        <w:rPr>
          <w:rFonts w:ascii="Arial" w:hAnsi="Arial" w:cs="Arial"/>
          <w:sz w:val="20"/>
          <w:szCs w:val="20"/>
        </w:rPr>
        <w:t xml:space="preserve"> pour une durée de </w:t>
      </w:r>
      <w:r>
        <w:rPr>
          <w:rFonts w:ascii="Arial" w:hAnsi="Arial" w:cs="Arial"/>
          <w:sz w:val="20"/>
          <w:szCs w:val="20"/>
        </w:rPr>
        <w:t>10 ans maximum</w:t>
      </w:r>
      <w:r w:rsidR="00CB6606">
        <w:rPr>
          <w:rFonts w:ascii="Arial" w:hAnsi="Arial" w:cs="Arial"/>
          <w:sz w:val="20"/>
          <w:szCs w:val="20"/>
        </w:rPr>
        <w:t xml:space="preserve"> mais ça</w:t>
      </w:r>
      <w:r>
        <w:rPr>
          <w:rFonts w:ascii="Arial" w:hAnsi="Arial" w:cs="Arial"/>
          <w:sz w:val="20"/>
          <w:szCs w:val="20"/>
        </w:rPr>
        <w:t xml:space="preserve"> peut être moins. L’hypothèse sur </w:t>
      </w:r>
      <w:r w:rsidR="00DF6863">
        <w:rPr>
          <w:rFonts w:ascii="Arial" w:hAnsi="Arial" w:cs="Arial"/>
          <w:sz w:val="20"/>
          <w:szCs w:val="20"/>
        </w:rPr>
        <w:t>laquelle</w:t>
      </w:r>
      <w:r>
        <w:rPr>
          <w:rFonts w:ascii="Arial" w:hAnsi="Arial" w:cs="Arial"/>
          <w:sz w:val="20"/>
          <w:szCs w:val="20"/>
        </w:rPr>
        <w:t xml:space="preserve"> </w:t>
      </w:r>
      <w:r w:rsidR="00DF6863">
        <w:rPr>
          <w:rFonts w:ascii="Arial" w:hAnsi="Arial" w:cs="Arial"/>
          <w:sz w:val="20"/>
          <w:szCs w:val="20"/>
        </w:rPr>
        <w:t>l’Etablissement</w:t>
      </w:r>
      <w:r>
        <w:rPr>
          <w:rFonts w:ascii="Arial" w:hAnsi="Arial" w:cs="Arial"/>
          <w:sz w:val="20"/>
          <w:szCs w:val="20"/>
        </w:rPr>
        <w:t xml:space="preserve"> </w:t>
      </w:r>
      <w:r w:rsidR="00DF6863">
        <w:rPr>
          <w:rFonts w:ascii="Arial" w:hAnsi="Arial" w:cs="Arial"/>
          <w:sz w:val="20"/>
          <w:szCs w:val="20"/>
        </w:rPr>
        <w:t>travaille</w:t>
      </w:r>
      <w:r>
        <w:rPr>
          <w:rFonts w:ascii="Arial" w:hAnsi="Arial" w:cs="Arial"/>
          <w:sz w:val="20"/>
          <w:szCs w:val="20"/>
        </w:rPr>
        <w:t xml:space="preserve"> e</w:t>
      </w:r>
      <w:r w:rsidR="00DF68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 </w:t>
      </w:r>
      <w:r w:rsidR="00DF6863">
        <w:rPr>
          <w:rFonts w:ascii="Arial" w:hAnsi="Arial" w:cs="Arial"/>
          <w:sz w:val="20"/>
          <w:szCs w:val="20"/>
        </w:rPr>
        <w:t>inférieure</w:t>
      </w:r>
      <w:r w:rsidR="00CB6606">
        <w:rPr>
          <w:rFonts w:ascii="Arial" w:hAnsi="Arial" w:cs="Arial"/>
          <w:sz w:val="20"/>
          <w:szCs w:val="20"/>
        </w:rPr>
        <w:t xml:space="preserve"> à cette durée de 10 ans. </w:t>
      </w:r>
      <w:r w:rsidR="00DF6863">
        <w:rPr>
          <w:rFonts w:ascii="Arial" w:hAnsi="Arial" w:cs="Arial"/>
          <w:sz w:val="20"/>
          <w:szCs w:val="20"/>
        </w:rPr>
        <w:t>A l’issue</w:t>
      </w:r>
      <w:r>
        <w:rPr>
          <w:rFonts w:ascii="Arial" w:hAnsi="Arial" w:cs="Arial"/>
          <w:sz w:val="20"/>
          <w:szCs w:val="20"/>
        </w:rPr>
        <w:t xml:space="preserve"> de cette </w:t>
      </w:r>
      <w:r w:rsidR="00DF6863">
        <w:rPr>
          <w:rFonts w:ascii="Arial" w:hAnsi="Arial" w:cs="Arial"/>
          <w:sz w:val="20"/>
          <w:szCs w:val="20"/>
        </w:rPr>
        <w:t xml:space="preserve">expérimentation, une évaluation est </w:t>
      </w:r>
      <w:r>
        <w:rPr>
          <w:rFonts w:ascii="Arial" w:hAnsi="Arial" w:cs="Arial"/>
          <w:sz w:val="20"/>
          <w:szCs w:val="20"/>
        </w:rPr>
        <w:t>réa</w:t>
      </w:r>
      <w:r w:rsidR="00DF6863">
        <w:rPr>
          <w:rFonts w:ascii="Arial" w:hAnsi="Arial" w:cs="Arial"/>
          <w:sz w:val="20"/>
          <w:szCs w:val="20"/>
        </w:rPr>
        <w:t xml:space="preserve">lisée par le HCERS sur la base </w:t>
      </w:r>
      <w:r w:rsidR="00CB660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 critère</w:t>
      </w:r>
      <w:r w:rsidR="00DF68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qui auront été </w:t>
      </w:r>
      <w:r w:rsidR="00DF6863">
        <w:rPr>
          <w:rFonts w:ascii="Arial" w:hAnsi="Arial" w:cs="Arial"/>
          <w:sz w:val="20"/>
          <w:szCs w:val="20"/>
        </w:rPr>
        <w:t>déterminés</w:t>
      </w:r>
      <w:r>
        <w:rPr>
          <w:rFonts w:ascii="Arial" w:hAnsi="Arial" w:cs="Arial"/>
          <w:sz w:val="20"/>
          <w:szCs w:val="20"/>
        </w:rPr>
        <w:t xml:space="preserve"> en amont par un accord entre l’Etat e</w:t>
      </w:r>
      <w:r w:rsidR="00CB6606">
        <w:rPr>
          <w:rFonts w:ascii="Arial" w:hAnsi="Arial" w:cs="Arial"/>
          <w:sz w:val="20"/>
          <w:szCs w:val="20"/>
        </w:rPr>
        <w:t>t les établissements concernés. Les critères ne seront donc pas exactemen</w:t>
      </w:r>
      <w:r w:rsidR="00DF6863">
        <w:rPr>
          <w:rFonts w:ascii="Arial" w:hAnsi="Arial" w:cs="Arial"/>
          <w:sz w:val="20"/>
          <w:szCs w:val="20"/>
        </w:rPr>
        <w:t>t le</w:t>
      </w:r>
      <w:r>
        <w:rPr>
          <w:rFonts w:ascii="Arial" w:hAnsi="Arial" w:cs="Arial"/>
          <w:sz w:val="20"/>
          <w:szCs w:val="20"/>
        </w:rPr>
        <w:t>s</w:t>
      </w:r>
      <w:r w:rsidR="00CB6606">
        <w:rPr>
          <w:rFonts w:ascii="Arial" w:hAnsi="Arial" w:cs="Arial"/>
          <w:sz w:val="20"/>
          <w:szCs w:val="20"/>
        </w:rPr>
        <w:t xml:space="preserve"> mêmes </w:t>
      </w:r>
      <w:r w:rsidR="009C0DB5">
        <w:rPr>
          <w:rFonts w:ascii="Arial" w:hAnsi="Arial" w:cs="Arial"/>
          <w:sz w:val="20"/>
          <w:szCs w:val="20"/>
        </w:rPr>
        <w:t>pour chaque</w:t>
      </w:r>
      <w:r>
        <w:rPr>
          <w:rFonts w:ascii="Arial" w:hAnsi="Arial" w:cs="Arial"/>
          <w:sz w:val="20"/>
          <w:szCs w:val="20"/>
        </w:rPr>
        <w:t xml:space="preserve"> établissement.</w:t>
      </w:r>
    </w:p>
    <w:p w:rsidR="00CF646C" w:rsidRDefault="00CF646C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C0DB5" w:rsidRDefault="009C0DB5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C0DB5">
        <w:rPr>
          <w:rFonts w:ascii="Arial" w:hAnsi="Arial" w:cs="Arial"/>
          <w:sz w:val="20"/>
          <w:szCs w:val="20"/>
        </w:rPr>
        <w:t>U</w:t>
      </w:r>
      <w:r w:rsidR="00CF646C" w:rsidRPr="009C0DB5">
        <w:rPr>
          <w:rFonts w:ascii="Arial" w:hAnsi="Arial" w:cs="Arial"/>
          <w:sz w:val="20"/>
          <w:szCs w:val="20"/>
        </w:rPr>
        <w:t>n travail</w:t>
      </w:r>
      <w:r w:rsidRPr="009C0DB5">
        <w:rPr>
          <w:rFonts w:ascii="Arial" w:hAnsi="Arial" w:cs="Arial"/>
          <w:sz w:val="20"/>
          <w:szCs w:val="20"/>
        </w:rPr>
        <w:t xml:space="preserve"> va devoir être mené</w:t>
      </w:r>
      <w:r w:rsidR="00CF646C" w:rsidRPr="009C0DB5">
        <w:rPr>
          <w:rFonts w:ascii="Arial" w:hAnsi="Arial" w:cs="Arial"/>
          <w:sz w:val="20"/>
          <w:szCs w:val="20"/>
        </w:rPr>
        <w:t xml:space="preserve"> sur les projets</w:t>
      </w:r>
      <w:r>
        <w:rPr>
          <w:rFonts w:ascii="Arial" w:hAnsi="Arial" w:cs="Arial"/>
          <w:sz w:val="20"/>
          <w:szCs w:val="20"/>
        </w:rPr>
        <w:t xml:space="preserve"> stratégiques</w:t>
      </w:r>
      <w:r w:rsidR="00CF646C" w:rsidRPr="009C0DB5">
        <w:rPr>
          <w:rFonts w:ascii="Arial" w:hAnsi="Arial" w:cs="Arial"/>
          <w:sz w:val="20"/>
          <w:szCs w:val="20"/>
        </w:rPr>
        <w:t xml:space="preserve"> de l’Etablissement</w:t>
      </w:r>
      <w:r w:rsidR="00DF6863" w:rsidRPr="009C0DB5">
        <w:rPr>
          <w:rFonts w:ascii="Arial" w:hAnsi="Arial" w:cs="Arial"/>
          <w:sz w:val="20"/>
          <w:szCs w:val="20"/>
        </w:rPr>
        <w:t>,</w:t>
      </w:r>
      <w:r w:rsidR="00CF646C" w:rsidRPr="009C0DB5">
        <w:rPr>
          <w:rFonts w:ascii="Arial" w:hAnsi="Arial" w:cs="Arial"/>
          <w:sz w:val="20"/>
          <w:szCs w:val="20"/>
        </w:rPr>
        <w:t xml:space="preserve"> sur la base du</w:t>
      </w:r>
      <w:r w:rsidR="00DF6863" w:rsidRPr="009C0DB5">
        <w:rPr>
          <w:rFonts w:ascii="Arial" w:hAnsi="Arial" w:cs="Arial"/>
          <w:sz w:val="20"/>
          <w:szCs w:val="20"/>
        </w:rPr>
        <w:t xml:space="preserve"> travail qui a été mené dans le</w:t>
      </w:r>
      <w:r w:rsidR="00CF646C" w:rsidRPr="009C0DB5">
        <w:rPr>
          <w:rFonts w:ascii="Arial" w:hAnsi="Arial" w:cs="Arial"/>
          <w:sz w:val="20"/>
          <w:szCs w:val="20"/>
        </w:rPr>
        <w:t>s</w:t>
      </w:r>
      <w:r w:rsidR="00DF6863" w:rsidRPr="009C0DB5">
        <w:rPr>
          <w:rFonts w:ascii="Arial" w:hAnsi="Arial" w:cs="Arial"/>
          <w:sz w:val="20"/>
          <w:szCs w:val="20"/>
        </w:rPr>
        <w:t xml:space="preserve"> </w:t>
      </w:r>
      <w:r w:rsidR="00CF646C" w:rsidRPr="009C0DB5">
        <w:rPr>
          <w:rFonts w:ascii="Arial" w:hAnsi="Arial" w:cs="Arial"/>
          <w:sz w:val="20"/>
          <w:szCs w:val="20"/>
        </w:rPr>
        <w:t xml:space="preserve">pôles l’année </w:t>
      </w:r>
      <w:r w:rsidR="00DF6863" w:rsidRPr="009C0DB5">
        <w:rPr>
          <w:rFonts w:ascii="Arial" w:hAnsi="Arial" w:cs="Arial"/>
          <w:sz w:val="20"/>
          <w:szCs w:val="20"/>
        </w:rPr>
        <w:t>dernière</w:t>
      </w:r>
      <w:r w:rsidR="00CF646C" w:rsidRPr="009C0DB5">
        <w:rPr>
          <w:rFonts w:ascii="Arial" w:hAnsi="Arial" w:cs="Arial"/>
          <w:sz w:val="20"/>
          <w:szCs w:val="20"/>
        </w:rPr>
        <w:t>.</w:t>
      </w:r>
      <w:r w:rsidR="00CF646C">
        <w:rPr>
          <w:rFonts w:ascii="Arial" w:hAnsi="Arial" w:cs="Arial"/>
          <w:sz w:val="20"/>
          <w:szCs w:val="20"/>
        </w:rPr>
        <w:t xml:space="preserve"> Chaque pôle a élaboré son projet </w:t>
      </w:r>
      <w:r w:rsidR="00DF6863" w:rsidRPr="009C0DB5">
        <w:rPr>
          <w:rFonts w:ascii="Arial" w:hAnsi="Arial" w:cs="Arial"/>
          <w:sz w:val="20"/>
          <w:szCs w:val="20"/>
        </w:rPr>
        <w:t>stratégique</w:t>
      </w:r>
      <w:r w:rsidR="00CF646C" w:rsidRPr="009C0DB5">
        <w:rPr>
          <w:rFonts w:ascii="Arial" w:hAnsi="Arial" w:cs="Arial"/>
          <w:sz w:val="20"/>
          <w:szCs w:val="20"/>
        </w:rPr>
        <w:t xml:space="preserve"> en </w:t>
      </w:r>
      <w:r w:rsidRPr="009C0DB5">
        <w:rPr>
          <w:rFonts w:ascii="Arial" w:hAnsi="Arial" w:cs="Arial"/>
          <w:sz w:val="20"/>
          <w:szCs w:val="20"/>
        </w:rPr>
        <w:t>matière</w:t>
      </w:r>
      <w:r w:rsidR="00CF646C" w:rsidRPr="009C0DB5">
        <w:rPr>
          <w:rFonts w:ascii="Arial" w:hAnsi="Arial" w:cs="Arial"/>
          <w:sz w:val="20"/>
          <w:szCs w:val="20"/>
        </w:rPr>
        <w:t xml:space="preserve"> de formation, de recherche, de </w:t>
      </w:r>
      <w:r w:rsidR="00DF6863" w:rsidRPr="009C0DB5">
        <w:rPr>
          <w:rFonts w:ascii="Arial" w:hAnsi="Arial" w:cs="Arial"/>
          <w:sz w:val="20"/>
          <w:szCs w:val="20"/>
        </w:rPr>
        <w:t>qualité</w:t>
      </w:r>
      <w:r w:rsidR="00CF646C" w:rsidRPr="009C0DB5">
        <w:rPr>
          <w:rFonts w:ascii="Arial" w:hAnsi="Arial" w:cs="Arial"/>
          <w:sz w:val="20"/>
          <w:szCs w:val="20"/>
        </w:rPr>
        <w:t xml:space="preserve"> de vie </w:t>
      </w:r>
      <w:r w:rsidR="00DF6863" w:rsidRPr="009C0DB5">
        <w:rPr>
          <w:rFonts w:ascii="Arial" w:hAnsi="Arial" w:cs="Arial"/>
          <w:sz w:val="20"/>
          <w:szCs w:val="20"/>
        </w:rPr>
        <w:t>universitaire</w:t>
      </w:r>
      <w:r w:rsidR="00CF646C" w:rsidRPr="009C0DB5">
        <w:rPr>
          <w:rFonts w:ascii="Arial" w:hAnsi="Arial" w:cs="Arial"/>
          <w:sz w:val="20"/>
          <w:szCs w:val="20"/>
        </w:rPr>
        <w:t xml:space="preserve">. Sur cette </w:t>
      </w:r>
      <w:r w:rsidR="00DF6863" w:rsidRPr="009C0DB5">
        <w:rPr>
          <w:rFonts w:ascii="Arial" w:hAnsi="Arial" w:cs="Arial"/>
          <w:sz w:val="20"/>
          <w:szCs w:val="20"/>
        </w:rPr>
        <w:t>base-là</w:t>
      </w:r>
      <w:r w:rsidR="00CF646C" w:rsidRPr="009C0DB5">
        <w:rPr>
          <w:rFonts w:ascii="Arial" w:hAnsi="Arial" w:cs="Arial"/>
          <w:sz w:val="20"/>
          <w:szCs w:val="20"/>
        </w:rPr>
        <w:t xml:space="preserve">, il s’agit de </w:t>
      </w:r>
      <w:r w:rsidR="00DF6863" w:rsidRPr="009C0DB5">
        <w:rPr>
          <w:rFonts w:ascii="Arial" w:hAnsi="Arial" w:cs="Arial"/>
          <w:sz w:val="20"/>
          <w:szCs w:val="20"/>
        </w:rPr>
        <w:t>construire avec les fondateurs</w:t>
      </w:r>
      <w:r w:rsidR="00DF6863">
        <w:rPr>
          <w:rFonts w:ascii="Arial" w:hAnsi="Arial" w:cs="Arial"/>
          <w:sz w:val="20"/>
          <w:szCs w:val="20"/>
        </w:rPr>
        <w:t xml:space="preserve"> le</w:t>
      </w:r>
      <w:r w:rsidR="00CF646C">
        <w:rPr>
          <w:rFonts w:ascii="Arial" w:hAnsi="Arial" w:cs="Arial"/>
          <w:sz w:val="20"/>
          <w:szCs w:val="20"/>
        </w:rPr>
        <w:t>s</w:t>
      </w:r>
      <w:r w:rsidR="00DF6863">
        <w:rPr>
          <w:rFonts w:ascii="Arial" w:hAnsi="Arial" w:cs="Arial"/>
          <w:sz w:val="20"/>
          <w:szCs w:val="20"/>
        </w:rPr>
        <w:t xml:space="preserve"> projets</w:t>
      </w:r>
      <w:r w:rsidR="00CF646C">
        <w:rPr>
          <w:rFonts w:ascii="Arial" w:hAnsi="Arial" w:cs="Arial"/>
          <w:sz w:val="20"/>
          <w:szCs w:val="20"/>
        </w:rPr>
        <w:t xml:space="preserve"> </w:t>
      </w:r>
      <w:r w:rsidR="00DF6863">
        <w:rPr>
          <w:rFonts w:ascii="Arial" w:hAnsi="Arial" w:cs="Arial"/>
          <w:sz w:val="20"/>
          <w:szCs w:val="20"/>
        </w:rPr>
        <w:t>stratégiques</w:t>
      </w:r>
      <w:r w:rsidR="00CF646C">
        <w:rPr>
          <w:rFonts w:ascii="Arial" w:hAnsi="Arial" w:cs="Arial"/>
          <w:sz w:val="20"/>
          <w:szCs w:val="20"/>
        </w:rPr>
        <w:t xml:space="preserve"> de la Nouvelle </w:t>
      </w:r>
      <w:r w:rsidR="00DF6863">
        <w:rPr>
          <w:rFonts w:ascii="Arial" w:hAnsi="Arial" w:cs="Arial"/>
          <w:sz w:val="20"/>
          <w:szCs w:val="20"/>
        </w:rPr>
        <w:t>Université</w:t>
      </w:r>
      <w:r w:rsidR="008752A7">
        <w:rPr>
          <w:rFonts w:ascii="Arial" w:hAnsi="Arial" w:cs="Arial"/>
          <w:sz w:val="20"/>
          <w:szCs w:val="20"/>
        </w:rPr>
        <w:t xml:space="preserve"> dans le</w:t>
      </w:r>
      <w:r w:rsidR="00CF646C">
        <w:rPr>
          <w:rFonts w:ascii="Arial" w:hAnsi="Arial" w:cs="Arial"/>
          <w:sz w:val="20"/>
          <w:szCs w:val="20"/>
        </w:rPr>
        <w:t>s</w:t>
      </w:r>
      <w:r w:rsidR="008752A7">
        <w:rPr>
          <w:rFonts w:ascii="Arial" w:hAnsi="Arial" w:cs="Arial"/>
          <w:sz w:val="20"/>
          <w:szCs w:val="20"/>
        </w:rPr>
        <w:t xml:space="preserve"> </w:t>
      </w:r>
      <w:r w:rsidR="00CF646C">
        <w:rPr>
          <w:rFonts w:ascii="Arial" w:hAnsi="Arial" w:cs="Arial"/>
          <w:sz w:val="20"/>
          <w:szCs w:val="20"/>
        </w:rPr>
        <w:t xml:space="preserve">différents </w:t>
      </w:r>
      <w:r w:rsidR="008752A7">
        <w:rPr>
          <w:rFonts w:ascii="Arial" w:hAnsi="Arial" w:cs="Arial"/>
          <w:sz w:val="20"/>
          <w:szCs w:val="20"/>
        </w:rPr>
        <w:t>domaines</w:t>
      </w:r>
      <w:r>
        <w:rPr>
          <w:rFonts w:ascii="Arial" w:hAnsi="Arial" w:cs="Arial"/>
          <w:sz w:val="20"/>
          <w:szCs w:val="20"/>
        </w:rPr>
        <w:t xml:space="preserve"> </w:t>
      </w:r>
      <w:r w:rsidR="00CF646C">
        <w:rPr>
          <w:rFonts w:ascii="Arial" w:hAnsi="Arial" w:cs="Arial"/>
          <w:sz w:val="20"/>
          <w:szCs w:val="20"/>
        </w:rPr>
        <w:t>d’</w:t>
      </w:r>
      <w:r w:rsidR="008752A7">
        <w:rPr>
          <w:rFonts w:ascii="Arial" w:hAnsi="Arial" w:cs="Arial"/>
          <w:sz w:val="20"/>
          <w:szCs w:val="20"/>
        </w:rPr>
        <w:t xml:space="preserve">intervention de l’Etablissement. </w:t>
      </w:r>
    </w:p>
    <w:p w:rsidR="009C0DB5" w:rsidRDefault="009C0DB5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C0DB5" w:rsidRDefault="008752A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CF646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ailleurs,</w:t>
      </w:r>
      <w:r w:rsidR="00CF646C">
        <w:rPr>
          <w:rFonts w:ascii="Arial" w:hAnsi="Arial" w:cs="Arial"/>
          <w:sz w:val="20"/>
          <w:szCs w:val="20"/>
        </w:rPr>
        <w:t xml:space="preserve"> il y</w:t>
      </w:r>
      <w:r>
        <w:rPr>
          <w:rFonts w:ascii="Arial" w:hAnsi="Arial" w:cs="Arial"/>
          <w:sz w:val="20"/>
          <w:szCs w:val="20"/>
        </w:rPr>
        <w:t xml:space="preserve"> </w:t>
      </w:r>
      <w:r w:rsidR="009C0DB5">
        <w:rPr>
          <w:rFonts w:ascii="Arial" w:hAnsi="Arial" w:cs="Arial"/>
          <w:sz w:val="20"/>
          <w:szCs w:val="20"/>
        </w:rPr>
        <w:t xml:space="preserve">a </w:t>
      </w:r>
      <w:r w:rsidR="00CF646C">
        <w:rPr>
          <w:rFonts w:ascii="Arial" w:hAnsi="Arial" w:cs="Arial"/>
          <w:sz w:val="20"/>
          <w:szCs w:val="20"/>
        </w:rPr>
        <w:t>le chantier gouvernance qui a</w:t>
      </w:r>
      <w:r w:rsidR="009C0DB5">
        <w:rPr>
          <w:rFonts w:ascii="Arial" w:hAnsi="Arial" w:cs="Arial"/>
          <w:sz w:val="20"/>
          <w:szCs w:val="20"/>
        </w:rPr>
        <w:t xml:space="preserve"> déjà été enclenché </w:t>
      </w:r>
      <w:r w:rsidR="00CF646C">
        <w:rPr>
          <w:rFonts w:ascii="Arial" w:hAnsi="Arial" w:cs="Arial"/>
          <w:sz w:val="20"/>
          <w:szCs w:val="20"/>
        </w:rPr>
        <w:t xml:space="preserve">l’année dernière. </w:t>
      </w:r>
      <w:r w:rsidR="009A7A3B">
        <w:rPr>
          <w:rFonts w:ascii="Arial" w:hAnsi="Arial" w:cs="Arial"/>
          <w:sz w:val="20"/>
          <w:szCs w:val="20"/>
        </w:rPr>
        <w:t xml:space="preserve">Au </w:t>
      </w:r>
      <w:r>
        <w:rPr>
          <w:rFonts w:ascii="Arial" w:hAnsi="Arial" w:cs="Arial"/>
          <w:sz w:val="20"/>
          <w:szCs w:val="20"/>
        </w:rPr>
        <w:t>cours</w:t>
      </w:r>
      <w:r w:rsidR="009A7A3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toute</w:t>
      </w:r>
      <w:r w:rsidR="009A7A3B">
        <w:rPr>
          <w:rFonts w:ascii="Arial" w:hAnsi="Arial" w:cs="Arial"/>
          <w:sz w:val="20"/>
          <w:szCs w:val="20"/>
        </w:rPr>
        <w:t xml:space="preserve"> cette année, la </w:t>
      </w:r>
      <w:r>
        <w:rPr>
          <w:rFonts w:ascii="Arial" w:hAnsi="Arial" w:cs="Arial"/>
          <w:sz w:val="20"/>
          <w:szCs w:val="20"/>
        </w:rPr>
        <w:t>répartition d</w:t>
      </w:r>
      <w:r w:rsidR="009A7A3B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compétences, le</w:t>
      </w:r>
      <w:r w:rsidR="009A7A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instances</w:t>
      </w:r>
      <w:r w:rsidR="009A7A3B">
        <w:rPr>
          <w:rFonts w:ascii="Arial" w:hAnsi="Arial" w:cs="Arial"/>
          <w:sz w:val="20"/>
          <w:szCs w:val="20"/>
        </w:rPr>
        <w:t xml:space="preserve"> ainsi que le fonctionnement </w:t>
      </w:r>
      <w:r>
        <w:rPr>
          <w:rFonts w:ascii="Arial" w:hAnsi="Arial" w:cs="Arial"/>
          <w:sz w:val="20"/>
          <w:szCs w:val="20"/>
        </w:rPr>
        <w:t>institutionnel</w:t>
      </w:r>
      <w:r w:rsidR="009A7A3B">
        <w:rPr>
          <w:rFonts w:ascii="Arial" w:hAnsi="Arial" w:cs="Arial"/>
          <w:sz w:val="20"/>
          <w:szCs w:val="20"/>
        </w:rPr>
        <w:t xml:space="preserve"> des pôles</w:t>
      </w:r>
      <w:r w:rsidR="009C0DB5">
        <w:rPr>
          <w:rFonts w:ascii="Arial" w:hAnsi="Arial" w:cs="Arial"/>
          <w:sz w:val="20"/>
          <w:szCs w:val="20"/>
        </w:rPr>
        <w:t xml:space="preserve"> ont été précisés</w:t>
      </w:r>
      <w:r w:rsidR="009A7A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Concernant</w:t>
      </w:r>
      <w:r w:rsidR="009A7A3B">
        <w:rPr>
          <w:rFonts w:ascii="Arial" w:hAnsi="Arial" w:cs="Arial"/>
          <w:sz w:val="20"/>
          <w:szCs w:val="20"/>
        </w:rPr>
        <w:t xml:space="preserve"> ce </w:t>
      </w:r>
      <w:r>
        <w:rPr>
          <w:rFonts w:ascii="Arial" w:hAnsi="Arial" w:cs="Arial"/>
          <w:sz w:val="20"/>
          <w:szCs w:val="20"/>
        </w:rPr>
        <w:t>dernier</w:t>
      </w:r>
      <w:r w:rsidR="009A7A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point</w:t>
      </w:r>
      <w:r w:rsidR="009A7A3B">
        <w:rPr>
          <w:rFonts w:ascii="Arial" w:hAnsi="Arial" w:cs="Arial"/>
          <w:sz w:val="20"/>
          <w:szCs w:val="20"/>
        </w:rPr>
        <w:t xml:space="preserve">, l’idée est de </w:t>
      </w:r>
      <w:r>
        <w:rPr>
          <w:rFonts w:ascii="Arial" w:hAnsi="Arial" w:cs="Arial"/>
          <w:sz w:val="20"/>
          <w:szCs w:val="20"/>
        </w:rPr>
        <w:t xml:space="preserve">poser </w:t>
      </w:r>
      <w:r w:rsidR="009A7A3B">
        <w:rPr>
          <w:rFonts w:ascii="Arial" w:hAnsi="Arial" w:cs="Arial"/>
          <w:sz w:val="20"/>
          <w:szCs w:val="20"/>
        </w:rPr>
        <w:t xml:space="preserve">un cadre </w:t>
      </w:r>
      <w:r>
        <w:rPr>
          <w:rFonts w:ascii="Arial" w:hAnsi="Arial" w:cs="Arial"/>
          <w:sz w:val="20"/>
          <w:szCs w:val="20"/>
        </w:rPr>
        <w:t>général de fonctionnement d</w:t>
      </w:r>
      <w:r w:rsidR="009A7A3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9A7A3B">
        <w:rPr>
          <w:rFonts w:ascii="Arial" w:hAnsi="Arial" w:cs="Arial"/>
          <w:sz w:val="20"/>
          <w:szCs w:val="20"/>
        </w:rPr>
        <w:t>pôle, com</w:t>
      </w:r>
      <w:r>
        <w:rPr>
          <w:rFonts w:ascii="Arial" w:hAnsi="Arial" w:cs="Arial"/>
          <w:sz w:val="20"/>
          <w:szCs w:val="20"/>
        </w:rPr>
        <w:t xml:space="preserve">mun à tous les pôles </w:t>
      </w:r>
      <w:r w:rsidR="009A7A3B">
        <w:rPr>
          <w:rFonts w:ascii="Arial" w:hAnsi="Arial" w:cs="Arial"/>
          <w:sz w:val="20"/>
          <w:szCs w:val="20"/>
        </w:rPr>
        <w:t>pour garantir le bon fonctionnem</w:t>
      </w:r>
      <w:r>
        <w:rPr>
          <w:rFonts w:ascii="Arial" w:hAnsi="Arial" w:cs="Arial"/>
          <w:sz w:val="20"/>
          <w:szCs w:val="20"/>
        </w:rPr>
        <w:t>ent de l’Etablissement et qu’en</w:t>
      </w:r>
      <w:r w:rsidR="009A7A3B">
        <w:rPr>
          <w:rFonts w:ascii="Arial" w:hAnsi="Arial" w:cs="Arial"/>
          <w:sz w:val="20"/>
          <w:szCs w:val="20"/>
        </w:rPr>
        <w:t>suite</w:t>
      </w:r>
      <w:r>
        <w:rPr>
          <w:rFonts w:ascii="Arial" w:hAnsi="Arial" w:cs="Arial"/>
          <w:sz w:val="20"/>
          <w:szCs w:val="20"/>
        </w:rPr>
        <w:t>,</w:t>
      </w:r>
      <w:r w:rsidR="009A7A3B">
        <w:rPr>
          <w:rFonts w:ascii="Arial" w:hAnsi="Arial" w:cs="Arial"/>
          <w:sz w:val="20"/>
          <w:szCs w:val="20"/>
        </w:rPr>
        <w:t xml:space="preserve"> dans ce cadre</w:t>
      </w:r>
      <w:r>
        <w:rPr>
          <w:rFonts w:ascii="Arial" w:hAnsi="Arial" w:cs="Arial"/>
          <w:sz w:val="20"/>
          <w:szCs w:val="20"/>
        </w:rPr>
        <w:t>,</w:t>
      </w:r>
      <w:r w:rsidR="009A7A3B">
        <w:rPr>
          <w:rFonts w:ascii="Arial" w:hAnsi="Arial" w:cs="Arial"/>
          <w:sz w:val="20"/>
          <w:szCs w:val="20"/>
        </w:rPr>
        <w:t xml:space="preserve"> chaque </w:t>
      </w:r>
      <w:r>
        <w:rPr>
          <w:rFonts w:ascii="Arial" w:hAnsi="Arial" w:cs="Arial"/>
          <w:sz w:val="20"/>
          <w:szCs w:val="20"/>
        </w:rPr>
        <w:t>pôle</w:t>
      </w:r>
      <w:r w:rsidR="009A7A3B">
        <w:rPr>
          <w:rFonts w:ascii="Arial" w:hAnsi="Arial" w:cs="Arial"/>
          <w:sz w:val="20"/>
          <w:szCs w:val="20"/>
        </w:rPr>
        <w:t xml:space="preserve"> puisse </w:t>
      </w:r>
      <w:r>
        <w:rPr>
          <w:rFonts w:ascii="Arial" w:hAnsi="Arial" w:cs="Arial"/>
          <w:sz w:val="20"/>
          <w:szCs w:val="20"/>
        </w:rPr>
        <w:t>déterminer</w:t>
      </w:r>
      <w:r w:rsidR="009A7A3B">
        <w:rPr>
          <w:rFonts w:ascii="Arial" w:hAnsi="Arial" w:cs="Arial"/>
          <w:sz w:val="20"/>
          <w:szCs w:val="20"/>
        </w:rPr>
        <w:t xml:space="preserve"> son propre </w:t>
      </w:r>
      <w:r>
        <w:rPr>
          <w:rFonts w:ascii="Arial" w:hAnsi="Arial" w:cs="Arial"/>
          <w:sz w:val="20"/>
          <w:szCs w:val="20"/>
        </w:rPr>
        <w:t>fonctionnement</w:t>
      </w:r>
      <w:r w:rsidR="009A7A3B">
        <w:rPr>
          <w:rFonts w:ascii="Arial" w:hAnsi="Arial" w:cs="Arial"/>
          <w:sz w:val="20"/>
          <w:szCs w:val="20"/>
        </w:rPr>
        <w:t xml:space="preserve"> institutionnel en</w:t>
      </w:r>
      <w:r>
        <w:rPr>
          <w:rFonts w:ascii="Arial" w:hAnsi="Arial" w:cs="Arial"/>
          <w:sz w:val="20"/>
          <w:szCs w:val="20"/>
        </w:rPr>
        <w:t xml:space="preserve"> </w:t>
      </w:r>
      <w:r w:rsidR="009A7A3B">
        <w:rPr>
          <w:rFonts w:ascii="Arial" w:hAnsi="Arial" w:cs="Arial"/>
          <w:sz w:val="20"/>
          <w:szCs w:val="20"/>
        </w:rPr>
        <w:t>fonction</w:t>
      </w:r>
      <w:r>
        <w:rPr>
          <w:rFonts w:ascii="Arial" w:hAnsi="Arial" w:cs="Arial"/>
          <w:sz w:val="20"/>
          <w:szCs w:val="20"/>
        </w:rPr>
        <w:t xml:space="preserve"> de se</w:t>
      </w:r>
      <w:r w:rsidR="009A7A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spécificités. Tous le</w:t>
      </w:r>
      <w:r w:rsidR="009A7A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pôles</w:t>
      </w:r>
      <w:r w:rsidR="009A7A3B">
        <w:rPr>
          <w:rFonts w:ascii="Arial" w:hAnsi="Arial" w:cs="Arial"/>
          <w:sz w:val="20"/>
          <w:szCs w:val="20"/>
        </w:rPr>
        <w:t xml:space="preserve"> sont </w:t>
      </w:r>
      <w:r>
        <w:rPr>
          <w:rFonts w:ascii="Arial" w:hAnsi="Arial" w:cs="Arial"/>
          <w:sz w:val="20"/>
          <w:szCs w:val="20"/>
        </w:rPr>
        <w:t>différents</w:t>
      </w:r>
      <w:r w:rsidR="009A7A3B">
        <w:rPr>
          <w:rFonts w:ascii="Arial" w:hAnsi="Arial" w:cs="Arial"/>
          <w:sz w:val="20"/>
          <w:szCs w:val="20"/>
        </w:rPr>
        <w:t>. Ce travail a vocation à être men</w:t>
      </w:r>
      <w:r w:rsidR="009C0DB5">
        <w:rPr>
          <w:rFonts w:ascii="Arial" w:hAnsi="Arial" w:cs="Arial"/>
          <w:sz w:val="20"/>
          <w:szCs w:val="20"/>
        </w:rPr>
        <w:t xml:space="preserve">é dans les pôles, sans doute à </w:t>
      </w:r>
      <w:r>
        <w:rPr>
          <w:rFonts w:ascii="Arial" w:hAnsi="Arial" w:cs="Arial"/>
          <w:sz w:val="20"/>
          <w:szCs w:val="20"/>
        </w:rPr>
        <w:t>partir d</w:t>
      </w:r>
      <w:r w:rsidR="009A7A3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novembr</w:t>
      </w:r>
      <w:r w:rsidR="009A7A3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9A7A3B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 xml:space="preserve">de </w:t>
      </w:r>
      <w:r w:rsidR="009A7A3B">
        <w:rPr>
          <w:rFonts w:ascii="Arial" w:hAnsi="Arial" w:cs="Arial"/>
          <w:sz w:val="20"/>
          <w:szCs w:val="20"/>
        </w:rPr>
        <w:t>d</w:t>
      </w:r>
      <w:r w:rsidR="009A7A3B">
        <w:rPr>
          <w:rFonts w:ascii="Arial" w:hAnsi="Arial" w:cs="Arial"/>
          <w:sz w:val="20"/>
          <w:szCs w:val="20"/>
        </w:rPr>
        <w:t>é</w:t>
      </w:r>
      <w:r w:rsidR="009A7A3B">
        <w:rPr>
          <w:rFonts w:ascii="Arial" w:hAnsi="Arial" w:cs="Arial"/>
          <w:sz w:val="20"/>
          <w:szCs w:val="20"/>
        </w:rPr>
        <w:t xml:space="preserve">cembre. </w:t>
      </w:r>
      <w:r w:rsidR="009C0DB5">
        <w:rPr>
          <w:rFonts w:ascii="Arial" w:hAnsi="Arial" w:cs="Arial"/>
          <w:sz w:val="20"/>
          <w:szCs w:val="20"/>
        </w:rPr>
        <w:t>L</w:t>
      </w:r>
      <w:r w:rsidR="009A7A3B">
        <w:rPr>
          <w:rFonts w:ascii="Arial" w:hAnsi="Arial" w:cs="Arial"/>
          <w:sz w:val="20"/>
          <w:szCs w:val="20"/>
        </w:rPr>
        <w:t>’</w:t>
      </w:r>
      <w:r w:rsidR="00FE7AFD">
        <w:rPr>
          <w:rFonts w:ascii="Arial" w:hAnsi="Arial" w:cs="Arial"/>
          <w:sz w:val="20"/>
          <w:szCs w:val="20"/>
        </w:rPr>
        <w:t xml:space="preserve">objectif </w:t>
      </w:r>
      <w:r w:rsidR="009C0DB5">
        <w:rPr>
          <w:rFonts w:ascii="Arial" w:hAnsi="Arial" w:cs="Arial"/>
          <w:sz w:val="20"/>
          <w:szCs w:val="20"/>
        </w:rPr>
        <w:t>est</w:t>
      </w:r>
      <w:r w:rsidR="00FE7AFD">
        <w:rPr>
          <w:rFonts w:ascii="Arial" w:hAnsi="Arial" w:cs="Arial"/>
          <w:sz w:val="20"/>
          <w:szCs w:val="20"/>
        </w:rPr>
        <w:t xml:space="preserve"> le vote de</w:t>
      </w:r>
      <w:r w:rsidR="009A7A3B">
        <w:rPr>
          <w:rFonts w:ascii="Arial" w:hAnsi="Arial" w:cs="Arial"/>
          <w:sz w:val="20"/>
          <w:szCs w:val="20"/>
        </w:rPr>
        <w:t>s</w:t>
      </w:r>
      <w:r w:rsidR="00FE7AFD">
        <w:rPr>
          <w:rFonts w:ascii="Arial" w:hAnsi="Arial" w:cs="Arial"/>
          <w:sz w:val="20"/>
          <w:szCs w:val="20"/>
        </w:rPr>
        <w:t xml:space="preserve"> </w:t>
      </w:r>
      <w:r w:rsidR="009A7A3B">
        <w:rPr>
          <w:rFonts w:ascii="Arial" w:hAnsi="Arial" w:cs="Arial"/>
          <w:sz w:val="20"/>
          <w:szCs w:val="20"/>
        </w:rPr>
        <w:t xml:space="preserve">statuts à </w:t>
      </w:r>
      <w:r w:rsidR="00FE7AFD">
        <w:rPr>
          <w:rFonts w:ascii="Arial" w:hAnsi="Arial" w:cs="Arial"/>
          <w:sz w:val="20"/>
          <w:szCs w:val="20"/>
        </w:rPr>
        <w:t>la</w:t>
      </w:r>
      <w:r w:rsidR="009A7A3B">
        <w:rPr>
          <w:rFonts w:ascii="Arial" w:hAnsi="Arial" w:cs="Arial"/>
          <w:sz w:val="20"/>
          <w:szCs w:val="20"/>
        </w:rPr>
        <w:t xml:space="preserve"> fin de l’</w:t>
      </w:r>
      <w:r w:rsidR="00FE7AFD">
        <w:rPr>
          <w:rFonts w:ascii="Arial" w:hAnsi="Arial" w:cs="Arial"/>
          <w:sz w:val="20"/>
          <w:szCs w:val="20"/>
        </w:rPr>
        <w:t>année</w:t>
      </w:r>
      <w:r w:rsidR="009A7A3B">
        <w:rPr>
          <w:rFonts w:ascii="Arial" w:hAnsi="Arial" w:cs="Arial"/>
          <w:sz w:val="20"/>
          <w:szCs w:val="20"/>
        </w:rPr>
        <w:t xml:space="preserve"> </w:t>
      </w:r>
      <w:r w:rsidR="00FE7AFD">
        <w:rPr>
          <w:rFonts w:ascii="Arial" w:hAnsi="Arial" w:cs="Arial"/>
          <w:sz w:val="20"/>
          <w:szCs w:val="20"/>
        </w:rPr>
        <w:t>universitair</w:t>
      </w:r>
      <w:r w:rsidR="009C0DB5">
        <w:rPr>
          <w:rFonts w:ascii="Arial" w:hAnsi="Arial" w:cs="Arial"/>
          <w:sz w:val="20"/>
          <w:szCs w:val="20"/>
        </w:rPr>
        <w:t xml:space="preserve">e, en juin 2019. </w:t>
      </w:r>
    </w:p>
    <w:p w:rsidR="009C0DB5" w:rsidRDefault="009C0DB5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CF646C" w:rsidRDefault="009C0DB5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9A7A3B">
        <w:rPr>
          <w:rFonts w:ascii="Arial" w:hAnsi="Arial" w:cs="Arial"/>
          <w:sz w:val="20"/>
          <w:szCs w:val="20"/>
        </w:rPr>
        <w:t>n travail va être mené sur l’</w:t>
      </w:r>
      <w:r w:rsidR="00FE7AFD">
        <w:rPr>
          <w:rFonts w:ascii="Arial" w:hAnsi="Arial" w:cs="Arial"/>
          <w:sz w:val="20"/>
          <w:szCs w:val="20"/>
        </w:rPr>
        <w:t>identité</w:t>
      </w:r>
      <w:r w:rsidR="009A7A3B">
        <w:rPr>
          <w:rFonts w:ascii="Arial" w:hAnsi="Arial" w:cs="Arial"/>
          <w:sz w:val="20"/>
          <w:szCs w:val="20"/>
        </w:rPr>
        <w:t xml:space="preserve"> de </w:t>
      </w:r>
      <w:r w:rsidR="00FE7AFD">
        <w:rPr>
          <w:rFonts w:ascii="Arial" w:hAnsi="Arial" w:cs="Arial"/>
          <w:sz w:val="20"/>
          <w:szCs w:val="20"/>
        </w:rPr>
        <w:t>cette</w:t>
      </w:r>
      <w:r w:rsidR="009A7A3B">
        <w:rPr>
          <w:rFonts w:ascii="Arial" w:hAnsi="Arial" w:cs="Arial"/>
          <w:sz w:val="20"/>
          <w:szCs w:val="20"/>
        </w:rPr>
        <w:t xml:space="preserve"> Nouvelle Universi</w:t>
      </w:r>
      <w:r w:rsidR="00FE7AFD">
        <w:rPr>
          <w:rFonts w:ascii="Arial" w:hAnsi="Arial" w:cs="Arial"/>
          <w:sz w:val="20"/>
          <w:szCs w:val="20"/>
        </w:rPr>
        <w:t>té. NUN es</w:t>
      </w:r>
      <w:r w:rsidR="009A7A3B">
        <w:rPr>
          <w:rFonts w:ascii="Arial" w:hAnsi="Arial" w:cs="Arial"/>
          <w:sz w:val="20"/>
          <w:szCs w:val="20"/>
        </w:rPr>
        <w:t>t</w:t>
      </w:r>
      <w:r w:rsidR="00FE7AFD">
        <w:rPr>
          <w:rFonts w:ascii="Arial" w:hAnsi="Arial" w:cs="Arial"/>
          <w:sz w:val="20"/>
          <w:szCs w:val="20"/>
        </w:rPr>
        <w:t xml:space="preserve"> </w:t>
      </w:r>
      <w:r w:rsidR="009A7A3B">
        <w:rPr>
          <w:rFonts w:ascii="Arial" w:hAnsi="Arial" w:cs="Arial"/>
          <w:sz w:val="20"/>
          <w:szCs w:val="20"/>
        </w:rPr>
        <w:t>un nom provisoire</w:t>
      </w:r>
      <w:r w:rsidR="00FE7AFD">
        <w:rPr>
          <w:rFonts w:ascii="Arial" w:hAnsi="Arial" w:cs="Arial"/>
          <w:sz w:val="20"/>
          <w:szCs w:val="20"/>
        </w:rPr>
        <w:t>. Il</w:t>
      </w:r>
      <w:r w:rsidR="009A7A3B">
        <w:rPr>
          <w:rFonts w:ascii="Arial" w:hAnsi="Arial" w:cs="Arial"/>
          <w:sz w:val="20"/>
          <w:szCs w:val="20"/>
        </w:rPr>
        <w:t xml:space="preserve"> va </w:t>
      </w:r>
      <w:r w:rsidR="00FE7AFD">
        <w:rPr>
          <w:rFonts w:ascii="Arial" w:hAnsi="Arial" w:cs="Arial"/>
          <w:sz w:val="20"/>
          <w:szCs w:val="20"/>
        </w:rPr>
        <w:t>falloir</w:t>
      </w:r>
      <w:r w:rsidR="009A7A3B">
        <w:rPr>
          <w:rFonts w:ascii="Arial" w:hAnsi="Arial" w:cs="Arial"/>
          <w:sz w:val="20"/>
          <w:szCs w:val="20"/>
        </w:rPr>
        <w:t xml:space="preserve"> do</w:t>
      </w:r>
      <w:r w:rsidR="009A7A3B">
        <w:rPr>
          <w:rFonts w:ascii="Arial" w:hAnsi="Arial" w:cs="Arial"/>
          <w:sz w:val="20"/>
          <w:szCs w:val="20"/>
        </w:rPr>
        <w:t>n</w:t>
      </w:r>
      <w:r w:rsidR="009A7A3B">
        <w:rPr>
          <w:rFonts w:ascii="Arial" w:hAnsi="Arial" w:cs="Arial"/>
          <w:sz w:val="20"/>
          <w:szCs w:val="20"/>
        </w:rPr>
        <w:t xml:space="preserve">ner </w:t>
      </w:r>
      <w:r w:rsidR="00FE7AFD">
        <w:rPr>
          <w:rFonts w:ascii="Arial" w:hAnsi="Arial" w:cs="Arial"/>
          <w:sz w:val="20"/>
          <w:szCs w:val="20"/>
        </w:rPr>
        <w:t xml:space="preserve">un </w:t>
      </w:r>
      <w:r w:rsidR="009A7A3B">
        <w:rPr>
          <w:rFonts w:ascii="Arial" w:hAnsi="Arial" w:cs="Arial"/>
          <w:sz w:val="20"/>
          <w:szCs w:val="20"/>
        </w:rPr>
        <w:t xml:space="preserve">nom </w:t>
      </w:r>
      <w:r w:rsidR="00FE7AFD">
        <w:rPr>
          <w:rFonts w:ascii="Arial" w:hAnsi="Arial" w:cs="Arial"/>
          <w:sz w:val="20"/>
          <w:szCs w:val="20"/>
        </w:rPr>
        <w:t>définitif</w:t>
      </w:r>
      <w:r w:rsidR="009A7A3B">
        <w:rPr>
          <w:rFonts w:ascii="Arial" w:hAnsi="Arial" w:cs="Arial"/>
          <w:sz w:val="20"/>
          <w:szCs w:val="20"/>
        </w:rPr>
        <w:t xml:space="preserve">. A l’occasion d’une prochaine </w:t>
      </w:r>
      <w:r w:rsidR="00FE7AFD">
        <w:rPr>
          <w:rFonts w:ascii="Arial" w:hAnsi="Arial" w:cs="Arial"/>
          <w:sz w:val="20"/>
          <w:szCs w:val="20"/>
        </w:rPr>
        <w:t>réunion</w:t>
      </w:r>
      <w:r w:rsidR="009A7A3B">
        <w:rPr>
          <w:rFonts w:ascii="Arial" w:hAnsi="Arial" w:cs="Arial"/>
          <w:sz w:val="20"/>
          <w:szCs w:val="20"/>
        </w:rPr>
        <w:t xml:space="preserve">, un </w:t>
      </w:r>
      <w:r w:rsidR="00FE7AFD">
        <w:rPr>
          <w:rFonts w:ascii="Arial" w:hAnsi="Arial" w:cs="Arial"/>
          <w:sz w:val="20"/>
          <w:szCs w:val="20"/>
        </w:rPr>
        <w:t>point</w:t>
      </w:r>
      <w:r w:rsidR="009A7A3B">
        <w:rPr>
          <w:rFonts w:ascii="Arial" w:hAnsi="Arial" w:cs="Arial"/>
          <w:sz w:val="20"/>
          <w:szCs w:val="20"/>
        </w:rPr>
        <w:t xml:space="preserve"> plus </w:t>
      </w:r>
      <w:r w:rsidR="00FE7AFD">
        <w:rPr>
          <w:rFonts w:ascii="Arial" w:hAnsi="Arial" w:cs="Arial"/>
          <w:sz w:val="20"/>
          <w:szCs w:val="20"/>
        </w:rPr>
        <w:t>précis</w:t>
      </w:r>
      <w:r w:rsidR="009A7A3B">
        <w:rPr>
          <w:rFonts w:ascii="Arial" w:hAnsi="Arial" w:cs="Arial"/>
          <w:sz w:val="20"/>
          <w:szCs w:val="20"/>
        </w:rPr>
        <w:t xml:space="preserve"> sur ce chantier de l’identité d</w:t>
      </w:r>
      <w:r w:rsidR="00C405F0">
        <w:rPr>
          <w:rFonts w:ascii="Arial" w:hAnsi="Arial" w:cs="Arial"/>
          <w:sz w:val="20"/>
          <w:szCs w:val="20"/>
        </w:rPr>
        <w:t xml:space="preserve">e la Nouvelle Université </w:t>
      </w:r>
      <w:r w:rsidR="009A7A3B">
        <w:rPr>
          <w:rFonts w:ascii="Arial" w:hAnsi="Arial" w:cs="Arial"/>
          <w:sz w:val="20"/>
          <w:szCs w:val="20"/>
        </w:rPr>
        <w:t>sera fait.</w:t>
      </w:r>
    </w:p>
    <w:p w:rsidR="009A7A3B" w:rsidRDefault="009A7A3B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A7A3B" w:rsidRDefault="00C405F0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A7A3B">
        <w:rPr>
          <w:rFonts w:ascii="Arial" w:hAnsi="Arial" w:cs="Arial"/>
          <w:sz w:val="20"/>
          <w:szCs w:val="20"/>
        </w:rPr>
        <w:t xml:space="preserve">es 4 </w:t>
      </w:r>
      <w:r w:rsidR="00FE7AFD">
        <w:rPr>
          <w:rFonts w:ascii="Arial" w:hAnsi="Arial" w:cs="Arial"/>
          <w:sz w:val="20"/>
          <w:szCs w:val="20"/>
        </w:rPr>
        <w:t>fondateurs</w:t>
      </w:r>
      <w:r w:rsidR="009A7A3B">
        <w:rPr>
          <w:rFonts w:ascii="Arial" w:hAnsi="Arial" w:cs="Arial"/>
          <w:sz w:val="20"/>
          <w:szCs w:val="20"/>
        </w:rPr>
        <w:t xml:space="preserve"> de l’</w:t>
      </w:r>
      <w:r w:rsidR="00FE7AFD">
        <w:rPr>
          <w:rFonts w:ascii="Arial" w:hAnsi="Arial" w:cs="Arial"/>
          <w:sz w:val="20"/>
          <w:szCs w:val="20"/>
        </w:rPr>
        <w:t>Etablissement travaillent sur ces sujet</w:t>
      </w:r>
      <w:r w:rsidR="009A7A3B">
        <w:rPr>
          <w:rFonts w:ascii="Arial" w:hAnsi="Arial" w:cs="Arial"/>
          <w:sz w:val="20"/>
          <w:szCs w:val="20"/>
        </w:rPr>
        <w:t>s</w:t>
      </w:r>
      <w:r w:rsidR="00FE7AFD">
        <w:rPr>
          <w:rFonts w:ascii="Arial" w:hAnsi="Arial" w:cs="Arial"/>
          <w:sz w:val="20"/>
          <w:szCs w:val="20"/>
        </w:rPr>
        <w:t xml:space="preserve"> pour</w:t>
      </w:r>
      <w:r w:rsidR="009A7A3B">
        <w:rPr>
          <w:rFonts w:ascii="Arial" w:hAnsi="Arial" w:cs="Arial"/>
          <w:sz w:val="20"/>
          <w:szCs w:val="20"/>
        </w:rPr>
        <w:t xml:space="preserve"> avancer dans la </w:t>
      </w:r>
      <w:r w:rsidR="00FE7AFD">
        <w:rPr>
          <w:rFonts w:ascii="Arial" w:hAnsi="Arial" w:cs="Arial"/>
          <w:sz w:val="20"/>
          <w:szCs w:val="20"/>
        </w:rPr>
        <w:t>perspective</w:t>
      </w:r>
      <w:r w:rsidR="009A7A3B">
        <w:rPr>
          <w:rFonts w:ascii="Arial" w:hAnsi="Arial" w:cs="Arial"/>
          <w:sz w:val="20"/>
          <w:szCs w:val="20"/>
        </w:rPr>
        <w:t xml:space="preserve"> de </w:t>
      </w:r>
      <w:r w:rsidR="00FE7AFD">
        <w:rPr>
          <w:rFonts w:ascii="Arial" w:hAnsi="Arial" w:cs="Arial"/>
          <w:sz w:val="20"/>
          <w:szCs w:val="20"/>
        </w:rPr>
        <w:t>la</w:t>
      </w:r>
      <w:r w:rsidR="009A7A3B">
        <w:rPr>
          <w:rFonts w:ascii="Arial" w:hAnsi="Arial" w:cs="Arial"/>
          <w:sz w:val="20"/>
          <w:szCs w:val="20"/>
        </w:rPr>
        <w:t xml:space="preserve"> création</w:t>
      </w:r>
      <w:r w:rsidR="00FE7AFD">
        <w:rPr>
          <w:rFonts w:ascii="Arial" w:hAnsi="Arial" w:cs="Arial"/>
          <w:sz w:val="20"/>
          <w:szCs w:val="20"/>
        </w:rPr>
        <w:t xml:space="preserve"> d</w:t>
      </w:r>
      <w:r w:rsidR="009A7A3B">
        <w:rPr>
          <w:rFonts w:ascii="Arial" w:hAnsi="Arial" w:cs="Arial"/>
          <w:sz w:val="20"/>
          <w:szCs w:val="20"/>
        </w:rPr>
        <w:t xml:space="preserve">e la </w:t>
      </w:r>
      <w:r w:rsidR="00FE7AFD">
        <w:rPr>
          <w:rFonts w:ascii="Arial" w:hAnsi="Arial" w:cs="Arial"/>
          <w:sz w:val="20"/>
          <w:szCs w:val="20"/>
        </w:rPr>
        <w:t>Nouvelle</w:t>
      </w:r>
      <w:r w:rsidR="009A7A3B">
        <w:rPr>
          <w:rFonts w:ascii="Arial" w:hAnsi="Arial" w:cs="Arial"/>
          <w:sz w:val="20"/>
          <w:szCs w:val="20"/>
        </w:rPr>
        <w:t xml:space="preserve"> </w:t>
      </w:r>
      <w:r w:rsidR="00FE7AFD">
        <w:rPr>
          <w:rFonts w:ascii="Arial" w:hAnsi="Arial" w:cs="Arial"/>
          <w:sz w:val="20"/>
          <w:szCs w:val="20"/>
        </w:rPr>
        <w:t>Université</w:t>
      </w:r>
      <w:r w:rsidR="009A7A3B">
        <w:rPr>
          <w:rFonts w:ascii="Arial" w:hAnsi="Arial" w:cs="Arial"/>
          <w:sz w:val="20"/>
          <w:szCs w:val="20"/>
        </w:rPr>
        <w:t xml:space="preserve"> en janvier 2020. </w:t>
      </w:r>
    </w:p>
    <w:p w:rsidR="00786BA4" w:rsidRDefault="00786BA4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A7A3B" w:rsidRDefault="009A7A3B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A7A3B" w:rsidRDefault="00FE7AFD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Concernant</w:t>
      </w:r>
      <w:r w:rsidR="009A7A3B">
        <w:rPr>
          <w:rFonts w:ascii="Arial" w:hAnsi="Arial" w:cs="Arial"/>
          <w:sz w:val="20"/>
          <w:szCs w:val="20"/>
        </w:rPr>
        <w:t xml:space="preserve"> les travaux qui sont actuellement en </w:t>
      </w:r>
      <w:r>
        <w:rPr>
          <w:rFonts w:ascii="Arial" w:hAnsi="Arial" w:cs="Arial"/>
          <w:sz w:val="20"/>
          <w:szCs w:val="20"/>
        </w:rPr>
        <w:t>cours</w:t>
      </w:r>
      <w:r w:rsidR="009A7A3B">
        <w:rPr>
          <w:rFonts w:ascii="Arial" w:hAnsi="Arial" w:cs="Arial"/>
          <w:sz w:val="20"/>
          <w:szCs w:val="20"/>
        </w:rPr>
        <w:t xml:space="preserve"> au sein du </w:t>
      </w:r>
      <w:r>
        <w:rPr>
          <w:rFonts w:ascii="Arial" w:hAnsi="Arial" w:cs="Arial"/>
          <w:sz w:val="20"/>
          <w:szCs w:val="20"/>
        </w:rPr>
        <w:t>groupe</w:t>
      </w:r>
      <w:r w:rsidR="009A7A3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travail gouvernance, l</w:t>
      </w:r>
      <w:r w:rsidR="009A7A3B">
        <w:rPr>
          <w:rFonts w:ascii="Arial" w:hAnsi="Arial" w:cs="Arial"/>
          <w:sz w:val="20"/>
          <w:szCs w:val="20"/>
        </w:rPr>
        <w:t xml:space="preserve">a charge est assez </w:t>
      </w:r>
      <w:r>
        <w:rPr>
          <w:rFonts w:ascii="Arial" w:hAnsi="Arial" w:cs="Arial"/>
          <w:sz w:val="20"/>
          <w:szCs w:val="20"/>
        </w:rPr>
        <w:t>lourde. D</w:t>
      </w:r>
      <w:r w:rsidR="009A7A3B">
        <w:rPr>
          <w:rFonts w:ascii="Arial" w:hAnsi="Arial" w:cs="Arial"/>
          <w:sz w:val="20"/>
          <w:szCs w:val="20"/>
        </w:rPr>
        <w:t>epuis le 11 septembre</w:t>
      </w:r>
      <w:r>
        <w:rPr>
          <w:rFonts w:ascii="Arial" w:hAnsi="Arial" w:cs="Arial"/>
          <w:sz w:val="20"/>
          <w:szCs w:val="20"/>
        </w:rPr>
        <w:t>,</w:t>
      </w:r>
      <w:r w:rsidR="009A7A3B">
        <w:rPr>
          <w:rFonts w:ascii="Arial" w:hAnsi="Arial" w:cs="Arial"/>
          <w:sz w:val="20"/>
          <w:szCs w:val="20"/>
        </w:rPr>
        <w:t xml:space="preserve"> il y a </w:t>
      </w:r>
      <w:r>
        <w:rPr>
          <w:rFonts w:ascii="Arial" w:hAnsi="Arial" w:cs="Arial"/>
          <w:sz w:val="20"/>
          <w:szCs w:val="20"/>
        </w:rPr>
        <w:t>une</w:t>
      </w:r>
      <w:r w:rsidR="009A7A3B">
        <w:rPr>
          <w:rFonts w:ascii="Arial" w:hAnsi="Arial" w:cs="Arial"/>
          <w:sz w:val="20"/>
          <w:szCs w:val="20"/>
        </w:rPr>
        <w:t xml:space="preserve"> réunion </w:t>
      </w:r>
      <w:r>
        <w:rPr>
          <w:rFonts w:ascii="Arial" w:hAnsi="Arial" w:cs="Arial"/>
          <w:sz w:val="20"/>
          <w:szCs w:val="20"/>
        </w:rPr>
        <w:t>par</w:t>
      </w:r>
      <w:r w:rsidR="009A7A3B">
        <w:rPr>
          <w:rFonts w:ascii="Arial" w:hAnsi="Arial" w:cs="Arial"/>
          <w:sz w:val="20"/>
          <w:szCs w:val="20"/>
        </w:rPr>
        <w:t xml:space="preserve"> semaine. </w:t>
      </w:r>
      <w:r w:rsidR="00C405F0">
        <w:rPr>
          <w:rFonts w:ascii="Arial" w:hAnsi="Arial" w:cs="Arial"/>
          <w:sz w:val="20"/>
          <w:szCs w:val="20"/>
        </w:rPr>
        <w:t>L</w:t>
      </w:r>
      <w:r w:rsidR="009A7A3B">
        <w:rPr>
          <w:rFonts w:ascii="Arial" w:hAnsi="Arial" w:cs="Arial"/>
          <w:sz w:val="20"/>
          <w:szCs w:val="20"/>
        </w:rPr>
        <w:t xml:space="preserve">e travail sur la </w:t>
      </w:r>
      <w:r>
        <w:rPr>
          <w:rFonts w:ascii="Arial" w:hAnsi="Arial" w:cs="Arial"/>
          <w:sz w:val="20"/>
          <w:szCs w:val="20"/>
        </w:rPr>
        <w:t>répartition</w:t>
      </w:r>
      <w:r w:rsidR="009A7A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9A7A3B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comp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tences</w:t>
      </w:r>
      <w:r w:rsidR="00C405F0">
        <w:rPr>
          <w:rFonts w:ascii="Arial" w:hAnsi="Arial" w:cs="Arial"/>
          <w:sz w:val="20"/>
          <w:szCs w:val="20"/>
        </w:rPr>
        <w:t xml:space="preserve"> a été enclenché</w:t>
      </w:r>
      <w:r>
        <w:rPr>
          <w:rFonts w:ascii="Arial" w:hAnsi="Arial" w:cs="Arial"/>
          <w:sz w:val="20"/>
          <w:szCs w:val="20"/>
        </w:rPr>
        <w:t>. Les</w:t>
      </w:r>
      <w:r w:rsidR="009A7A3B">
        <w:rPr>
          <w:rFonts w:ascii="Arial" w:hAnsi="Arial" w:cs="Arial"/>
          <w:sz w:val="20"/>
          <w:szCs w:val="20"/>
        </w:rPr>
        <w:t xml:space="preserve"> différents sujets</w:t>
      </w:r>
      <w:r>
        <w:rPr>
          <w:rFonts w:ascii="Arial" w:hAnsi="Arial" w:cs="Arial"/>
          <w:sz w:val="20"/>
          <w:szCs w:val="20"/>
        </w:rPr>
        <w:t xml:space="preserve"> ont été découpés</w:t>
      </w:r>
      <w:r w:rsidR="009A7A3B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contractualisation,</w:t>
      </w:r>
      <w:r w:rsidR="009A7A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pilotage</w:t>
      </w:r>
      <w:r w:rsidR="009A7A3B">
        <w:rPr>
          <w:rFonts w:ascii="Arial" w:hAnsi="Arial" w:cs="Arial"/>
          <w:sz w:val="20"/>
          <w:szCs w:val="20"/>
        </w:rPr>
        <w:t xml:space="preserve"> et </w:t>
      </w:r>
      <w:r>
        <w:rPr>
          <w:rFonts w:ascii="Arial" w:hAnsi="Arial" w:cs="Arial"/>
          <w:sz w:val="20"/>
          <w:szCs w:val="20"/>
        </w:rPr>
        <w:t>ressources</w:t>
      </w:r>
      <w:r w:rsidR="009A7A3B">
        <w:rPr>
          <w:rFonts w:ascii="Arial" w:hAnsi="Arial" w:cs="Arial"/>
          <w:sz w:val="20"/>
          <w:szCs w:val="20"/>
        </w:rPr>
        <w:t xml:space="preserve"> h</w:t>
      </w:r>
      <w:r w:rsidR="009A7A3B">
        <w:rPr>
          <w:rFonts w:ascii="Arial" w:hAnsi="Arial" w:cs="Arial"/>
          <w:sz w:val="20"/>
          <w:szCs w:val="20"/>
        </w:rPr>
        <w:t>u</w:t>
      </w:r>
      <w:r w:rsidR="009A7A3B">
        <w:rPr>
          <w:rFonts w:ascii="Arial" w:hAnsi="Arial" w:cs="Arial"/>
          <w:sz w:val="20"/>
          <w:szCs w:val="20"/>
        </w:rPr>
        <w:t>maines, formation, recherche, international,</w:t>
      </w:r>
      <w:r w:rsidR="00A04946">
        <w:rPr>
          <w:rFonts w:ascii="Arial" w:hAnsi="Arial" w:cs="Arial"/>
          <w:sz w:val="20"/>
          <w:szCs w:val="20"/>
        </w:rPr>
        <w:t xml:space="preserve"> qualité</w:t>
      </w:r>
      <w:r w:rsidR="009A7A3B">
        <w:rPr>
          <w:rFonts w:ascii="Arial" w:hAnsi="Arial" w:cs="Arial"/>
          <w:sz w:val="20"/>
          <w:szCs w:val="20"/>
        </w:rPr>
        <w:t xml:space="preserve"> de vie universitaire. A chaque fois</w:t>
      </w:r>
      <w:r w:rsidR="00A04946">
        <w:rPr>
          <w:rFonts w:ascii="Arial" w:hAnsi="Arial" w:cs="Arial"/>
          <w:sz w:val="20"/>
          <w:szCs w:val="20"/>
        </w:rPr>
        <w:t>,</w:t>
      </w:r>
      <w:r w:rsidR="009A7A3B">
        <w:rPr>
          <w:rFonts w:ascii="Arial" w:hAnsi="Arial" w:cs="Arial"/>
          <w:sz w:val="20"/>
          <w:szCs w:val="20"/>
        </w:rPr>
        <w:t xml:space="preserve"> la méthode est la </w:t>
      </w:r>
      <w:r w:rsidR="00A04946">
        <w:rPr>
          <w:rFonts w:ascii="Arial" w:hAnsi="Arial" w:cs="Arial"/>
          <w:sz w:val="20"/>
          <w:szCs w:val="20"/>
        </w:rPr>
        <w:t xml:space="preserve">même. </w:t>
      </w:r>
      <w:r w:rsidR="00C405F0">
        <w:rPr>
          <w:rFonts w:ascii="Arial" w:hAnsi="Arial" w:cs="Arial"/>
          <w:sz w:val="20"/>
          <w:szCs w:val="20"/>
        </w:rPr>
        <w:t xml:space="preserve">Un tableau </w:t>
      </w:r>
      <w:r w:rsidR="00A04946">
        <w:rPr>
          <w:rFonts w:ascii="Arial" w:hAnsi="Arial" w:cs="Arial"/>
          <w:sz w:val="20"/>
          <w:szCs w:val="20"/>
        </w:rPr>
        <w:t xml:space="preserve">qui identifie sur tous ces champs </w:t>
      </w:r>
      <w:r w:rsidR="00C405F0">
        <w:rPr>
          <w:rFonts w:ascii="Arial" w:hAnsi="Arial" w:cs="Arial"/>
          <w:sz w:val="20"/>
          <w:szCs w:val="20"/>
        </w:rPr>
        <w:t>les missions</w:t>
      </w:r>
      <w:r w:rsidR="009A7A3B">
        <w:rPr>
          <w:rFonts w:ascii="Arial" w:hAnsi="Arial" w:cs="Arial"/>
          <w:sz w:val="20"/>
          <w:szCs w:val="20"/>
        </w:rPr>
        <w:t xml:space="preserve"> princi</w:t>
      </w:r>
      <w:r w:rsidR="00A04946">
        <w:rPr>
          <w:rFonts w:ascii="Arial" w:hAnsi="Arial" w:cs="Arial"/>
          <w:sz w:val="20"/>
          <w:szCs w:val="20"/>
        </w:rPr>
        <w:t>pales de l’Etablissement</w:t>
      </w:r>
      <w:r w:rsidR="00C405F0">
        <w:rPr>
          <w:rFonts w:ascii="Arial" w:hAnsi="Arial" w:cs="Arial"/>
          <w:sz w:val="20"/>
          <w:szCs w:val="20"/>
        </w:rPr>
        <w:t xml:space="preserve"> a été proposé au groupe de travail</w:t>
      </w:r>
      <w:r w:rsidR="00A04946">
        <w:rPr>
          <w:rFonts w:ascii="Arial" w:hAnsi="Arial" w:cs="Arial"/>
          <w:sz w:val="20"/>
          <w:szCs w:val="20"/>
        </w:rPr>
        <w:t xml:space="preserve">. </w:t>
      </w:r>
      <w:r w:rsidR="00C405F0">
        <w:rPr>
          <w:rFonts w:ascii="Arial" w:hAnsi="Arial" w:cs="Arial"/>
          <w:sz w:val="20"/>
          <w:szCs w:val="20"/>
        </w:rPr>
        <w:t>Le groupe de travail</w:t>
      </w:r>
      <w:r w:rsidR="009A7A3B">
        <w:rPr>
          <w:rFonts w:ascii="Arial" w:hAnsi="Arial" w:cs="Arial"/>
          <w:sz w:val="20"/>
          <w:szCs w:val="20"/>
        </w:rPr>
        <w:t xml:space="preserve"> a </w:t>
      </w:r>
      <w:r w:rsidR="00A04946">
        <w:rPr>
          <w:rFonts w:ascii="Arial" w:hAnsi="Arial" w:cs="Arial"/>
          <w:sz w:val="20"/>
          <w:szCs w:val="20"/>
        </w:rPr>
        <w:t>positionné</w:t>
      </w:r>
      <w:r w:rsidR="009A7A3B">
        <w:rPr>
          <w:rFonts w:ascii="Arial" w:hAnsi="Arial" w:cs="Arial"/>
          <w:sz w:val="20"/>
          <w:szCs w:val="20"/>
        </w:rPr>
        <w:t xml:space="preserve"> sur chaque mission le </w:t>
      </w:r>
      <w:r w:rsidR="00A04946">
        <w:rPr>
          <w:rFonts w:ascii="Arial" w:hAnsi="Arial" w:cs="Arial"/>
          <w:sz w:val="20"/>
          <w:szCs w:val="20"/>
        </w:rPr>
        <w:t>rôle de l’</w:t>
      </w:r>
      <w:r w:rsidR="00C405F0">
        <w:rPr>
          <w:rFonts w:ascii="Arial" w:hAnsi="Arial" w:cs="Arial"/>
          <w:sz w:val="20"/>
          <w:szCs w:val="20"/>
        </w:rPr>
        <w:t>Etablissement, le rôle du P</w:t>
      </w:r>
      <w:r w:rsidR="009A7A3B">
        <w:rPr>
          <w:rFonts w:ascii="Arial" w:hAnsi="Arial" w:cs="Arial"/>
          <w:sz w:val="20"/>
          <w:szCs w:val="20"/>
        </w:rPr>
        <w:t xml:space="preserve">ôle, le </w:t>
      </w:r>
      <w:r w:rsidR="00A04946">
        <w:rPr>
          <w:rFonts w:ascii="Arial" w:hAnsi="Arial" w:cs="Arial"/>
          <w:sz w:val="20"/>
          <w:szCs w:val="20"/>
        </w:rPr>
        <w:t>rôle</w:t>
      </w:r>
      <w:r w:rsidR="009A7A3B">
        <w:rPr>
          <w:rFonts w:ascii="Arial" w:hAnsi="Arial" w:cs="Arial"/>
          <w:sz w:val="20"/>
          <w:szCs w:val="20"/>
        </w:rPr>
        <w:t xml:space="preserve"> de la Composante, le rôle de l’</w:t>
      </w:r>
      <w:r w:rsidR="00A04946">
        <w:rPr>
          <w:rFonts w:ascii="Arial" w:hAnsi="Arial" w:cs="Arial"/>
          <w:sz w:val="20"/>
          <w:szCs w:val="20"/>
        </w:rPr>
        <w:t>unité</w:t>
      </w:r>
      <w:r w:rsidR="009A7A3B">
        <w:rPr>
          <w:rFonts w:ascii="Arial" w:hAnsi="Arial" w:cs="Arial"/>
          <w:sz w:val="20"/>
          <w:szCs w:val="20"/>
        </w:rPr>
        <w:t xml:space="preserve"> de recherche</w:t>
      </w:r>
      <w:r w:rsidR="00A04946">
        <w:rPr>
          <w:rFonts w:ascii="Arial" w:hAnsi="Arial" w:cs="Arial"/>
          <w:sz w:val="20"/>
          <w:szCs w:val="20"/>
        </w:rPr>
        <w:t xml:space="preserve">. </w:t>
      </w:r>
      <w:r w:rsidR="00C405F0">
        <w:rPr>
          <w:rFonts w:ascii="Arial" w:hAnsi="Arial" w:cs="Arial"/>
          <w:sz w:val="20"/>
          <w:szCs w:val="20"/>
        </w:rPr>
        <w:t>C’est un travail</w:t>
      </w:r>
      <w:r w:rsidR="009A7A3B">
        <w:rPr>
          <w:rFonts w:ascii="Arial" w:hAnsi="Arial" w:cs="Arial"/>
          <w:sz w:val="20"/>
          <w:szCs w:val="20"/>
        </w:rPr>
        <w:t xml:space="preserve"> sur </w:t>
      </w:r>
      <w:r w:rsidR="00A04946">
        <w:rPr>
          <w:rFonts w:ascii="Arial" w:hAnsi="Arial" w:cs="Arial"/>
          <w:sz w:val="20"/>
          <w:szCs w:val="20"/>
        </w:rPr>
        <w:t>la cible, c’est-à-dire sur l’objectif</w:t>
      </w:r>
      <w:r w:rsidR="009A7A3B">
        <w:rPr>
          <w:rFonts w:ascii="Arial" w:hAnsi="Arial" w:cs="Arial"/>
          <w:sz w:val="20"/>
          <w:szCs w:val="20"/>
        </w:rPr>
        <w:t xml:space="preserve"> à atteindre sachant que </w:t>
      </w:r>
      <w:r w:rsidR="00A04946">
        <w:rPr>
          <w:rFonts w:ascii="Arial" w:hAnsi="Arial" w:cs="Arial"/>
          <w:sz w:val="20"/>
          <w:szCs w:val="20"/>
        </w:rPr>
        <w:t>t</w:t>
      </w:r>
      <w:r w:rsidR="009A7A3B">
        <w:rPr>
          <w:rFonts w:ascii="Arial" w:hAnsi="Arial" w:cs="Arial"/>
          <w:sz w:val="20"/>
          <w:szCs w:val="20"/>
        </w:rPr>
        <w:t xml:space="preserve">ous les </w:t>
      </w:r>
      <w:r w:rsidR="00A04946">
        <w:rPr>
          <w:rFonts w:ascii="Arial" w:hAnsi="Arial" w:cs="Arial"/>
          <w:sz w:val="20"/>
          <w:szCs w:val="20"/>
        </w:rPr>
        <w:t>pôles</w:t>
      </w:r>
      <w:r w:rsidR="009A7A3B">
        <w:rPr>
          <w:rFonts w:ascii="Arial" w:hAnsi="Arial" w:cs="Arial"/>
          <w:sz w:val="20"/>
          <w:szCs w:val="20"/>
        </w:rPr>
        <w:t xml:space="preserve"> </w:t>
      </w:r>
      <w:r w:rsidR="00A04946">
        <w:rPr>
          <w:rFonts w:ascii="Arial" w:hAnsi="Arial" w:cs="Arial"/>
          <w:sz w:val="20"/>
          <w:szCs w:val="20"/>
        </w:rPr>
        <w:t>n’atteindront</w:t>
      </w:r>
      <w:r w:rsidR="009A7A3B">
        <w:rPr>
          <w:rFonts w:ascii="Arial" w:hAnsi="Arial" w:cs="Arial"/>
          <w:sz w:val="20"/>
          <w:szCs w:val="20"/>
        </w:rPr>
        <w:t xml:space="preserve"> pas </w:t>
      </w:r>
      <w:r w:rsidR="00A04946">
        <w:rPr>
          <w:rFonts w:ascii="Arial" w:hAnsi="Arial" w:cs="Arial"/>
          <w:sz w:val="20"/>
          <w:szCs w:val="20"/>
        </w:rPr>
        <w:t>forcément</w:t>
      </w:r>
      <w:r w:rsidR="009A7A3B">
        <w:rPr>
          <w:rFonts w:ascii="Arial" w:hAnsi="Arial" w:cs="Arial"/>
          <w:sz w:val="20"/>
          <w:szCs w:val="20"/>
        </w:rPr>
        <w:t xml:space="preserve"> cet objectif de la même façon et dans la même temporalité. </w:t>
      </w:r>
      <w:r w:rsidR="00C405F0">
        <w:rPr>
          <w:rFonts w:ascii="Arial" w:hAnsi="Arial" w:cs="Arial"/>
          <w:sz w:val="20"/>
          <w:szCs w:val="20"/>
        </w:rPr>
        <w:t>Le travail se fait</w:t>
      </w:r>
      <w:r w:rsidR="009A7A3B">
        <w:rPr>
          <w:rFonts w:ascii="Arial" w:hAnsi="Arial" w:cs="Arial"/>
          <w:sz w:val="20"/>
          <w:szCs w:val="20"/>
        </w:rPr>
        <w:t xml:space="preserve"> en petit</w:t>
      </w:r>
      <w:r w:rsidR="00A04946">
        <w:rPr>
          <w:rFonts w:ascii="Arial" w:hAnsi="Arial" w:cs="Arial"/>
          <w:sz w:val="20"/>
          <w:szCs w:val="20"/>
        </w:rPr>
        <w:t>s</w:t>
      </w:r>
      <w:r w:rsidR="009A7A3B">
        <w:rPr>
          <w:rFonts w:ascii="Arial" w:hAnsi="Arial" w:cs="Arial"/>
          <w:sz w:val="20"/>
          <w:szCs w:val="20"/>
        </w:rPr>
        <w:t xml:space="preserve"> </w:t>
      </w:r>
      <w:r w:rsidR="00A04946">
        <w:rPr>
          <w:rFonts w:ascii="Arial" w:hAnsi="Arial" w:cs="Arial"/>
          <w:sz w:val="20"/>
          <w:szCs w:val="20"/>
        </w:rPr>
        <w:t>groupes</w:t>
      </w:r>
      <w:r w:rsidR="009A7A3B">
        <w:rPr>
          <w:rFonts w:ascii="Arial" w:hAnsi="Arial" w:cs="Arial"/>
          <w:sz w:val="20"/>
          <w:szCs w:val="20"/>
        </w:rPr>
        <w:t xml:space="preserve"> p</w:t>
      </w:r>
      <w:r w:rsidR="00A04946">
        <w:rPr>
          <w:rFonts w:ascii="Arial" w:hAnsi="Arial" w:cs="Arial"/>
          <w:sz w:val="20"/>
          <w:szCs w:val="20"/>
        </w:rPr>
        <w:t>o</w:t>
      </w:r>
      <w:r w:rsidR="009A7A3B">
        <w:rPr>
          <w:rFonts w:ascii="Arial" w:hAnsi="Arial" w:cs="Arial"/>
          <w:sz w:val="20"/>
          <w:szCs w:val="20"/>
        </w:rPr>
        <w:t xml:space="preserve">ur permettre à </w:t>
      </w:r>
      <w:r w:rsidR="00C405F0">
        <w:rPr>
          <w:rFonts w:ascii="Arial" w:hAnsi="Arial" w:cs="Arial"/>
          <w:sz w:val="20"/>
          <w:szCs w:val="20"/>
        </w:rPr>
        <w:t>chacun</w:t>
      </w:r>
      <w:r w:rsidR="00A04946">
        <w:rPr>
          <w:rFonts w:ascii="Arial" w:hAnsi="Arial" w:cs="Arial"/>
          <w:sz w:val="20"/>
          <w:szCs w:val="20"/>
        </w:rPr>
        <w:t xml:space="preserve"> d</w:t>
      </w:r>
      <w:r w:rsidR="009A7A3B">
        <w:rPr>
          <w:rFonts w:ascii="Arial" w:hAnsi="Arial" w:cs="Arial"/>
          <w:sz w:val="20"/>
          <w:szCs w:val="20"/>
        </w:rPr>
        <w:t xml:space="preserve">e s’exprimer. </w:t>
      </w:r>
      <w:r w:rsidR="00A04946">
        <w:rPr>
          <w:rFonts w:ascii="Arial" w:hAnsi="Arial" w:cs="Arial"/>
          <w:sz w:val="20"/>
          <w:szCs w:val="20"/>
        </w:rPr>
        <w:t>D</w:t>
      </w:r>
      <w:r w:rsidR="009A7A3B">
        <w:rPr>
          <w:rFonts w:ascii="Arial" w:hAnsi="Arial" w:cs="Arial"/>
          <w:sz w:val="20"/>
          <w:szCs w:val="20"/>
        </w:rPr>
        <w:t xml:space="preserve">eux réunions </w:t>
      </w:r>
      <w:r w:rsidR="00A04946">
        <w:rPr>
          <w:rFonts w:ascii="Arial" w:hAnsi="Arial" w:cs="Arial"/>
          <w:sz w:val="20"/>
          <w:szCs w:val="20"/>
        </w:rPr>
        <w:t>au mois de novembre</w:t>
      </w:r>
      <w:r w:rsidR="009A7A3B">
        <w:rPr>
          <w:rFonts w:ascii="Arial" w:hAnsi="Arial" w:cs="Arial"/>
          <w:sz w:val="20"/>
          <w:szCs w:val="20"/>
        </w:rPr>
        <w:t xml:space="preserve"> vont permettre de partager une synthèse de l’ensemble de ces travaux, c’est-à-dire ave</w:t>
      </w:r>
      <w:r w:rsidR="00A04946">
        <w:rPr>
          <w:rFonts w:ascii="Arial" w:hAnsi="Arial" w:cs="Arial"/>
          <w:sz w:val="20"/>
          <w:szCs w:val="20"/>
        </w:rPr>
        <w:t>c</w:t>
      </w:r>
      <w:r w:rsidR="009A7A3B">
        <w:rPr>
          <w:rFonts w:ascii="Arial" w:hAnsi="Arial" w:cs="Arial"/>
          <w:sz w:val="20"/>
          <w:szCs w:val="20"/>
        </w:rPr>
        <w:t xml:space="preserve"> la vision globale et </w:t>
      </w:r>
      <w:r w:rsidR="00A04946">
        <w:rPr>
          <w:rFonts w:ascii="Arial" w:hAnsi="Arial" w:cs="Arial"/>
          <w:sz w:val="20"/>
          <w:szCs w:val="20"/>
        </w:rPr>
        <w:t>transversale</w:t>
      </w:r>
      <w:r w:rsidR="009A7A3B">
        <w:rPr>
          <w:rFonts w:ascii="Arial" w:hAnsi="Arial" w:cs="Arial"/>
          <w:sz w:val="20"/>
          <w:szCs w:val="20"/>
        </w:rPr>
        <w:t xml:space="preserve"> sur l’ensemble des </w:t>
      </w:r>
      <w:r w:rsidR="00A04946">
        <w:rPr>
          <w:rFonts w:ascii="Arial" w:hAnsi="Arial" w:cs="Arial"/>
          <w:sz w:val="20"/>
          <w:szCs w:val="20"/>
        </w:rPr>
        <w:t>sujets</w:t>
      </w:r>
      <w:r w:rsidR="00C405F0">
        <w:rPr>
          <w:rFonts w:ascii="Arial" w:hAnsi="Arial" w:cs="Arial"/>
          <w:sz w:val="20"/>
          <w:szCs w:val="20"/>
        </w:rPr>
        <w:t xml:space="preserve">. Il s’agira également </w:t>
      </w:r>
      <w:r w:rsidR="009A7A3B">
        <w:rPr>
          <w:rFonts w:ascii="Arial" w:hAnsi="Arial" w:cs="Arial"/>
          <w:sz w:val="20"/>
          <w:szCs w:val="20"/>
        </w:rPr>
        <w:t xml:space="preserve">à l’occasion de ces </w:t>
      </w:r>
      <w:r w:rsidR="00A04946">
        <w:rPr>
          <w:rFonts w:ascii="Arial" w:hAnsi="Arial" w:cs="Arial"/>
          <w:sz w:val="20"/>
          <w:szCs w:val="20"/>
        </w:rPr>
        <w:t>réunions</w:t>
      </w:r>
      <w:r w:rsidR="00C405F0">
        <w:rPr>
          <w:rFonts w:ascii="Arial" w:hAnsi="Arial" w:cs="Arial"/>
          <w:sz w:val="20"/>
          <w:szCs w:val="20"/>
        </w:rPr>
        <w:t xml:space="preserve"> </w:t>
      </w:r>
      <w:r w:rsidR="009A7A3B">
        <w:rPr>
          <w:rFonts w:ascii="Arial" w:hAnsi="Arial" w:cs="Arial"/>
          <w:sz w:val="20"/>
          <w:szCs w:val="20"/>
        </w:rPr>
        <w:t>de revenir sur la gou</w:t>
      </w:r>
      <w:r w:rsidR="00A04946">
        <w:rPr>
          <w:rFonts w:ascii="Arial" w:hAnsi="Arial" w:cs="Arial"/>
          <w:sz w:val="20"/>
          <w:szCs w:val="20"/>
        </w:rPr>
        <w:t>vernance de</w:t>
      </w:r>
      <w:r w:rsidR="009A7A3B">
        <w:rPr>
          <w:rFonts w:ascii="Arial" w:hAnsi="Arial" w:cs="Arial"/>
          <w:sz w:val="20"/>
          <w:szCs w:val="20"/>
        </w:rPr>
        <w:t>s</w:t>
      </w:r>
      <w:r w:rsidR="00A04946">
        <w:rPr>
          <w:rFonts w:ascii="Arial" w:hAnsi="Arial" w:cs="Arial"/>
          <w:sz w:val="20"/>
          <w:szCs w:val="20"/>
        </w:rPr>
        <w:t xml:space="preserve"> </w:t>
      </w:r>
      <w:r w:rsidR="009A7A3B">
        <w:rPr>
          <w:rFonts w:ascii="Arial" w:hAnsi="Arial" w:cs="Arial"/>
          <w:sz w:val="20"/>
          <w:szCs w:val="20"/>
        </w:rPr>
        <w:t xml:space="preserve">pôles pour </w:t>
      </w:r>
      <w:r w:rsidR="00986650">
        <w:rPr>
          <w:rFonts w:ascii="Arial" w:hAnsi="Arial" w:cs="Arial"/>
          <w:sz w:val="20"/>
          <w:szCs w:val="20"/>
        </w:rPr>
        <w:t>poser</w:t>
      </w:r>
      <w:r w:rsidR="009A7A3B">
        <w:rPr>
          <w:rFonts w:ascii="Arial" w:hAnsi="Arial" w:cs="Arial"/>
          <w:sz w:val="20"/>
          <w:szCs w:val="20"/>
        </w:rPr>
        <w:t xml:space="preserve"> le cadre commun et permettre ensuite d’</w:t>
      </w:r>
      <w:r w:rsidR="00A04946">
        <w:rPr>
          <w:rFonts w:ascii="Arial" w:hAnsi="Arial" w:cs="Arial"/>
          <w:sz w:val="20"/>
          <w:szCs w:val="20"/>
        </w:rPr>
        <w:t xml:space="preserve">enclencher dans chaque pôle </w:t>
      </w:r>
      <w:r w:rsidR="009A7A3B">
        <w:rPr>
          <w:rFonts w:ascii="Arial" w:hAnsi="Arial" w:cs="Arial"/>
          <w:sz w:val="20"/>
          <w:szCs w:val="20"/>
        </w:rPr>
        <w:t>le travail su</w:t>
      </w:r>
      <w:r w:rsidR="00A04946">
        <w:rPr>
          <w:rFonts w:ascii="Arial" w:hAnsi="Arial" w:cs="Arial"/>
          <w:sz w:val="20"/>
          <w:szCs w:val="20"/>
        </w:rPr>
        <w:t>r</w:t>
      </w:r>
      <w:r w:rsidR="009A7A3B">
        <w:rPr>
          <w:rFonts w:ascii="Arial" w:hAnsi="Arial" w:cs="Arial"/>
          <w:sz w:val="20"/>
          <w:szCs w:val="20"/>
        </w:rPr>
        <w:t xml:space="preserve"> le fonc</w:t>
      </w:r>
      <w:r w:rsidR="00A04946">
        <w:rPr>
          <w:rFonts w:ascii="Arial" w:hAnsi="Arial" w:cs="Arial"/>
          <w:sz w:val="20"/>
          <w:szCs w:val="20"/>
        </w:rPr>
        <w:t xml:space="preserve">tionnement </w:t>
      </w:r>
      <w:r w:rsidR="009A7A3B">
        <w:rPr>
          <w:rFonts w:ascii="Arial" w:hAnsi="Arial" w:cs="Arial"/>
          <w:sz w:val="20"/>
          <w:szCs w:val="20"/>
        </w:rPr>
        <w:t>institutionnel.</w:t>
      </w:r>
    </w:p>
    <w:p w:rsidR="00986650" w:rsidRDefault="00986650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86650" w:rsidRDefault="00986650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136F7">
        <w:rPr>
          <w:rFonts w:ascii="Arial" w:hAnsi="Arial" w:cs="Arial"/>
          <w:b/>
          <w:sz w:val="20"/>
          <w:szCs w:val="20"/>
        </w:rPr>
        <w:t>LE PR</w:t>
      </w:r>
      <w:r w:rsidR="00C405F0">
        <w:rPr>
          <w:rFonts w:ascii="Arial" w:hAnsi="Arial" w:cs="Arial"/>
          <w:b/>
          <w:sz w:val="20"/>
          <w:szCs w:val="20"/>
        </w:rPr>
        <w:t>E</w:t>
      </w:r>
      <w:r w:rsidRPr="00C136F7">
        <w:rPr>
          <w:rFonts w:ascii="Arial" w:hAnsi="Arial" w:cs="Arial"/>
          <w:b/>
          <w:sz w:val="20"/>
          <w:szCs w:val="20"/>
        </w:rPr>
        <w:t>SIDENT</w:t>
      </w:r>
      <w:r>
        <w:rPr>
          <w:rFonts w:ascii="Arial" w:hAnsi="Arial" w:cs="Arial"/>
          <w:sz w:val="20"/>
          <w:szCs w:val="20"/>
        </w:rPr>
        <w:t xml:space="preserve"> indique  que l</w:t>
      </w:r>
      <w:r w:rsidR="003D1FC2">
        <w:rPr>
          <w:rFonts w:ascii="Arial" w:hAnsi="Arial" w:cs="Arial"/>
          <w:sz w:val="20"/>
          <w:szCs w:val="20"/>
        </w:rPr>
        <w:t>a convention d</w:t>
      </w:r>
      <w:r>
        <w:rPr>
          <w:rFonts w:ascii="Arial" w:hAnsi="Arial" w:cs="Arial"/>
          <w:sz w:val="20"/>
          <w:szCs w:val="20"/>
        </w:rPr>
        <w:t>’</w:t>
      </w:r>
      <w:r w:rsidR="00C136F7">
        <w:rPr>
          <w:rFonts w:ascii="Arial" w:hAnsi="Arial" w:cs="Arial"/>
          <w:sz w:val="20"/>
          <w:szCs w:val="20"/>
        </w:rPr>
        <w:t>association a</w:t>
      </w:r>
      <w:r w:rsidR="00D45DB1">
        <w:rPr>
          <w:rFonts w:ascii="Arial" w:hAnsi="Arial" w:cs="Arial"/>
          <w:sz w:val="20"/>
          <w:szCs w:val="20"/>
        </w:rPr>
        <w:t xml:space="preserve">vec l’Ecole Centrale </w:t>
      </w:r>
      <w:r>
        <w:rPr>
          <w:rFonts w:ascii="Arial" w:hAnsi="Arial" w:cs="Arial"/>
          <w:sz w:val="20"/>
          <w:szCs w:val="20"/>
        </w:rPr>
        <w:t xml:space="preserve">votée par </w:t>
      </w:r>
      <w:r w:rsidR="00C136F7">
        <w:rPr>
          <w:rFonts w:ascii="Arial" w:hAnsi="Arial" w:cs="Arial"/>
          <w:sz w:val="20"/>
          <w:szCs w:val="20"/>
        </w:rPr>
        <w:t xml:space="preserve">le Conseil d’Administration a </w:t>
      </w:r>
      <w:r>
        <w:rPr>
          <w:rFonts w:ascii="Arial" w:hAnsi="Arial" w:cs="Arial"/>
          <w:sz w:val="20"/>
          <w:szCs w:val="20"/>
        </w:rPr>
        <w:t xml:space="preserve">été </w:t>
      </w:r>
      <w:r w:rsidR="00C136F7">
        <w:rPr>
          <w:rFonts w:ascii="Arial" w:hAnsi="Arial" w:cs="Arial"/>
          <w:sz w:val="20"/>
          <w:szCs w:val="20"/>
        </w:rPr>
        <w:t>signée</w:t>
      </w:r>
      <w:r>
        <w:rPr>
          <w:rFonts w:ascii="Arial" w:hAnsi="Arial" w:cs="Arial"/>
          <w:sz w:val="20"/>
          <w:szCs w:val="20"/>
        </w:rPr>
        <w:t xml:space="preserve"> </w:t>
      </w:r>
      <w:r w:rsidR="00C136F7">
        <w:rPr>
          <w:rFonts w:ascii="Arial" w:hAnsi="Arial" w:cs="Arial"/>
          <w:sz w:val="20"/>
          <w:szCs w:val="20"/>
        </w:rPr>
        <w:t>officiellement</w:t>
      </w:r>
      <w:r>
        <w:rPr>
          <w:rFonts w:ascii="Arial" w:hAnsi="Arial" w:cs="Arial"/>
          <w:sz w:val="20"/>
          <w:szCs w:val="20"/>
        </w:rPr>
        <w:t xml:space="preserve"> le 28 </w:t>
      </w:r>
      <w:r w:rsidR="00C136F7">
        <w:rPr>
          <w:rFonts w:ascii="Arial" w:hAnsi="Arial" w:cs="Arial"/>
          <w:sz w:val="20"/>
          <w:szCs w:val="20"/>
        </w:rPr>
        <w:t>septembre. Elle</w:t>
      </w:r>
      <w:r>
        <w:rPr>
          <w:rFonts w:ascii="Arial" w:hAnsi="Arial" w:cs="Arial"/>
          <w:sz w:val="20"/>
          <w:szCs w:val="20"/>
        </w:rPr>
        <w:t xml:space="preserve"> </w:t>
      </w:r>
      <w:r w:rsidR="00C136F7">
        <w:rPr>
          <w:rFonts w:ascii="Arial" w:hAnsi="Arial" w:cs="Arial"/>
          <w:sz w:val="20"/>
          <w:szCs w:val="20"/>
        </w:rPr>
        <w:t>passera</w:t>
      </w:r>
      <w:r w:rsidR="003D1FC2">
        <w:rPr>
          <w:rFonts w:ascii="Arial" w:hAnsi="Arial" w:cs="Arial"/>
          <w:sz w:val="20"/>
          <w:szCs w:val="20"/>
        </w:rPr>
        <w:t xml:space="preserve"> devant le CNESER le 16 octobre.</w:t>
      </w:r>
    </w:p>
    <w:p w:rsidR="00986650" w:rsidRDefault="00986650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86650" w:rsidRDefault="00986650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136F7">
        <w:rPr>
          <w:rFonts w:ascii="Arial" w:hAnsi="Arial" w:cs="Arial"/>
          <w:b/>
          <w:sz w:val="20"/>
          <w:szCs w:val="20"/>
        </w:rPr>
        <w:t>Mme SAMI</w:t>
      </w:r>
      <w:r>
        <w:rPr>
          <w:rFonts w:ascii="Arial" w:hAnsi="Arial" w:cs="Arial"/>
          <w:sz w:val="20"/>
          <w:szCs w:val="20"/>
        </w:rPr>
        <w:t xml:space="preserve"> a entendu que le travail se fai</w:t>
      </w:r>
      <w:r w:rsidR="00C136F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avec les membres </w:t>
      </w:r>
      <w:r w:rsidR="00C136F7">
        <w:rPr>
          <w:rFonts w:ascii="Arial" w:hAnsi="Arial" w:cs="Arial"/>
          <w:sz w:val="20"/>
          <w:szCs w:val="20"/>
        </w:rPr>
        <w:t>fondateurs</w:t>
      </w:r>
      <w:r>
        <w:rPr>
          <w:rFonts w:ascii="Arial" w:hAnsi="Arial" w:cs="Arial"/>
          <w:sz w:val="20"/>
          <w:szCs w:val="20"/>
        </w:rPr>
        <w:t xml:space="preserve">. </w:t>
      </w:r>
      <w:r w:rsidR="003D1FC2">
        <w:rPr>
          <w:rFonts w:ascii="Arial" w:hAnsi="Arial" w:cs="Arial"/>
          <w:sz w:val="20"/>
          <w:szCs w:val="20"/>
        </w:rPr>
        <w:t>Il y a</w:t>
      </w:r>
      <w:r w:rsidR="00C136F7">
        <w:rPr>
          <w:rFonts w:ascii="Arial" w:hAnsi="Arial" w:cs="Arial"/>
          <w:sz w:val="20"/>
          <w:szCs w:val="20"/>
        </w:rPr>
        <w:t xml:space="preserve"> dans le</w:t>
      </w:r>
      <w:r>
        <w:rPr>
          <w:rFonts w:ascii="Arial" w:hAnsi="Arial" w:cs="Arial"/>
          <w:sz w:val="20"/>
          <w:szCs w:val="20"/>
        </w:rPr>
        <w:t xml:space="preserve"> groupe </w:t>
      </w:r>
      <w:r w:rsidR="00C136F7">
        <w:rPr>
          <w:rFonts w:ascii="Arial" w:hAnsi="Arial" w:cs="Arial"/>
          <w:sz w:val="20"/>
          <w:szCs w:val="20"/>
        </w:rPr>
        <w:t xml:space="preserve">gouvernance </w:t>
      </w:r>
      <w:r>
        <w:rPr>
          <w:rFonts w:ascii="Arial" w:hAnsi="Arial" w:cs="Arial"/>
          <w:sz w:val="20"/>
          <w:szCs w:val="20"/>
        </w:rPr>
        <w:t xml:space="preserve">un grand nombre de personnels de l’Université de Nantes et de la </w:t>
      </w:r>
      <w:r w:rsidR="003D1FC2">
        <w:rPr>
          <w:rFonts w:ascii="Arial" w:hAnsi="Arial" w:cs="Arial"/>
          <w:sz w:val="20"/>
          <w:szCs w:val="20"/>
        </w:rPr>
        <w:t>d</w:t>
      </w:r>
      <w:r w:rsidR="00C136F7">
        <w:rPr>
          <w:rFonts w:ascii="Arial" w:hAnsi="Arial" w:cs="Arial"/>
          <w:sz w:val="20"/>
          <w:szCs w:val="20"/>
        </w:rPr>
        <w:t xml:space="preserve">irection </w:t>
      </w:r>
      <w:r>
        <w:rPr>
          <w:rFonts w:ascii="Arial" w:hAnsi="Arial" w:cs="Arial"/>
          <w:sz w:val="20"/>
          <w:szCs w:val="20"/>
        </w:rPr>
        <w:t>de l’</w:t>
      </w:r>
      <w:r w:rsidR="00C136F7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de Nantes qui sont pr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sents,</w:t>
      </w:r>
      <w:r w:rsidR="00C136F7">
        <w:rPr>
          <w:rFonts w:ascii="Arial" w:hAnsi="Arial" w:cs="Arial"/>
          <w:sz w:val="20"/>
          <w:szCs w:val="20"/>
        </w:rPr>
        <w:t xml:space="preserve"> qui discutent</w:t>
      </w:r>
      <w:r w:rsidR="003D1FC2">
        <w:rPr>
          <w:rFonts w:ascii="Arial" w:hAnsi="Arial" w:cs="Arial"/>
          <w:sz w:val="20"/>
          <w:szCs w:val="20"/>
        </w:rPr>
        <w:t xml:space="preserve"> et</w:t>
      </w:r>
      <w:r w:rsidR="00C136F7">
        <w:rPr>
          <w:rFonts w:ascii="Arial" w:hAnsi="Arial" w:cs="Arial"/>
          <w:sz w:val="20"/>
          <w:szCs w:val="20"/>
        </w:rPr>
        <w:t xml:space="preserve"> qui débattent. E</w:t>
      </w:r>
      <w:r>
        <w:rPr>
          <w:rFonts w:ascii="Arial" w:hAnsi="Arial" w:cs="Arial"/>
          <w:sz w:val="20"/>
          <w:szCs w:val="20"/>
        </w:rPr>
        <w:t xml:space="preserve">lle trouve très </w:t>
      </w:r>
      <w:r w:rsidR="00C136F7">
        <w:rPr>
          <w:rFonts w:ascii="Arial" w:hAnsi="Arial" w:cs="Arial"/>
          <w:sz w:val="20"/>
          <w:szCs w:val="20"/>
        </w:rPr>
        <w:t>étonnant</w:t>
      </w:r>
      <w:r>
        <w:rPr>
          <w:rFonts w:ascii="Arial" w:hAnsi="Arial" w:cs="Arial"/>
          <w:sz w:val="20"/>
          <w:szCs w:val="20"/>
        </w:rPr>
        <w:t xml:space="preserve"> </w:t>
      </w:r>
      <w:r w:rsidR="00C136F7">
        <w:rPr>
          <w:rFonts w:ascii="Arial" w:hAnsi="Arial" w:cs="Arial"/>
          <w:sz w:val="20"/>
          <w:szCs w:val="20"/>
        </w:rPr>
        <w:t>pour</w:t>
      </w:r>
      <w:r>
        <w:rPr>
          <w:rFonts w:ascii="Arial" w:hAnsi="Arial" w:cs="Arial"/>
          <w:sz w:val="20"/>
          <w:szCs w:val="20"/>
        </w:rPr>
        <w:t xml:space="preserve"> ne </w:t>
      </w:r>
      <w:r w:rsidR="00C136F7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dire </w:t>
      </w:r>
      <w:r w:rsidR="00C136F7">
        <w:rPr>
          <w:rFonts w:ascii="Arial" w:hAnsi="Arial" w:cs="Arial"/>
          <w:sz w:val="20"/>
          <w:szCs w:val="20"/>
        </w:rPr>
        <w:t>inquiétant</w:t>
      </w:r>
      <w:r>
        <w:rPr>
          <w:rFonts w:ascii="Arial" w:hAnsi="Arial" w:cs="Arial"/>
          <w:sz w:val="20"/>
          <w:szCs w:val="20"/>
        </w:rPr>
        <w:t xml:space="preserve"> qu’un membre fond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teur qui va avoi</w:t>
      </w:r>
      <w:r w:rsidR="00C136F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un</w:t>
      </w:r>
      <w:r w:rsidR="00C136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rôle important</w:t>
      </w:r>
      <w:r w:rsidR="003D1FC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 particulier d</w:t>
      </w:r>
      <w:r w:rsidR="00C136F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ns le pô</w:t>
      </w:r>
      <w:r w:rsidR="00C136F7">
        <w:rPr>
          <w:rFonts w:ascii="Arial" w:hAnsi="Arial" w:cs="Arial"/>
          <w:sz w:val="20"/>
          <w:szCs w:val="20"/>
        </w:rPr>
        <w:t>le S</w:t>
      </w:r>
      <w:r>
        <w:rPr>
          <w:rFonts w:ascii="Arial" w:hAnsi="Arial" w:cs="Arial"/>
          <w:sz w:val="20"/>
          <w:szCs w:val="20"/>
        </w:rPr>
        <w:t xml:space="preserve">ciences et </w:t>
      </w:r>
      <w:r w:rsidR="00C136F7">
        <w:rPr>
          <w:rFonts w:ascii="Arial" w:hAnsi="Arial" w:cs="Arial"/>
          <w:sz w:val="20"/>
          <w:szCs w:val="20"/>
        </w:rPr>
        <w:t>Technologie, l’Ecole centrale, ne semble pas s’</w:t>
      </w:r>
      <w:r>
        <w:rPr>
          <w:rFonts w:ascii="Arial" w:hAnsi="Arial" w:cs="Arial"/>
          <w:sz w:val="20"/>
          <w:szCs w:val="20"/>
        </w:rPr>
        <w:t xml:space="preserve">intéresser </w:t>
      </w:r>
      <w:r w:rsidR="003D1FC2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ce </w:t>
      </w:r>
      <w:r w:rsidR="00C136F7">
        <w:rPr>
          <w:rFonts w:ascii="Arial" w:hAnsi="Arial" w:cs="Arial"/>
          <w:sz w:val="20"/>
          <w:szCs w:val="20"/>
        </w:rPr>
        <w:t>groupe de travail. D’a</w:t>
      </w:r>
      <w:r>
        <w:rPr>
          <w:rFonts w:ascii="Arial" w:hAnsi="Arial" w:cs="Arial"/>
          <w:sz w:val="20"/>
          <w:szCs w:val="20"/>
        </w:rPr>
        <w:t xml:space="preserve">près </w:t>
      </w:r>
      <w:r w:rsidR="00C136F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 qu’elle a compris, il n’y a qu’une </w:t>
      </w:r>
      <w:r w:rsidR="00C136F7">
        <w:rPr>
          <w:rFonts w:ascii="Arial" w:hAnsi="Arial" w:cs="Arial"/>
          <w:sz w:val="20"/>
          <w:szCs w:val="20"/>
        </w:rPr>
        <w:t>seule</w:t>
      </w:r>
      <w:r>
        <w:rPr>
          <w:rFonts w:ascii="Arial" w:hAnsi="Arial" w:cs="Arial"/>
          <w:sz w:val="20"/>
          <w:szCs w:val="20"/>
        </w:rPr>
        <w:t xml:space="preserve"> personne qui </w:t>
      </w:r>
      <w:r w:rsidR="003D1FC2">
        <w:rPr>
          <w:rFonts w:ascii="Arial" w:hAnsi="Arial" w:cs="Arial"/>
          <w:sz w:val="20"/>
          <w:szCs w:val="20"/>
        </w:rPr>
        <w:t>représente l’Ecole Centrale</w:t>
      </w:r>
      <w:r>
        <w:rPr>
          <w:rFonts w:ascii="Arial" w:hAnsi="Arial" w:cs="Arial"/>
          <w:sz w:val="20"/>
          <w:szCs w:val="20"/>
        </w:rPr>
        <w:t xml:space="preserve">. </w:t>
      </w:r>
      <w:r w:rsidR="00C136F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ravailler sur </w:t>
      </w:r>
      <w:r w:rsidR="00C136F7">
        <w:rPr>
          <w:rFonts w:ascii="Arial" w:hAnsi="Arial" w:cs="Arial"/>
          <w:sz w:val="20"/>
          <w:szCs w:val="20"/>
        </w:rPr>
        <w:t xml:space="preserve">les stratégies, </w:t>
      </w:r>
      <w:r w:rsidR="00DB72AF">
        <w:rPr>
          <w:rFonts w:ascii="Arial" w:hAnsi="Arial" w:cs="Arial"/>
          <w:sz w:val="20"/>
          <w:szCs w:val="20"/>
        </w:rPr>
        <w:t>sur le pilotage et la gouvernance</w:t>
      </w:r>
      <w:r w:rsidR="00C136F7">
        <w:rPr>
          <w:rFonts w:ascii="Arial" w:hAnsi="Arial" w:cs="Arial"/>
          <w:sz w:val="20"/>
          <w:szCs w:val="20"/>
        </w:rPr>
        <w:t xml:space="preserve"> de</w:t>
      </w:r>
      <w:r w:rsidR="00DB72AF">
        <w:rPr>
          <w:rFonts w:ascii="Arial" w:hAnsi="Arial" w:cs="Arial"/>
          <w:sz w:val="20"/>
          <w:szCs w:val="20"/>
        </w:rPr>
        <w:t xml:space="preserve"> la Nouvelle Un</w:t>
      </w:r>
      <w:r w:rsidR="00DB72AF">
        <w:rPr>
          <w:rFonts w:ascii="Arial" w:hAnsi="Arial" w:cs="Arial"/>
          <w:sz w:val="20"/>
          <w:szCs w:val="20"/>
        </w:rPr>
        <w:t>i</w:t>
      </w:r>
      <w:r w:rsidR="00DB72AF">
        <w:rPr>
          <w:rFonts w:ascii="Arial" w:hAnsi="Arial" w:cs="Arial"/>
          <w:sz w:val="20"/>
          <w:szCs w:val="20"/>
        </w:rPr>
        <w:t>versi</w:t>
      </w:r>
      <w:r w:rsidR="003D1FC2">
        <w:rPr>
          <w:rFonts w:ascii="Arial" w:hAnsi="Arial" w:cs="Arial"/>
          <w:sz w:val="20"/>
          <w:szCs w:val="20"/>
        </w:rPr>
        <w:t xml:space="preserve">té à Nantes avec une </w:t>
      </w:r>
      <w:r w:rsidR="00DB72AF">
        <w:rPr>
          <w:rFonts w:ascii="Arial" w:hAnsi="Arial" w:cs="Arial"/>
          <w:sz w:val="20"/>
          <w:szCs w:val="20"/>
        </w:rPr>
        <w:t xml:space="preserve">espèce de désintérêt d’un des </w:t>
      </w:r>
      <w:r w:rsidR="00C136F7">
        <w:rPr>
          <w:rFonts w:ascii="Arial" w:hAnsi="Arial" w:cs="Arial"/>
          <w:sz w:val="20"/>
          <w:szCs w:val="20"/>
        </w:rPr>
        <w:t>membres fondateurs</w:t>
      </w:r>
      <w:r w:rsidR="00DB72AF">
        <w:rPr>
          <w:rFonts w:ascii="Arial" w:hAnsi="Arial" w:cs="Arial"/>
          <w:sz w:val="20"/>
          <w:szCs w:val="20"/>
        </w:rPr>
        <w:t xml:space="preserve"> </w:t>
      </w:r>
      <w:r w:rsidR="00C136F7">
        <w:rPr>
          <w:rFonts w:ascii="Arial" w:hAnsi="Arial" w:cs="Arial"/>
          <w:sz w:val="20"/>
          <w:szCs w:val="20"/>
        </w:rPr>
        <w:t>lui s</w:t>
      </w:r>
      <w:r w:rsidR="00DB72AF">
        <w:rPr>
          <w:rFonts w:ascii="Arial" w:hAnsi="Arial" w:cs="Arial"/>
          <w:sz w:val="20"/>
          <w:szCs w:val="20"/>
        </w:rPr>
        <w:t>emble in</w:t>
      </w:r>
      <w:r w:rsidR="00C136F7">
        <w:rPr>
          <w:rFonts w:ascii="Arial" w:hAnsi="Arial" w:cs="Arial"/>
          <w:sz w:val="20"/>
          <w:szCs w:val="20"/>
        </w:rPr>
        <w:t xml:space="preserve">quiétant </w:t>
      </w:r>
      <w:r w:rsidR="00DB72AF">
        <w:rPr>
          <w:rFonts w:ascii="Arial" w:hAnsi="Arial" w:cs="Arial"/>
          <w:sz w:val="20"/>
          <w:szCs w:val="20"/>
        </w:rPr>
        <w:t>et la que</w:t>
      </w:r>
      <w:r w:rsidR="00DB72AF">
        <w:rPr>
          <w:rFonts w:ascii="Arial" w:hAnsi="Arial" w:cs="Arial"/>
          <w:sz w:val="20"/>
          <w:szCs w:val="20"/>
        </w:rPr>
        <w:t>s</w:t>
      </w:r>
      <w:r w:rsidR="00DB72AF">
        <w:rPr>
          <w:rFonts w:ascii="Arial" w:hAnsi="Arial" w:cs="Arial"/>
          <w:sz w:val="20"/>
          <w:szCs w:val="20"/>
        </w:rPr>
        <w:t>tionne.</w:t>
      </w:r>
    </w:p>
    <w:p w:rsidR="00DB72AF" w:rsidRDefault="00DB72AF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DB72AF" w:rsidRDefault="00C136F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</w:t>
      </w:r>
      <w:r w:rsidR="0027606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PRE</w:t>
      </w:r>
      <w:r w:rsidR="00DB72AF" w:rsidRPr="008C1537">
        <w:rPr>
          <w:rFonts w:ascii="Arial" w:hAnsi="Arial" w:cs="Arial"/>
          <w:b/>
          <w:sz w:val="20"/>
          <w:szCs w:val="20"/>
        </w:rPr>
        <w:t>SIDENT</w:t>
      </w:r>
      <w:r w:rsidR="00DB72AF">
        <w:rPr>
          <w:rFonts w:ascii="Arial" w:hAnsi="Arial" w:cs="Arial"/>
          <w:sz w:val="20"/>
          <w:szCs w:val="20"/>
        </w:rPr>
        <w:t xml:space="preserve"> répond que dans le</w:t>
      </w:r>
      <w:r w:rsidR="00276065">
        <w:rPr>
          <w:rFonts w:ascii="Arial" w:hAnsi="Arial" w:cs="Arial"/>
          <w:sz w:val="20"/>
          <w:szCs w:val="20"/>
        </w:rPr>
        <w:t>s</w:t>
      </w:r>
      <w:r w:rsidR="00DB72AF">
        <w:rPr>
          <w:rFonts w:ascii="Arial" w:hAnsi="Arial" w:cs="Arial"/>
          <w:sz w:val="20"/>
          <w:szCs w:val="20"/>
        </w:rPr>
        <w:t xml:space="preserve"> faits</w:t>
      </w:r>
      <w:r w:rsidR="00276065">
        <w:rPr>
          <w:rFonts w:ascii="Arial" w:hAnsi="Arial" w:cs="Arial"/>
          <w:sz w:val="20"/>
          <w:szCs w:val="20"/>
        </w:rPr>
        <w:t>,</w:t>
      </w:r>
      <w:r w:rsidR="00DB72AF">
        <w:rPr>
          <w:rFonts w:ascii="Arial" w:hAnsi="Arial" w:cs="Arial"/>
          <w:sz w:val="20"/>
          <w:szCs w:val="20"/>
        </w:rPr>
        <w:t xml:space="preserve"> c’</w:t>
      </w:r>
      <w:r w:rsidR="00276065">
        <w:rPr>
          <w:rFonts w:ascii="Arial" w:hAnsi="Arial" w:cs="Arial"/>
          <w:sz w:val="20"/>
          <w:szCs w:val="20"/>
        </w:rPr>
        <w:t>est</w:t>
      </w:r>
      <w:r w:rsidR="00DB72AF">
        <w:rPr>
          <w:rFonts w:ascii="Arial" w:hAnsi="Arial" w:cs="Arial"/>
          <w:sz w:val="20"/>
          <w:szCs w:val="20"/>
        </w:rPr>
        <w:t xml:space="preserve"> </w:t>
      </w:r>
      <w:r w:rsidR="00276065">
        <w:rPr>
          <w:rFonts w:ascii="Arial" w:hAnsi="Arial" w:cs="Arial"/>
          <w:sz w:val="20"/>
          <w:szCs w:val="20"/>
        </w:rPr>
        <w:t>tout</w:t>
      </w:r>
      <w:r w:rsidR="00DB72AF">
        <w:rPr>
          <w:rFonts w:ascii="Arial" w:hAnsi="Arial" w:cs="Arial"/>
          <w:sz w:val="20"/>
          <w:szCs w:val="20"/>
        </w:rPr>
        <w:t xml:space="preserve"> à fait le contraire. Si c’</w:t>
      </w:r>
      <w:r w:rsidR="00276065">
        <w:rPr>
          <w:rFonts w:ascii="Arial" w:hAnsi="Arial" w:cs="Arial"/>
          <w:sz w:val="20"/>
          <w:szCs w:val="20"/>
        </w:rPr>
        <w:t xml:space="preserve">était </w:t>
      </w:r>
      <w:r w:rsidR="00DB72AF">
        <w:rPr>
          <w:rFonts w:ascii="Arial" w:hAnsi="Arial" w:cs="Arial"/>
          <w:sz w:val="20"/>
          <w:szCs w:val="20"/>
        </w:rPr>
        <w:t xml:space="preserve">le </w:t>
      </w:r>
      <w:r w:rsidR="00276065">
        <w:rPr>
          <w:rFonts w:ascii="Arial" w:hAnsi="Arial" w:cs="Arial"/>
          <w:sz w:val="20"/>
          <w:szCs w:val="20"/>
        </w:rPr>
        <w:t>cas</w:t>
      </w:r>
      <w:r w:rsidR="00DB72AF">
        <w:rPr>
          <w:rFonts w:ascii="Arial" w:hAnsi="Arial" w:cs="Arial"/>
          <w:sz w:val="20"/>
          <w:szCs w:val="20"/>
        </w:rPr>
        <w:t xml:space="preserve"> inverse, il entendrait la </w:t>
      </w:r>
      <w:r w:rsidR="00C33A27">
        <w:rPr>
          <w:rFonts w:ascii="Arial" w:hAnsi="Arial" w:cs="Arial"/>
          <w:sz w:val="20"/>
          <w:szCs w:val="20"/>
        </w:rPr>
        <w:t>même inquiétude et on lui demanderait : « quel</w:t>
      </w:r>
      <w:r w:rsidR="00276065">
        <w:rPr>
          <w:rFonts w:ascii="Arial" w:hAnsi="Arial" w:cs="Arial"/>
          <w:sz w:val="20"/>
          <w:szCs w:val="20"/>
        </w:rPr>
        <w:t xml:space="preserve"> es</w:t>
      </w:r>
      <w:r w:rsidR="00DB72AF">
        <w:rPr>
          <w:rFonts w:ascii="Arial" w:hAnsi="Arial" w:cs="Arial"/>
          <w:sz w:val="20"/>
          <w:szCs w:val="20"/>
        </w:rPr>
        <w:t>t</w:t>
      </w:r>
      <w:r w:rsidR="00276065">
        <w:rPr>
          <w:rFonts w:ascii="Arial" w:hAnsi="Arial" w:cs="Arial"/>
          <w:sz w:val="20"/>
          <w:szCs w:val="20"/>
        </w:rPr>
        <w:t xml:space="preserve"> </w:t>
      </w:r>
      <w:r w:rsidR="00DB72AF">
        <w:rPr>
          <w:rFonts w:ascii="Arial" w:hAnsi="Arial" w:cs="Arial"/>
          <w:sz w:val="20"/>
          <w:szCs w:val="20"/>
        </w:rPr>
        <w:t>le p</w:t>
      </w:r>
      <w:r w:rsidR="00276065">
        <w:rPr>
          <w:rFonts w:ascii="Arial" w:hAnsi="Arial" w:cs="Arial"/>
          <w:sz w:val="20"/>
          <w:szCs w:val="20"/>
        </w:rPr>
        <w:t>ouvoir de cette E</w:t>
      </w:r>
      <w:r w:rsidR="00DB72AF">
        <w:rPr>
          <w:rFonts w:ascii="Arial" w:hAnsi="Arial" w:cs="Arial"/>
          <w:sz w:val="20"/>
          <w:szCs w:val="20"/>
        </w:rPr>
        <w:t>cole en tan</w:t>
      </w:r>
      <w:r w:rsidR="008C1537">
        <w:rPr>
          <w:rFonts w:ascii="Arial" w:hAnsi="Arial" w:cs="Arial"/>
          <w:sz w:val="20"/>
          <w:szCs w:val="20"/>
        </w:rPr>
        <w:t xml:space="preserve">t que fondateur pour </w:t>
      </w:r>
      <w:r w:rsidR="00276065">
        <w:rPr>
          <w:rFonts w:ascii="Arial" w:hAnsi="Arial" w:cs="Arial"/>
          <w:sz w:val="20"/>
          <w:szCs w:val="20"/>
        </w:rPr>
        <w:t>préj</w:t>
      </w:r>
      <w:r w:rsidR="00276065">
        <w:rPr>
          <w:rFonts w:ascii="Arial" w:hAnsi="Arial" w:cs="Arial"/>
          <w:sz w:val="20"/>
          <w:szCs w:val="20"/>
        </w:rPr>
        <w:t>u</w:t>
      </w:r>
      <w:r w:rsidR="00276065">
        <w:rPr>
          <w:rFonts w:ascii="Arial" w:hAnsi="Arial" w:cs="Arial"/>
          <w:sz w:val="20"/>
          <w:szCs w:val="20"/>
        </w:rPr>
        <w:t>ger</w:t>
      </w:r>
      <w:r w:rsidR="008C1537">
        <w:rPr>
          <w:rFonts w:ascii="Arial" w:hAnsi="Arial" w:cs="Arial"/>
          <w:sz w:val="20"/>
          <w:szCs w:val="20"/>
        </w:rPr>
        <w:t xml:space="preserve"> d</w:t>
      </w:r>
      <w:r w:rsidR="00DB72AF">
        <w:rPr>
          <w:rFonts w:ascii="Arial" w:hAnsi="Arial" w:cs="Arial"/>
          <w:sz w:val="20"/>
          <w:szCs w:val="20"/>
        </w:rPr>
        <w:t>e</w:t>
      </w:r>
      <w:r w:rsidR="008C1537">
        <w:rPr>
          <w:rFonts w:ascii="Arial" w:hAnsi="Arial" w:cs="Arial"/>
          <w:sz w:val="20"/>
          <w:szCs w:val="20"/>
        </w:rPr>
        <w:t xml:space="preserve"> </w:t>
      </w:r>
      <w:r w:rsidR="00DB72AF">
        <w:rPr>
          <w:rFonts w:ascii="Arial" w:hAnsi="Arial" w:cs="Arial"/>
          <w:sz w:val="20"/>
          <w:szCs w:val="20"/>
        </w:rPr>
        <w:t>l’</w:t>
      </w:r>
      <w:r w:rsidR="00276065">
        <w:rPr>
          <w:rFonts w:ascii="Arial" w:hAnsi="Arial" w:cs="Arial"/>
          <w:sz w:val="20"/>
          <w:szCs w:val="20"/>
        </w:rPr>
        <w:t>Université cible ?</w:t>
      </w:r>
      <w:r w:rsidR="00C33A27">
        <w:rPr>
          <w:rFonts w:ascii="Arial" w:hAnsi="Arial" w:cs="Arial"/>
          <w:sz w:val="20"/>
          <w:szCs w:val="20"/>
        </w:rPr>
        <w:t> »</w:t>
      </w:r>
      <w:r w:rsidR="008C1537">
        <w:rPr>
          <w:rFonts w:ascii="Arial" w:hAnsi="Arial" w:cs="Arial"/>
          <w:sz w:val="20"/>
          <w:szCs w:val="20"/>
        </w:rPr>
        <w:t xml:space="preserve"> </w:t>
      </w:r>
      <w:r w:rsidR="00276065">
        <w:rPr>
          <w:rFonts w:ascii="Arial" w:hAnsi="Arial" w:cs="Arial"/>
          <w:sz w:val="20"/>
          <w:szCs w:val="20"/>
        </w:rPr>
        <w:t xml:space="preserve">Il </w:t>
      </w:r>
      <w:r w:rsidR="00DB72AF">
        <w:rPr>
          <w:rFonts w:ascii="Arial" w:hAnsi="Arial" w:cs="Arial"/>
          <w:sz w:val="20"/>
          <w:szCs w:val="20"/>
        </w:rPr>
        <w:t xml:space="preserve">y a engagement des </w:t>
      </w:r>
      <w:r w:rsidR="008C1537">
        <w:rPr>
          <w:rFonts w:ascii="Arial" w:hAnsi="Arial" w:cs="Arial"/>
          <w:sz w:val="20"/>
          <w:szCs w:val="20"/>
        </w:rPr>
        <w:t>fondateurs</w:t>
      </w:r>
      <w:r w:rsidR="00DB72AF">
        <w:rPr>
          <w:rFonts w:ascii="Arial" w:hAnsi="Arial" w:cs="Arial"/>
          <w:sz w:val="20"/>
          <w:szCs w:val="20"/>
        </w:rPr>
        <w:t xml:space="preserve"> à la même </w:t>
      </w:r>
      <w:r w:rsidR="008C1537">
        <w:rPr>
          <w:rFonts w:ascii="Arial" w:hAnsi="Arial" w:cs="Arial"/>
          <w:sz w:val="20"/>
          <w:szCs w:val="20"/>
        </w:rPr>
        <w:t>échelle sur l’ensemble de l’Etablissement</w:t>
      </w:r>
      <w:r w:rsidR="00DB72AF">
        <w:rPr>
          <w:rFonts w:ascii="Arial" w:hAnsi="Arial" w:cs="Arial"/>
          <w:sz w:val="20"/>
          <w:szCs w:val="20"/>
        </w:rPr>
        <w:t>.</w:t>
      </w:r>
      <w:r w:rsidR="008C1537">
        <w:rPr>
          <w:rFonts w:ascii="Arial" w:hAnsi="Arial" w:cs="Arial"/>
          <w:sz w:val="20"/>
          <w:szCs w:val="20"/>
        </w:rPr>
        <w:t xml:space="preserve"> </w:t>
      </w:r>
      <w:r w:rsidR="00276065">
        <w:rPr>
          <w:rFonts w:ascii="Arial" w:hAnsi="Arial" w:cs="Arial"/>
          <w:sz w:val="20"/>
          <w:szCs w:val="20"/>
        </w:rPr>
        <w:t xml:space="preserve">Il est nécessaire de corriger ce ressenti parce que ce ne sont pas </w:t>
      </w:r>
      <w:r w:rsidR="008C1537">
        <w:rPr>
          <w:rFonts w:ascii="Arial" w:hAnsi="Arial" w:cs="Arial"/>
          <w:sz w:val="20"/>
          <w:szCs w:val="20"/>
        </w:rPr>
        <w:t>les faits.</w:t>
      </w:r>
    </w:p>
    <w:p w:rsidR="008C1537" w:rsidRDefault="008C153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C1537" w:rsidRDefault="008C153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BB1641">
        <w:rPr>
          <w:rFonts w:ascii="Arial" w:hAnsi="Arial" w:cs="Arial"/>
          <w:b/>
          <w:sz w:val="20"/>
          <w:szCs w:val="20"/>
        </w:rPr>
        <w:t>Mme BARON</w:t>
      </w:r>
      <w:r>
        <w:rPr>
          <w:rFonts w:ascii="Arial" w:hAnsi="Arial" w:cs="Arial"/>
          <w:sz w:val="20"/>
          <w:szCs w:val="20"/>
        </w:rPr>
        <w:t xml:space="preserve"> </w:t>
      </w:r>
      <w:r w:rsidR="00C33A27">
        <w:rPr>
          <w:rFonts w:ascii="Arial" w:hAnsi="Arial" w:cs="Arial"/>
          <w:sz w:val="20"/>
          <w:szCs w:val="20"/>
        </w:rPr>
        <w:t>se fait l’</w:t>
      </w:r>
      <w:r w:rsidR="00BB1641">
        <w:rPr>
          <w:rFonts w:ascii="Arial" w:hAnsi="Arial" w:cs="Arial"/>
          <w:sz w:val="20"/>
          <w:szCs w:val="20"/>
        </w:rPr>
        <w:t>écho de l’inquiétud</w:t>
      </w:r>
      <w:r>
        <w:rPr>
          <w:rFonts w:ascii="Arial" w:hAnsi="Arial" w:cs="Arial"/>
          <w:sz w:val="20"/>
          <w:szCs w:val="20"/>
        </w:rPr>
        <w:t>e</w:t>
      </w:r>
      <w:r w:rsidR="00BB164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BB1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beaucoup de collègues suite à</w:t>
      </w:r>
      <w:r w:rsidR="00057D74">
        <w:rPr>
          <w:rFonts w:ascii="Arial" w:hAnsi="Arial" w:cs="Arial"/>
          <w:sz w:val="20"/>
          <w:szCs w:val="20"/>
        </w:rPr>
        <w:t xml:space="preserve"> la lecture de l’article de Médiacités sur le</w:t>
      </w:r>
      <w:r>
        <w:rPr>
          <w:rFonts w:ascii="Arial" w:hAnsi="Arial" w:cs="Arial"/>
          <w:sz w:val="20"/>
          <w:szCs w:val="20"/>
        </w:rPr>
        <w:t xml:space="preserve"> </w:t>
      </w:r>
      <w:r w:rsidR="00057D74">
        <w:rPr>
          <w:rFonts w:ascii="Arial" w:hAnsi="Arial" w:cs="Arial"/>
          <w:sz w:val="20"/>
          <w:szCs w:val="20"/>
        </w:rPr>
        <w:t>fonctionnement</w:t>
      </w:r>
      <w:r>
        <w:rPr>
          <w:rFonts w:ascii="Arial" w:hAnsi="Arial" w:cs="Arial"/>
          <w:sz w:val="20"/>
          <w:szCs w:val="20"/>
        </w:rPr>
        <w:t xml:space="preserve"> de Centrale Nantes qui vient de paraître. Contrairement à ce qui a été dit, </w:t>
      </w:r>
      <w:r w:rsidR="00057D74">
        <w:rPr>
          <w:rFonts w:ascii="Arial" w:hAnsi="Arial" w:cs="Arial"/>
          <w:sz w:val="20"/>
          <w:szCs w:val="20"/>
        </w:rPr>
        <w:t>manifestement</w:t>
      </w:r>
      <w:r>
        <w:rPr>
          <w:rFonts w:ascii="Arial" w:hAnsi="Arial" w:cs="Arial"/>
          <w:sz w:val="20"/>
          <w:szCs w:val="20"/>
        </w:rPr>
        <w:t xml:space="preserve"> leurs problèmes budgétaires ne seraient pas </w:t>
      </w:r>
      <w:r w:rsidR="00057D74">
        <w:rPr>
          <w:rFonts w:ascii="Arial" w:hAnsi="Arial" w:cs="Arial"/>
          <w:sz w:val="20"/>
          <w:szCs w:val="20"/>
        </w:rPr>
        <w:t>dus</w:t>
      </w:r>
      <w:r>
        <w:rPr>
          <w:rFonts w:ascii="Arial" w:hAnsi="Arial" w:cs="Arial"/>
          <w:sz w:val="20"/>
          <w:szCs w:val="20"/>
        </w:rPr>
        <w:t xml:space="preserve"> aux prélèvements sur les </w:t>
      </w:r>
      <w:r w:rsidR="00057D74">
        <w:rPr>
          <w:rFonts w:ascii="Arial" w:hAnsi="Arial" w:cs="Arial"/>
          <w:sz w:val="20"/>
          <w:szCs w:val="20"/>
        </w:rPr>
        <w:t>fonds de</w:t>
      </w:r>
      <w:r>
        <w:rPr>
          <w:rFonts w:ascii="Arial" w:hAnsi="Arial" w:cs="Arial"/>
          <w:sz w:val="20"/>
          <w:szCs w:val="20"/>
        </w:rPr>
        <w:t xml:space="preserve"> roulement mais à une ge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tion pas très cohérente avec des dépenses somptuaires, des primes inconvenantes. On </w:t>
      </w:r>
      <w:r w:rsidR="00057D74">
        <w:rPr>
          <w:rFonts w:ascii="Arial" w:hAnsi="Arial" w:cs="Arial"/>
          <w:sz w:val="20"/>
          <w:szCs w:val="20"/>
        </w:rPr>
        <w:t>parle</w:t>
      </w:r>
      <w:r>
        <w:rPr>
          <w:rFonts w:ascii="Arial" w:hAnsi="Arial" w:cs="Arial"/>
          <w:sz w:val="20"/>
          <w:szCs w:val="20"/>
        </w:rPr>
        <w:t xml:space="preserve"> </w:t>
      </w:r>
      <w:r w:rsidR="00057D74">
        <w:rPr>
          <w:rFonts w:ascii="Arial" w:hAnsi="Arial" w:cs="Arial"/>
          <w:sz w:val="20"/>
          <w:szCs w:val="20"/>
        </w:rPr>
        <w:t>aussi d’une ge</w:t>
      </w:r>
      <w:r w:rsidR="00057D74">
        <w:rPr>
          <w:rFonts w:ascii="Arial" w:hAnsi="Arial" w:cs="Arial"/>
          <w:sz w:val="20"/>
          <w:szCs w:val="20"/>
        </w:rPr>
        <w:t>s</w:t>
      </w:r>
      <w:r w:rsidR="00057D74">
        <w:rPr>
          <w:rFonts w:ascii="Arial" w:hAnsi="Arial" w:cs="Arial"/>
          <w:sz w:val="20"/>
          <w:szCs w:val="20"/>
        </w:rPr>
        <w:t xml:space="preserve">tion RH très dure. Il y </w:t>
      </w:r>
      <w:r>
        <w:rPr>
          <w:rFonts w:ascii="Arial" w:hAnsi="Arial" w:cs="Arial"/>
          <w:sz w:val="20"/>
          <w:szCs w:val="20"/>
        </w:rPr>
        <w:t xml:space="preserve">a une alarme de la </w:t>
      </w:r>
      <w:r w:rsidR="00057D74">
        <w:rPr>
          <w:rFonts w:ascii="Arial" w:hAnsi="Arial" w:cs="Arial"/>
          <w:sz w:val="20"/>
          <w:szCs w:val="20"/>
        </w:rPr>
        <w:t>médecine</w:t>
      </w:r>
      <w:r>
        <w:rPr>
          <w:rFonts w:ascii="Arial" w:hAnsi="Arial" w:cs="Arial"/>
          <w:sz w:val="20"/>
          <w:szCs w:val="20"/>
        </w:rPr>
        <w:t xml:space="preserve"> du travail, un turnover très impor</w:t>
      </w:r>
      <w:r w:rsidR="00C33A27">
        <w:rPr>
          <w:rFonts w:ascii="Arial" w:hAnsi="Arial" w:cs="Arial"/>
          <w:sz w:val="20"/>
          <w:szCs w:val="20"/>
        </w:rPr>
        <w:t xml:space="preserve">tant </w:t>
      </w:r>
      <w:r w:rsidR="00057D74">
        <w:rPr>
          <w:rFonts w:ascii="Arial" w:hAnsi="Arial" w:cs="Arial"/>
          <w:sz w:val="20"/>
          <w:szCs w:val="20"/>
        </w:rPr>
        <w:t>dont le Directeur l’Ecole</w:t>
      </w:r>
      <w:r>
        <w:rPr>
          <w:rFonts w:ascii="Arial" w:hAnsi="Arial" w:cs="Arial"/>
          <w:sz w:val="20"/>
          <w:szCs w:val="20"/>
        </w:rPr>
        <w:t xml:space="preserve"> centrale se </w:t>
      </w:r>
      <w:r w:rsidR="00057D74">
        <w:rPr>
          <w:rFonts w:ascii="Arial" w:hAnsi="Arial" w:cs="Arial"/>
          <w:sz w:val="20"/>
          <w:szCs w:val="20"/>
        </w:rPr>
        <w:t>flatterait</w:t>
      </w:r>
      <w:r>
        <w:rPr>
          <w:rFonts w:ascii="Arial" w:hAnsi="Arial" w:cs="Arial"/>
          <w:sz w:val="20"/>
          <w:szCs w:val="20"/>
        </w:rPr>
        <w:t xml:space="preserve">. Elle ne croit pas que le turnover dans </w:t>
      </w:r>
      <w:r w:rsidR="00057D74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organisation soit un indice de la bonne santé RH. </w:t>
      </w:r>
      <w:r w:rsidR="00057D74">
        <w:rPr>
          <w:rFonts w:ascii="Arial" w:hAnsi="Arial" w:cs="Arial"/>
          <w:sz w:val="20"/>
          <w:szCs w:val="20"/>
        </w:rPr>
        <w:t xml:space="preserve">En même temps, </w:t>
      </w:r>
      <w:r w:rsidR="00C33A27" w:rsidRPr="00C33A27">
        <w:rPr>
          <w:rFonts w:ascii="Arial" w:hAnsi="Arial" w:cs="Arial"/>
          <w:b/>
          <w:sz w:val="20"/>
          <w:szCs w:val="20"/>
        </w:rPr>
        <w:t xml:space="preserve">M. </w:t>
      </w:r>
      <w:r w:rsidR="00057D74" w:rsidRPr="00C33A27">
        <w:rPr>
          <w:rFonts w:ascii="Arial" w:hAnsi="Arial" w:cs="Arial"/>
          <w:b/>
          <w:sz w:val="20"/>
          <w:szCs w:val="20"/>
        </w:rPr>
        <w:t>POITOU</w:t>
      </w:r>
      <w:r w:rsidRPr="00057D74">
        <w:rPr>
          <w:rFonts w:ascii="Arial" w:hAnsi="Arial" w:cs="Arial"/>
          <w:b/>
          <w:sz w:val="20"/>
          <w:szCs w:val="20"/>
        </w:rPr>
        <w:t xml:space="preserve"> </w:t>
      </w:r>
      <w:r w:rsidR="00C33A27">
        <w:rPr>
          <w:rFonts w:ascii="Arial" w:hAnsi="Arial" w:cs="Arial"/>
          <w:sz w:val="20"/>
          <w:szCs w:val="20"/>
        </w:rPr>
        <w:t>aurait dit que l’E</w:t>
      </w:r>
      <w:r>
        <w:rPr>
          <w:rFonts w:ascii="Arial" w:hAnsi="Arial" w:cs="Arial"/>
          <w:sz w:val="20"/>
          <w:szCs w:val="20"/>
        </w:rPr>
        <w:t>cole absorbe l’</w:t>
      </w:r>
      <w:r w:rsidR="00057D74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. C’est un </w:t>
      </w:r>
      <w:r w:rsidR="00057D74">
        <w:rPr>
          <w:rFonts w:ascii="Arial" w:hAnsi="Arial" w:cs="Arial"/>
          <w:sz w:val="20"/>
          <w:szCs w:val="20"/>
        </w:rPr>
        <w:t>article</w:t>
      </w:r>
      <w:r>
        <w:rPr>
          <w:rFonts w:ascii="Arial" w:hAnsi="Arial" w:cs="Arial"/>
          <w:sz w:val="20"/>
          <w:szCs w:val="20"/>
        </w:rPr>
        <w:t xml:space="preserve"> qui n’a </w:t>
      </w:r>
      <w:r w:rsidR="00057D74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été contredit par l’</w:t>
      </w:r>
      <w:r w:rsidR="00057D74">
        <w:rPr>
          <w:rFonts w:ascii="Arial" w:hAnsi="Arial" w:cs="Arial"/>
          <w:sz w:val="20"/>
          <w:szCs w:val="20"/>
        </w:rPr>
        <w:t>Ecole</w:t>
      </w:r>
      <w:r w:rsidR="00C33A27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 xml:space="preserve">entrale. Il n’y a </w:t>
      </w:r>
      <w:r w:rsidR="00057D74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de ré</w:t>
      </w:r>
      <w:r w:rsidR="00057D74">
        <w:rPr>
          <w:rFonts w:ascii="Arial" w:hAnsi="Arial" w:cs="Arial"/>
          <w:sz w:val="20"/>
          <w:szCs w:val="20"/>
        </w:rPr>
        <w:t>ponse du Directeur de l’E</w:t>
      </w:r>
      <w:r>
        <w:rPr>
          <w:rFonts w:ascii="Arial" w:hAnsi="Arial" w:cs="Arial"/>
          <w:sz w:val="20"/>
          <w:szCs w:val="20"/>
        </w:rPr>
        <w:t xml:space="preserve">cole centrale. </w:t>
      </w:r>
    </w:p>
    <w:p w:rsidR="008C1537" w:rsidRDefault="008C153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C1537" w:rsidRDefault="00C33A2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PR</w:t>
      </w:r>
      <w:r w:rsidR="008C1537" w:rsidRPr="0016762C">
        <w:rPr>
          <w:rFonts w:ascii="Arial" w:hAnsi="Arial" w:cs="Arial"/>
          <w:b/>
          <w:sz w:val="20"/>
          <w:szCs w:val="20"/>
        </w:rPr>
        <w:t>ESIDENT</w:t>
      </w:r>
      <w:r w:rsidR="008C1537">
        <w:rPr>
          <w:rFonts w:ascii="Arial" w:hAnsi="Arial" w:cs="Arial"/>
          <w:sz w:val="20"/>
          <w:szCs w:val="20"/>
        </w:rPr>
        <w:t xml:space="preserve"> </w:t>
      </w:r>
      <w:r w:rsidR="00057D74" w:rsidRPr="002C5712">
        <w:rPr>
          <w:rFonts w:ascii="Arial" w:hAnsi="Arial" w:cs="Arial"/>
          <w:sz w:val="20"/>
          <w:szCs w:val="20"/>
        </w:rPr>
        <w:t>répond qu’</w:t>
      </w:r>
      <w:r w:rsidR="008C1537" w:rsidRPr="002C5712">
        <w:rPr>
          <w:rFonts w:ascii="Arial" w:hAnsi="Arial" w:cs="Arial"/>
          <w:sz w:val="20"/>
          <w:szCs w:val="20"/>
        </w:rPr>
        <w:t>à la lecture de l’article, on peut s</w:t>
      </w:r>
      <w:r w:rsidR="00057D74" w:rsidRPr="002C5712">
        <w:rPr>
          <w:rFonts w:ascii="Arial" w:hAnsi="Arial" w:cs="Arial"/>
          <w:sz w:val="20"/>
          <w:szCs w:val="20"/>
        </w:rPr>
        <w:t>e</w:t>
      </w:r>
      <w:r w:rsidR="008C1537" w:rsidRPr="002C5712">
        <w:rPr>
          <w:rFonts w:ascii="Arial" w:hAnsi="Arial" w:cs="Arial"/>
          <w:sz w:val="20"/>
          <w:szCs w:val="20"/>
        </w:rPr>
        <w:t xml:space="preserve"> poser certaine</w:t>
      </w:r>
      <w:r w:rsidR="00057D74" w:rsidRPr="002C5712">
        <w:rPr>
          <w:rFonts w:ascii="Arial" w:hAnsi="Arial" w:cs="Arial"/>
          <w:sz w:val="20"/>
          <w:szCs w:val="20"/>
        </w:rPr>
        <w:t>s</w:t>
      </w:r>
      <w:r w:rsidR="008C1537" w:rsidRPr="002C5712">
        <w:rPr>
          <w:rFonts w:ascii="Arial" w:hAnsi="Arial" w:cs="Arial"/>
          <w:sz w:val="20"/>
          <w:szCs w:val="20"/>
        </w:rPr>
        <w:t xml:space="preserve"> </w:t>
      </w:r>
      <w:r w:rsidR="00057D74" w:rsidRPr="002C5712">
        <w:rPr>
          <w:rFonts w:ascii="Arial" w:hAnsi="Arial" w:cs="Arial"/>
          <w:sz w:val="20"/>
          <w:szCs w:val="20"/>
        </w:rPr>
        <w:t>questions. Cela</w:t>
      </w:r>
      <w:r w:rsidR="008C1537" w:rsidRPr="002C5712">
        <w:rPr>
          <w:rFonts w:ascii="Arial" w:hAnsi="Arial" w:cs="Arial"/>
          <w:sz w:val="20"/>
          <w:szCs w:val="20"/>
        </w:rPr>
        <w:t xml:space="preserve"> a permis d’</w:t>
      </w:r>
      <w:r w:rsidR="00057D74" w:rsidRPr="002C5712">
        <w:rPr>
          <w:rFonts w:ascii="Arial" w:hAnsi="Arial" w:cs="Arial"/>
          <w:sz w:val="20"/>
          <w:szCs w:val="20"/>
        </w:rPr>
        <w:t>échanger avec l’Ecole C</w:t>
      </w:r>
      <w:r w:rsidR="008C1537" w:rsidRPr="002C5712">
        <w:rPr>
          <w:rFonts w:ascii="Arial" w:hAnsi="Arial" w:cs="Arial"/>
          <w:sz w:val="20"/>
          <w:szCs w:val="20"/>
        </w:rPr>
        <w:t xml:space="preserve">entrale. Il </w:t>
      </w:r>
      <w:r w:rsidR="00057D74" w:rsidRPr="002C5712">
        <w:rPr>
          <w:rFonts w:ascii="Arial" w:hAnsi="Arial" w:cs="Arial"/>
          <w:sz w:val="20"/>
          <w:szCs w:val="20"/>
        </w:rPr>
        <w:t>propose</w:t>
      </w:r>
      <w:r w:rsidR="008C1537">
        <w:rPr>
          <w:rFonts w:ascii="Arial" w:hAnsi="Arial" w:cs="Arial"/>
          <w:sz w:val="20"/>
          <w:szCs w:val="20"/>
        </w:rPr>
        <w:t xml:space="preserve"> d’inviter le </w:t>
      </w:r>
      <w:r w:rsidR="00057D74">
        <w:rPr>
          <w:rFonts w:ascii="Arial" w:hAnsi="Arial" w:cs="Arial"/>
          <w:sz w:val="20"/>
          <w:szCs w:val="20"/>
        </w:rPr>
        <w:t>Directeur de l’Ecole C</w:t>
      </w:r>
      <w:r w:rsidR="008C1537">
        <w:rPr>
          <w:rFonts w:ascii="Arial" w:hAnsi="Arial" w:cs="Arial"/>
          <w:sz w:val="20"/>
          <w:szCs w:val="20"/>
        </w:rPr>
        <w:t>entrale à un Conseil d’Administration et dans le futur</w:t>
      </w:r>
      <w:r w:rsidR="002C5712">
        <w:rPr>
          <w:rFonts w:ascii="Arial" w:hAnsi="Arial" w:cs="Arial"/>
          <w:sz w:val="20"/>
          <w:szCs w:val="20"/>
        </w:rPr>
        <w:t xml:space="preserve"> de</w:t>
      </w:r>
      <w:r w:rsidR="008C1537">
        <w:rPr>
          <w:rFonts w:ascii="Arial" w:hAnsi="Arial" w:cs="Arial"/>
          <w:sz w:val="20"/>
          <w:szCs w:val="20"/>
        </w:rPr>
        <w:t xml:space="preserve"> l’inviter aux </w:t>
      </w:r>
      <w:r w:rsidR="00057D74">
        <w:rPr>
          <w:rFonts w:ascii="Arial" w:hAnsi="Arial" w:cs="Arial"/>
          <w:sz w:val="20"/>
          <w:szCs w:val="20"/>
        </w:rPr>
        <w:t>différents</w:t>
      </w:r>
      <w:r w:rsidR="008C1537">
        <w:rPr>
          <w:rFonts w:ascii="Arial" w:hAnsi="Arial" w:cs="Arial"/>
          <w:sz w:val="20"/>
          <w:szCs w:val="20"/>
        </w:rPr>
        <w:t xml:space="preserve"> conseils de </w:t>
      </w:r>
      <w:r w:rsidR="00057D74">
        <w:rPr>
          <w:rFonts w:ascii="Arial" w:hAnsi="Arial" w:cs="Arial"/>
          <w:sz w:val="20"/>
          <w:szCs w:val="20"/>
        </w:rPr>
        <w:t>manière</w:t>
      </w:r>
      <w:r w:rsidR="008C1537">
        <w:rPr>
          <w:rFonts w:ascii="Arial" w:hAnsi="Arial" w:cs="Arial"/>
          <w:sz w:val="20"/>
          <w:szCs w:val="20"/>
        </w:rPr>
        <w:t xml:space="preserve"> à lever </w:t>
      </w:r>
      <w:r w:rsidR="00057D74">
        <w:rPr>
          <w:rFonts w:ascii="Arial" w:hAnsi="Arial" w:cs="Arial"/>
          <w:sz w:val="20"/>
          <w:szCs w:val="20"/>
        </w:rPr>
        <w:t>certaines</w:t>
      </w:r>
      <w:r w:rsidR="008C1537">
        <w:rPr>
          <w:rFonts w:ascii="Arial" w:hAnsi="Arial" w:cs="Arial"/>
          <w:sz w:val="20"/>
          <w:szCs w:val="20"/>
        </w:rPr>
        <w:t xml:space="preserve"> </w:t>
      </w:r>
      <w:r w:rsidR="00057D74">
        <w:rPr>
          <w:rFonts w:ascii="Arial" w:hAnsi="Arial" w:cs="Arial"/>
          <w:sz w:val="20"/>
          <w:szCs w:val="20"/>
        </w:rPr>
        <w:t>ambiguïtés</w:t>
      </w:r>
      <w:r w:rsidR="008C1537">
        <w:rPr>
          <w:rFonts w:ascii="Arial" w:hAnsi="Arial" w:cs="Arial"/>
          <w:sz w:val="20"/>
          <w:szCs w:val="20"/>
        </w:rPr>
        <w:t xml:space="preserve"> e</w:t>
      </w:r>
      <w:r w:rsidR="008C1537">
        <w:rPr>
          <w:rFonts w:ascii="Arial" w:hAnsi="Arial" w:cs="Arial"/>
          <w:sz w:val="20"/>
          <w:szCs w:val="20"/>
        </w:rPr>
        <w:t>x</w:t>
      </w:r>
      <w:r w:rsidR="008C1537">
        <w:rPr>
          <w:rFonts w:ascii="Arial" w:hAnsi="Arial" w:cs="Arial"/>
          <w:sz w:val="20"/>
          <w:szCs w:val="20"/>
        </w:rPr>
        <w:t xml:space="preserve">posées aussi </w:t>
      </w:r>
      <w:r w:rsidR="003072FB">
        <w:rPr>
          <w:rFonts w:ascii="Arial" w:hAnsi="Arial" w:cs="Arial"/>
          <w:sz w:val="20"/>
          <w:szCs w:val="20"/>
        </w:rPr>
        <w:t xml:space="preserve">par la presse, </w:t>
      </w:r>
      <w:r w:rsidR="003072FB" w:rsidRPr="003072FB">
        <w:rPr>
          <w:rFonts w:ascii="Arial" w:hAnsi="Arial" w:cs="Arial"/>
          <w:sz w:val="20"/>
          <w:szCs w:val="20"/>
        </w:rPr>
        <w:t>telles qu</w:t>
      </w:r>
      <w:r w:rsidR="008C1537" w:rsidRPr="003072FB">
        <w:rPr>
          <w:rFonts w:ascii="Arial" w:hAnsi="Arial" w:cs="Arial"/>
          <w:sz w:val="20"/>
          <w:szCs w:val="20"/>
        </w:rPr>
        <w:t>e l’on peut les avoir</w:t>
      </w:r>
      <w:r w:rsidR="003072FB" w:rsidRPr="003072FB">
        <w:rPr>
          <w:rFonts w:ascii="Arial" w:hAnsi="Arial" w:cs="Arial"/>
          <w:sz w:val="20"/>
          <w:szCs w:val="20"/>
        </w:rPr>
        <w:t xml:space="preserve"> aussi</w:t>
      </w:r>
      <w:r w:rsidR="008C1537" w:rsidRPr="003072FB">
        <w:rPr>
          <w:rFonts w:ascii="Arial" w:hAnsi="Arial" w:cs="Arial"/>
          <w:sz w:val="20"/>
          <w:szCs w:val="20"/>
        </w:rPr>
        <w:t xml:space="preserve"> pour l’Etablissement sur certains sujets</w:t>
      </w:r>
      <w:r w:rsidR="003072FB">
        <w:rPr>
          <w:rFonts w:ascii="Arial" w:hAnsi="Arial" w:cs="Arial"/>
          <w:sz w:val="20"/>
          <w:szCs w:val="20"/>
        </w:rPr>
        <w:t>,</w:t>
      </w:r>
      <w:r w:rsidR="008C1537" w:rsidRPr="003072FB">
        <w:rPr>
          <w:rFonts w:ascii="Arial" w:hAnsi="Arial" w:cs="Arial"/>
          <w:sz w:val="20"/>
          <w:szCs w:val="20"/>
        </w:rPr>
        <w:t xml:space="preserve"> de la même manière avec des confrontations pas sur le fond, sur le principe d’échanges  entre </w:t>
      </w:r>
      <w:r w:rsidR="00057D74" w:rsidRPr="003072FB">
        <w:rPr>
          <w:rFonts w:ascii="Arial" w:hAnsi="Arial" w:cs="Arial"/>
          <w:sz w:val="20"/>
          <w:szCs w:val="20"/>
        </w:rPr>
        <w:t>les</w:t>
      </w:r>
      <w:r w:rsidR="008C1537" w:rsidRPr="003072FB">
        <w:rPr>
          <w:rFonts w:ascii="Arial" w:hAnsi="Arial" w:cs="Arial"/>
          <w:sz w:val="20"/>
          <w:szCs w:val="20"/>
        </w:rPr>
        <w:t xml:space="preserve"> ar</w:t>
      </w:r>
      <w:r w:rsidR="00057D74" w:rsidRPr="003072FB">
        <w:rPr>
          <w:rFonts w:ascii="Arial" w:hAnsi="Arial" w:cs="Arial"/>
          <w:sz w:val="20"/>
          <w:szCs w:val="20"/>
        </w:rPr>
        <w:t>ticles de presse et puis la</w:t>
      </w:r>
      <w:r w:rsidR="008C1537" w:rsidRPr="003072FB">
        <w:rPr>
          <w:rFonts w:ascii="Arial" w:hAnsi="Arial" w:cs="Arial"/>
          <w:sz w:val="20"/>
          <w:szCs w:val="20"/>
        </w:rPr>
        <w:t xml:space="preserve"> réaction</w:t>
      </w:r>
      <w:r w:rsidR="00057D74" w:rsidRPr="003072FB">
        <w:rPr>
          <w:rFonts w:ascii="Arial" w:hAnsi="Arial" w:cs="Arial"/>
          <w:sz w:val="20"/>
          <w:szCs w:val="20"/>
        </w:rPr>
        <w:t xml:space="preserve"> d’</w:t>
      </w:r>
      <w:r w:rsidR="003072FB">
        <w:rPr>
          <w:rFonts w:ascii="Arial" w:hAnsi="Arial" w:cs="Arial"/>
          <w:sz w:val="20"/>
          <w:szCs w:val="20"/>
        </w:rPr>
        <w:t xml:space="preserve">un Etablissement. </w:t>
      </w:r>
      <w:r w:rsidR="00057D74">
        <w:rPr>
          <w:rFonts w:ascii="Arial" w:hAnsi="Arial" w:cs="Arial"/>
          <w:sz w:val="20"/>
          <w:szCs w:val="20"/>
        </w:rPr>
        <w:t xml:space="preserve">Ce </w:t>
      </w:r>
      <w:r w:rsidR="008C1537">
        <w:rPr>
          <w:rFonts w:ascii="Arial" w:hAnsi="Arial" w:cs="Arial"/>
          <w:sz w:val="20"/>
          <w:szCs w:val="20"/>
        </w:rPr>
        <w:t xml:space="preserve">sera bien de pouvoir échanger, </w:t>
      </w:r>
      <w:r w:rsidR="003072FB">
        <w:rPr>
          <w:rFonts w:ascii="Arial" w:hAnsi="Arial" w:cs="Arial"/>
          <w:sz w:val="20"/>
          <w:szCs w:val="20"/>
        </w:rPr>
        <w:t>d’</w:t>
      </w:r>
      <w:r w:rsidR="008C1537">
        <w:rPr>
          <w:rFonts w:ascii="Arial" w:hAnsi="Arial" w:cs="Arial"/>
          <w:sz w:val="20"/>
          <w:szCs w:val="20"/>
        </w:rPr>
        <w:t xml:space="preserve">apprendre à se </w:t>
      </w:r>
      <w:r w:rsidR="00057D74">
        <w:rPr>
          <w:rFonts w:ascii="Arial" w:hAnsi="Arial" w:cs="Arial"/>
          <w:sz w:val="20"/>
          <w:szCs w:val="20"/>
        </w:rPr>
        <w:t>connaître</w:t>
      </w:r>
      <w:r w:rsidR="008C1537">
        <w:rPr>
          <w:rFonts w:ascii="Arial" w:hAnsi="Arial" w:cs="Arial"/>
          <w:sz w:val="20"/>
          <w:szCs w:val="20"/>
        </w:rPr>
        <w:t xml:space="preserve"> </w:t>
      </w:r>
      <w:r w:rsidR="00057D74">
        <w:rPr>
          <w:rFonts w:ascii="Arial" w:hAnsi="Arial" w:cs="Arial"/>
          <w:sz w:val="20"/>
          <w:szCs w:val="20"/>
        </w:rPr>
        <w:t xml:space="preserve">mieux et </w:t>
      </w:r>
      <w:r w:rsidR="003072FB">
        <w:rPr>
          <w:rFonts w:ascii="Arial" w:hAnsi="Arial" w:cs="Arial"/>
          <w:sz w:val="20"/>
          <w:szCs w:val="20"/>
        </w:rPr>
        <w:t>d’</w:t>
      </w:r>
      <w:r w:rsidR="00057D74">
        <w:rPr>
          <w:rFonts w:ascii="Arial" w:hAnsi="Arial" w:cs="Arial"/>
          <w:sz w:val="20"/>
          <w:szCs w:val="20"/>
        </w:rPr>
        <w:t>expliquer les choses. I</w:t>
      </w:r>
      <w:r w:rsidR="008C1537">
        <w:rPr>
          <w:rFonts w:ascii="Arial" w:hAnsi="Arial" w:cs="Arial"/>
          <w:sz w:val="20"/>
          <w:szCs w:val="20"/>
        </w:rPr>
        <w:t>l y a un certain nombre de choses dans l’</w:t>
      </w:r>
      <w:r w:rsidR="00057D74">
        <w:rPr>
          <w:rFonts w:ascii="Arial" w:hAnsi="Arial" w:cs="Arial"/>
          <w:sz w:val="20"/>
          <w:szCs w:val="20"/>
        </w:rPr>
        <w:t>article</w:t>
      </w:r>
      <w:r w:rsidR="008C1537">
        <w:rPr>
          <w:rFonts w:ascii="Arial" w:hAnsi="Arial" w:cs="Arial"/>
          <w:sz w:val="20"/>
          <w:szCs w:val="20"/>
        </w:rPr>
        <w:t xml:space="preserve"> qui </w:t>
      </w:r>
      <w:r w:rsidR="00D45DB1">
        <w:rPr>
          <w:rFonts w:ascii="Arial" w:hAnsi="Arial" w:cs="Arial"/>
          <w:sz w:val="20"/>
          <w:szCs w:val="20"/>
        </w:rPr>
        <w:t>correspondai</w:t>
      </w:r>
      <w:r w:rsidR="00057D74">
        <w:rPr>
          <w:rFonts w:ascii="Arial" w:hAnsi="Arial" w:cs="Arial"/>
          <w:sz w:val="20"/>
          <w:szCs w:val="20"/>
        </w:rPr>
        <w:t>t</w:t>
      </w:r>
      <w:r w:rsidR="008C1537">
        <w:rPr>
          <w:rFonts w:ascii="Arial" w:hAnsi="Arial" w:cs="Arial"/>
          <w:sz w:val="20"/>
          <w:szCs w:val="20"/>
        </w:rPr>
        <w:t xml:space="preserve"> à une vacance du directeur en question, il faut re</w:t>
      </w:r>
      <w:r w:rsidR="00057D74">
        <w:rPr>
          <w:rFonts w:ascii="Arial" w:hAnsi="Arial" w:cs="Arial"/>
          <w:sz w:val="20"/>
          <w:szCs w:val="20"/>
        </w:rPr>
        <w:t>préciser les</w:t>
      </w:r>
      <w:r w:rsidR="008C1537">
        <w:rPr>
          <w:rFonts w:ascii="Arial" w:hAnsi="Arial" w:cs="Arial"/>
          <w:sz w:val="20"/>
          <w:szCs w:val="20"/>
        </w:rPr>
        <w:t xml:space="preserve"> </w:t>
      </w:r>
      <w:r w:rsidR="00057D74">
        <w:rPr>
          <w:rFonts w:ascii="Arial" w:hAnsi="Arial" w:cs="Arial"/>
          <w:sz w:val="20"/>
          <w:szCs w:val="20"/>
        </w:rPr>
        <w:t>choses</w:t>
      </w:r>
      <w:r w:rsidR="008C1537">
        <w:rPr>
          <w:rFonts w:ascii="Arial" w:hAnsi="Arial" w:cs="Arial"/>
          <w:sz w:val="20"/>
          <w:szCs w:val="20"/>
        </w:rPr>
        <w:t>.</w:t>
      </w:r>
    </w:p>
    <w:p w:rsidR="008C1537" w:rsidRDefault="008C153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C1537" w:rsidRDefault="008C1537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C62D5">
        <w:rPr>
          <w:rFonts w:ascii="Arial" w:hAnsi="Arial" w:cs="Arial"/>
          <w:b/>
          <w:sz w:val="20"/>
          <w:szCs w:val="20"/>
        </w:rPr>
        <w:t>M. GUEVEL</w:t>
      </w:r>
      <w:r>
        <w:rPr>
          <w:rFonts w:ascii="Arial" w:hAnsi="Arial" w:cs="Arial"/>
          <w:sz w:val="20"/>
          <w:szCs w:val="20"/>
        </w:rPr>
        <w:t xml:space="preserve"> </w:t>
      </w:r>
      <w:r w:rsidR="00F6483F">
        <w:rPr>
          <w:rFonts w:ascii="Arial" w:hAnsi="Arial" w:cs="Arial"/>
          <w:sz w:val="20"/>
          <w:szCs w:val="20"/>
        </w:rPr>
        <w:t>souligne que l’</w:t>
      </w:r>
      <w:r>
        <w:rPr>
          <w:rFonts w:ascii="Arial" w:hAnsi="Arial" w:cs="Arial"/>
          <w:sz w:val="20"/>
          <w:szCs w:val="20"/>
        </w:rPr>
        <w:t xml:space="preserve">on peut se dire aussi que de fait ça fera du </w:t>
      </w:r>
      <w:r w:rsidR="00F6483F">
        <w:rPr>
          <w:rFonts w:ascii="Arial" w:hAnsi="Arial" w:cs="Arial"/>
          <w:sz w:val="20"/>
          <w:szCs w:val="20"/>
        </w:rPr>
        <w:t xml:space="preserve">bien à l’Ecole </w:t>
      </w:r>
      <w:r w:rsidR="003072FB">
        <w:rPr>
          <w:rFonts w:ascii="Arial" w:hAnsi="Arial" w:cs="Arial"/>
          <w:sz w:val="20"/>
          <w:szCs w:val="20"/>
        </w:rPr>
        <w:t>C</w:t>
      </w:r>
      <w:r w:rsidR="00F6483F">
        <w:rPr>
          <w:rFonts w:ascii="Arial" w:hAnsi="Arial" w:cs="Arial"/>
          <w:sz w:val="20"/>
          <w:szCs w:val="20"/>
        </w:rPr>
        <w:t>entrale de rejoindre un établissement</w:t>
      </w:r>
      <w:r>
        <w:rPr>
          <w:rFonts w:ascii="Arial" w:hAnsi="Arial" w:cs="Arial"/>
          <w:sz w:val="20"/>
          <w:szCs w:val="20"/>
        </w:rPr>
        <w:t xml:space="preserve"> et d’être ainsi intégré</w:t>
      </w:r>
      <w:r w:rsidR="00F6483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dans un</w:t>
      </w:r>
      <w:r w:rsidR="003072FB">
        <w:rPr>
          <w:rFonts w:ascii="Arial" w:hAnsi="Arial" w:cs="Arial"/>
          <w:sz w:val="20"/>
          <w:szCs w:val="20"/>
        </w:rPr>
        <w:t xml:space="preserve">e structure plus large. Il faut </w:t>
      </w:r>
      <w:r w:rsidR="00F6483F">
        <w:rPr>
          <w:rFonts w:ascii="Arial" w:hAnsi="Arial" w:cs="Arial"/>
          <w:sz w:val="20"/>
          <w:szCs w:val="20"/>
        </w:rPr>
        <w:t xml:space="preserve">éviter, </w:t>
      </w:r>
      <w:r>
        <w:rPr>
          <w:rFonts w:ascii="Arial" w:hAnsi="Arial" w:cs="Arial"/>
          <w:sz w:val="20"/>
          <w:szCs w:val="20"/>
        </w:rPr>
        <w:t xml:space="preserve">c’est </w:t>
      </w:r>
      <w:r w:rsidR="00F6483F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cas dans ces </w:t>
      </w:r>
      <w:r w:rsidR="00F6483F">
        <w:rPr>
          <w:rFonts w:ascii="Arial" w:hAnsi="Arial" w:cs="Arial"/>
          <w:sz w:val="20"/>
          <w:szCs w:val="20"/>
        </w:rPr>
        <w:t>groupes</w:t>
      </w:r>
      <w:r>
        <w:rPr>
          <w:rFonts w:ascii="Arial" w:hAnsi="Arial" w:cs="Arial"/>
          <w:sz w:val="20"/>
          <w:szCs w:val="20"/>
        </w:rPr>
        <w:t xml:space="preserve"> de travail</w:t>
      </w:r>
      <w:r w:rsidR="00F6483F">
        <w:rPr>
          <w:rFonts w:ascii="Arial" w:hAnsi="Arial" w:cs="Arial"/>
          <w:sz w:val="20"/>
          <w:szCs w:val="20"/>
        </w:rPr>
        <w:t>,</w:t>
      </w:r>
      <w:r w:rsidR="003072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se </w:t>
      </w:r>
      <w:r w:rsidR="00F6483F">
        <w:rPr>
          <w:rFonts w:ascii="Arial" w:hAnsi="Arial" w:cs="Arial"/>
          <w:sz w:val="20"/>
          <w:szCs w:val="20"/>
        </w:rPr>
        <w:t>focaliser</w:t>
      </w:r>
      <w:r>
        <w:rPr>
          <w:rFonts w:ascii="Arial" w:hAnsi="Arial" w:cs="Arial"/>
          <w:sz w:val="20"/>
          <w:szCs w:val="20"/>
        </w:rPr>
        <w:t xml:space="preserve"> sur ce </w:t>
      </w:r>
      <w:r w:rsidR="00F6483F">
        <w:rPr>
          <w:rFonts w:ascii="Arial" w:hAnsi="Arial" w:cs="Arial"/>
          <w:sz w:val="20"/>
          <w:szCs w:val="20"/>
        </w:rPr>
        <w:t>pôle. Il est certes important mais</w:t>
      </w:r>
      <w:r>
        <w:rPr>
          <w:rFonts w:ascii="Arial" w:hAnsi="Arial" w:cs="Arial"/>
          <w:sz w:val="20"/>
          <w:szCs w:val="20"/>
        </w:rPr>
        <w:t xml:space="preserve"> il n’est </w:t>
      </w:r>
      <w:r w:rsidR="00F6483F">
        <w:rPr>
          <w:rFonts w:ascii="Arial" w:hAnsi="Arial" w:cs="Arial"/>
          <w:sz w:val="20"/>
          <w:szCs w:val="20"/>
        </w:rPr>
        <w:t>pas unique. Il</w:t>
      </w:r>
      <w:r w:rsidR="003072FB">
        <w:rPr>
          <w:rFonts w:ascii="Arial" w:hAnsi="Arial" w:cs="Arial"/>
          <w:sz w:val="20"/>
          <w:szCs w:val="20"/>
        </w:rPr>
        <w:t xml:space="preserve"> y en a trois autres. </w:t>
      </w:r>
      <w:r>
        <w:rPr>
          <w:rFonts w:ascii="Arial" w:hAnsi="Arial" w:cs="Arial"/>
          <w:sz w:val="20"/>
          <w:szCs w:val="20"/>
        </w:rPr>
        <w:t>C’</w:t>
      </w:r>
      <w:r w:rsidR="00F6483F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de l’ensemble dont il s’agit. </w:t>
      </w:r>
      <w:r w:rsidR="00F6483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ette dyn</w:t>
      </w:r>
      <w:r w:rsidR="003072FB">
        <w:rPr>
          <w:rFonts w:ascii="Arial" w:hAnsi="Arial" w:cs="Arial"/>
          <w:sz w:val="20"/>
          <w:szCs w:val="20"/>
        </w:rPr>
        <w:t xml:space="preserve">amique de travail a </w:t>
      </w:r>
      <w:r w:rsidR="00F6483F">
        <w:rPr>
          <w:rFonts w:ascii="Arial" w:hAnsi="Arial" w:cs="Arial"/>
          <w:sz w:val="20"/>
          <w:szCs w:val="20"/>
        </w:rPr>
        <w:t xml:space="preserve">repris </w:t>
      </w:r>
      <w:r>
        <w:rPr>
          <w:rFonts w:ascii="Arial" w:hAnsi="Arial" w:cs="Arial"/>
          <w:sz w:val="20"/>
          <w:szCs w:val="20"/>
        </w:rPr>
        <w:t xml:space="preserve">dès le 11 </w:t>
      </w:r>
      <w:r w:rsidR="00F6483F">
        <w:rPr>
          <w:rFonts w:ascii="Arial" w:hAnsi="Arial" w:cs="Arial"/>
          <w:sz w:val="20"/>
          <w:szCs w:val="20"/>
        </w:rPr>
        <w:t>septembre</w:t>
      </w:r>
      <w:r>
        <w:rPr>
          <w:rFonts w:ascii="Arial" w:hAnsi="Arial" w:cs="Arial"/>
          <w:sz w:val="20"/>
          <w:szCs w:val="20"/>
        </w:rPr>
        <w:t xml:space="preserve">. Le groupe est </w:t>
      </w:r>
      <w:r w:rsidR="00F6483F">
        <w:rPr>
          <w:rFonts w:ascii="Arial" w:hAnsi="Arial" w:cs="Arial"/>
          <w:sz w:val="20"/>
          <w:szCs w:val="20"/>
        </w:rPr>
        <w:t>important</w:t>
      </w:r>
      <w:r>
        <w:rPr>
          <w:rFonts w:ascii="Arial" w:hAnsi="Arial" w:cs="Arial"/>
          <w:sz w:val="20"/>
          <w:szCs w:val="20"/>
        </w:rPr>
        <w:t xml:space="preserve">. Les </w:t>
      </w:r>
      <w:r w:rsidR="00F6483F">
        <w:rPr>
          <w:rFonts w:ascii="Arial" w:hAnsi="Arial" w:cs="Arial"/>
          <w:sz w:val="20"/>
          <w:szCs w:val="20"/>
        </w:rPr>
        <w:t>participants de c</w:t>
      </w:r>
      <w:r w:rsidR="003072FB">
        <w:rPr>
          <w:rFonts w:ascii="Arial" w:hAnsi="Arial" w:cs="Arial"/>
          <w:sz w:val="20"/>
          <w:szCs w:val="20"/>
        </w:rPr>
        <w:t xml:space="preserve">e groupe sont assidus malgré </w:t>
      </w:r>
      <w:r>
        <w:rPr>
          <w:rFonts w:ascii="Arial" w:hAnsi="Arial" w:cs="Arial"/>
          <w:sz w:val="20"/>
          <w:szCs w:val="20"/>
        </w:rPr>
        <w:t>l’intensité des réunions</w:t>
      </w:r>
      <w:r w:rsidR="00F6483F">
        <w:rPr>
          <w:rFonts w:ascii="Arial" w:hAnsi="Arial" w:cs="Arial"/>
          <w:sz w:val="20"/>
          <w:szCs w:val="20"/>
        </w:rPr>
        <w:t>. Les</w:t>
      </w:r>
      <w:r>
        <w:rPr>
          <w:rFonts w:ascii="Arial" w:hAnsi="Arial" w:cs="Arial"/>
          <w:sz w:val="20"/>
          <w:szCs w:val="20"/>
        </w:rPr>
        <w:t xml:space="preserve"> débats sont nourris par table. C’est très p</w:t>
      </w:r>
      <w:r w:rsidR="003072FB">
        <w:rPr>
          <w:rFonts w:ascii="Arial" w:hAnsi="Arial" w:cs="Arial"/>
          <w:sz w:val="20"/>
          <w:szCs w:val="20"/>
        </w:rPr>
        <w:t>ragmatique et c’est ainsi que cela</w:t>
      </w:r>
      <w:r>
        <w:rPr>
          <w:rFonts w:ascii="Arial" w:hAnsi="Arial" w:cs="Arial"/>
          <w:sz w:val="20"/>
          <w:szCs w:val="20"/>
        </w:rPr>
        <w:t xml:space="preserve"> pouvait fonc</w:t>
      </w:r>
      <w:r w:rsidR="00F6483F">
        <w:rPr>
          <w:rFonts w:ascii="Arial" w:hAnsi="Arial" w:cs="Arial"/>
          <w:sz w:val="20"/>
          <w:szCs w:val="20"/>
        </w:rPr>
        <w:t>tionner</w:t>
      </w:r>
      <w:r w:rsidR="003072FB">
        <w:rPr>
          <w:rFonts w:ascii="Arial" w:hAnsi="Arial" w:cs="Arial"/>
          <w:sz w:val="20"/>
          <w:szCs w:val="20"/>
        </w:rPr>
        <w:t>,</w:t>
      </w:r>
      <w:r w:rsidR="00F6483F">
        <w:rPr>
          <w:rFonts w:ascii="Arial" w:hAnsi="Arial" w:cs="Arial"/>
          <w:sz w:val="20"/>
          <w:szCs w:val="20"/>
        </w:rPr>
        <w:t xml:space="preserve"> pas autrement. Ce groupe</w:t>
      </w:r>
      <w:r>
        <w:rPr>
          <w:rFonts w:ascii="Arial" w:hAnsi="Arial" w:cs="Arial"/>
          <w:sz w:val="20"/>
          <w:szCs w:val="20"/>
        </w:rPr>
        <w:t xml:space="preserve"> était déjà mobilisé avant l’été</w:t>
      </w:r>
      <w:r w:rsidR="00F6483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6483F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était temps d’en ar</w:t>
      </w:r>
      <w:r w:rsidR="00F6483F">
        <w:rPr>
          <w:rFonts w:ascii="Arial" w:hAnsi="Arial" w:cs="Arial"/>
          <w:sz w:val="20"/>
          <w:szCs w:val="20"/>
        </w:rPr>
        <w:t>rive</w:t>
      </w:r>
      <w:r>
        <w:rPr>
          <w:rFonts w:ascii="Arial" w:hAnsi="Arial" w:cs="Arial"/>
          <w:sz w:val="20"/>
          <w:szCs w:val="20"/>
        </w:rPr>
        <w:t>r</w:t>
      </w:r>
      <w:r w:rsidR="00F648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là,</w:t>
      </w:r>
      <w:r w:rsidR="00F648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c’est-à-dire de rentrer dans le vif du sujet, </w:t>
      </w:r>
      <w:r w:rsidR="00F6483F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discuter véritablement des </w:t>
      </w:r>
      <w:r w:rsidR="00F6483F">
        <w:rPr>
          <w:rFonts w:ascii="Arial" w:hAnsi="Arial" w:cs="Arial"/>
          <w:sz w:val="20"/>
          <w:szCs w:val="20"/>
        </w:rPr>
        <w:t>compétences</w:t>
      </w:r>
      <w:r>
        <w:rPr>
          <w:rFonts w:ascii="Arial" w:hAnsi="Arial" w:cs="Arial"/>
          <w:sz w:val="20"/>
          <w:szCs w:val="20"/>
        </w:rPr>
        <w:t xml:space="preserve"> déléguées, du </w:t>
      </w:r>
      <w:r w:rsidR="00F6483F">
        <w:rPr>
          <w:rFonts w:ascii="Arial" w:hAnsi="Arial" w:cs="Arial"/>
          <w:sz w:val="20"/>
          <w:szCs w:val="20"/>
        </w:rPr>
        <w:t>rôle</w:t>
      </w:r>
      <w:r>
        <w:rPr>
          <w:rFonts w:ascii="Arial" w:hAnsi="Arial" w:cs="Arial"/>
          <w:sz w:val="20"/>
          <w:szCs w:val="20"/>
        </w:rPr>
        <w:t xml:space="preserve"> de chacun</w:t>
      </w:r>
      <w:r w:rsidR="00F6483F">
        <w:rPr>
          <w:rFonts w:ascii="Arial" w:hAnsi="Arial" w:cs="Arial"/>
          <w:sz w:val="20"/>
          <w:szCs w:val="20"/>
        </w:rPr>
        <w:t xml:space="preserve">. </w:t>
      </w:r>
      <w:r w:rsidR="003072FB">
        <w:rPr>
          <w:rFonts w:ascii="Arial" w:hAnsi="Arial" w:cs="Arial"/>
          <w:sz w:val="20"/>
          <w:szCs w:val="20"/>
        </w:rPr>
        <w:t xml:space="preserve">C’est souvent </w:t>
      </w:r>
      <w:r>
        <w:rPr>
          <w:rFonts w:ascii="Arial" w:hAnsi="Arial" w:cs="Arial"/>
          <w:sz w:val="20"/>
          <w:szCs w:val="20"/>
        </w:rPr>
        <w:t xml:space="preserve">un peu ténu de </w:t>
      </w:r>
      <w:r w:rsidR="00F6483F">
        <w:rPr>
          <w:rFonts w:ascii="Arial" w:hAnsi="Arial" w:cs="Arial"/>
          <w:sz w:val="20"/>
          <w:szCs w:val="20"/>
        </w:rPr>
        <w:t>trouver</w:t>
      </w:r>
      <w:r w:rsidR="003072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comment ajuster le positio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nement du </w:t>
      </w:r>
      <w:r w:rsidR="00F6483F">
        <w:rPr>
          <w:rFonts w:ascii="Arial" w:hAnsi="Arial" w:cs="Arial"/>
          <w:sz w:val="20"/>
          <w:szCs w:val="20"/>
        </w:rPr>
        <w:t>pôle</w:t>
      </w:r>
      <w:r>
        <w:rPr>
          <w:rFonts w:ascii="Arial" w:hAnsi="Arial" w:cs="Arial"/>
          <w:sz w:val="20"/>
          <w:szCs w:val="20"/>
        </w:rPr>
        <w:t xml:space="preserve"> entre </w:t>
      </w:r>
      <w:r w:rsidR="00F6483F">
        <w:rPr>
          <w:rFonts w:ascii="Arial" w:hAnsi="Arial" w:cs="Arial"/>
          <w:sz w:val="20"/>
          <w:szCs w:val="20"/>
        </w:rPr>
        <w:t>les laboratoires, les UFR et l’Etablissement. P</w:t>
      </w:r>
      <w:r>
        <w:rPr>
          <w:rFonts w:ascii="Arial" w:hAnsi="Arial" w:cs="Arial"/>
          <w:sz w:val="20"/>
          <w:szCs w:val="20"/>
        </w:rPr>
        <w:t>our autant</w:t>
      </w:r>
      <w:r w:rsidR="00F648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072FB">
        <w:rPr>
          <w:rFonts w:ascii="Arial" w:hAnsi="Arial" w:cs="Arial"/>
          <w:sz w:val="20"/>
          <w:szCs w:val="20"/>
        </w:rPr>
        <w:t>ils doivent</w:t>
      </w:r>
      <w:r>
        <w:rPr>
          <w:rFonts w:ascii="Arial" w:hAnsi="Arial" w:cs="Arial"/>
          <w:sz w:val="20"/>
          <w:szCs w:val="20"/>
        </w:rPr>
        <w:t xml:space="preserve"> et </w:t>
      </w:r>
      <w:r w:rsidR="003072FB">
        <w:rPr>
          <w:rFonts w:ascii="Arial" w:hAnsi="Arial" w:cs="Arial"/>
          <w:sz w:val="20"/>
          <w:szCs w:val="20"/>
        </w:rPr>
        <w:t>ils vont</w:t>
      </w:r>
      <w:r>
        <w:rPr>
          <w:rFonts w:ascii="Arial" w:hAnsi="Arial" w:cs="Arial"/>
          <w:sz w:val="20"/>
          <w:szCs w:val="20"/>
        </w:rPr>
        <w:t xml:space="preserve"> y arri</w:t>
      </w:r>
      <w:r w:rsidR="003072FB">
        <w:rPr>
          <w:rFonts w:ascii="Arial" w:hAnsi="Arial" w:cs="Arial"/>
          <w:sz w:val="20"/>
          <w:szCs w:val="20"/>
        </w:rPr>
        <w:t xml:space="preserve">ver, d’autant qu’il y </w:t>
      </w:r>
      <w:r>
        <w:rPr>
          <w:rFonts w:ascii="Arial" w:hAnsi="Arial" w:cs="Arial"/>
          <w:sz w:val="20"/>
          <w:szCs w:val="20"/>
        </w:rPr>
        <w:t>a la ci</w:t>
      </w:r>
      <w:r w:rsidR="00F6483F">
        <w:rPr>
          <w:rFonts w:ascii="Arial" w:hAnsi="Arial" w:cs="Arial"/>
          <w:sz w:val="20"/>
          <w:szCs w:val="20"/>
        </w:rPr>
        <w:t>ble à 7, 8,10</w:t>
      </w:r>
      <w:r>
        <w:rPr>
          <w:rFonts w:ascii="Arial" w:hAnsi="Arial" w:cs="Arial"/>
          <w:sz w:val="20"/>
          <w:szCs w:val="20"/>
        </w:rPr>
        <w:t xml:space="preserve"> ans et </w:t>
      </w:r>
      <w:r w:rsidR="003072FB">
        <w:rPr>
          <w:rFonts w:ascii="Arial" w:hAnsi="Arial" w:cs="Arial"/>
          <w:sz w:val="20"/>
          <w:szCs w:val="20"/>
        </w:rPr>
        <w:t>qu’</w:t>
      </w:r>
      <w:r>
        <w:rPr>
          <w:rFonts w:ascii="Arial" w:hAnsi="Arial" w:cs="Arial"/>
          <w:sz w:val="20"/>
          <w:szCs w:val="20"/>
        </w:rPr>
        <w:t xml:space="preserve">il y a cette période expérimentale qui </w:t>
      </w:r>
      <w:r w:rsidR="00F6483F">
        <w:rPr>
          <w:rFonts w:ascii="Arial" w:hAnsi="Arial" w:cs="Arial"/>
          <w:sz w:val="20"/>
          <w:szCs w:val="20"/>
        </w:rPr>
        <w:t>permet</w:t>
      </w:r>
      <w:r>
        <w:rPr>
          <w:rFonts w:ascii="Arial" w:hAnsi="Arial" w:cs="Arial"/>
          <w:sz w:val="20"/>
          <w:szCs w:val="20"/>
        </w:rPr>
        <w:t xml:space="preserve"> de s</w:t>
      </w:r>
      <w:r w:rsidR="00F6483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préparer </w:t>
      </w:r>
      <w:r w:rsidR="00F6483F">
        <w:rPr>
          <w:rFonts w:ascii="Arial" w:hAnsi="Arial" w:cs="Arial"/>
          <w:sz w:val="20"/>
          <w:szCs w:val="20"/>
        </w:rPr>
        <w:t>pr</w:t>
      </w:r>
      <w:r w:rsidR="00F6483F">
        <w:rPr>
          <w:rFonts w:ascii="Arial" w:hAnsi="Arial" w:cs="Arial"/>
          <w:sz w:val="20"/>
          <w:szCs w:val="20"/>
        </w:rPr>
        <w:t>o</w:t>
      </w:r>
      <w:r w:rsidR="00F6483F">
        <w:rPr>
          <w:rFonts w:ascii="Arial" w:hAnsi="Arial" w:cs="Arial"/>
          <w:sz w:val="20"/>
          <w:szCs w:val="20"/>
        </w:rPr>
        <w:t>gressivement</w:t>
      </w:r>
      <w:r>
        <w:rPr>
          <w:rFonts w:ascii="Arial" w:hAnsi="Arial" w:cs="Arial"/>
          <w:sz w:val="20"/>
          <w:szCs w:val="20"/>
        </w:rPr>
        <w:t xml:space="preserve"> et de </w:t>
      </w:r>
      <w:r w:rsidR="00F6483F">
        <w:rPr>
          <w:rFonts w:ascii="Arial" w:hAnsi="Arial" w:cs="Arial"/>
          <w:sz w:val="20"/>
          <w:szCs w:val="20"/>
        </w:rPr>
        <w:t>cheminer</w:t>
      </w:r>
      <w:r>
        <w:rPr>
          <w:rFonts w:ascii="Arial" w:hAnsi="Arial" w:cs="Arial"/>
          <w:sz w:val="20"/>
          <w:szCs w:val="20"/>
        </w:rPr>
        <w:t xml:space="preserve"> vers cette cible. </w:t>
      </w:r>
      <w:r w:rsidR="003072FB">
        <w:rPr>
          <w:rFonts w:ascii="Arial" w:hAnsi="Arial" w:cs="Arial"/>
          <w:sz w:val="20"/>
          <w:szCs w:val="20"/>
        </w:rPr>
        <w:t>L</w:t>
      </w:r>
      <w:r w:rsidR="00F6483F">
        <w:rPr>
          <w:rFonts w:ascii="Arial" w:hAnsi="Arial" w:cs="Arial"/>
          <w:sz w:val="20"/>
          <w:szCs w:val="20"/>
        </w:rPr>
        <w:t>a</w:t>
      </w:r>
      <w:r w:rsidR="00AC62D5">
        <w:rPr>
          <w:rFonts w:ascii="Arial" w:hAnsi="Arial" w:cs="Arial"/>
          <w:sz w:val="20"/>
          <w:szCs w:val="20"/>
        </w:rPr>
        <w:t xml:space="preserve"> majorité </w:t>
      </w:r>
      <w:r w:rsidR="00F6483F">
        <w:rPr>
          <w:rFonts w:ascii="Arial" w:hAnsi="Arial" w:cs="Arial"/>
          <w:sz w:val="20"/>
          <w:szCs w:val="20"/>
        </w:rPr>
        <w:t>apporte</w:t>
      </w:r>
      <w:r w:rsidR="00AC62D5">
        <w:rPr>
          <w:rFonts w:ascii="Arial" w:hAnsi="Arial" w:cs="Arial"/>
          <w:sz w:val="20"/>
          <w:szCs w:val="20"/>
        </w:rPr>
        <w:t xml:space="preserve"> le témoignage </w:t>
      </w:r>
      <w:r w:rsidR="003072FB">
        <w:rPr>
          <w:rFonts w:ascii="Arial" w:hAnsi="Arial" w:cs="Arial"/>
          <w:sz w:val="20"/>
          <w:szCs w:val="20"/>
        </w:rPr>
        <w:t xml:space="preserve">du bon fonctionnement de ce </w:t>
      </w:r>
      <w:r w:rsidR="003072FB">
        <w:rPr>
          <w:rFonts w:ascii="Arial" w:hAnsi="Arial" w:cs="Arial"/>
          <w:sz w:val="20"/>
          <w:szCs w:val="20"/>
        </w:rPr>
        <w:lastRenderedPageBreak/>
        <w:t>groupe de travail</w:t>
      </w:r>
      <w:r w:rsidR="00F6483F">
        <w:rPr>
          <w:rFonts w:ascii="Arial" w:hAnsi="Arial" w:cs="Arial"/>
          <w:sz w:val="20"/>
          <w:szCs w:val="20"/>
        </w:rPr>
        <w:t>. La production d’</w:t>
      </w:r>
      <w:r w:rsidR="00AC62D5">
        <w:rPr>
          <w:rFonts w:ascii="Arial" w:hAnsi="Arial" w:cs="Arial"/>
          <w:sz w:val="20"/>
          <w:szCs w:val="20"/>
        </w:rPr>
        <w:t>une</w:t>
      </w:r>
      <w:r w:rsidR="00F6483F">
        <w:rPr>
          <w:rFonts w:ascii="Arial" w:hAnsi="Arial" w:cs="Arial"/>
          <w:sz w:val="20"/>
          <w:szCs w:val="20"/>
        </w:rPr>
        <w:t xml:space="preserve"> synthèse </w:t>
      </w:r>
      <w:r w:rsidR="00AC62D5">
        <w:rPr>
          <w:rFonts w:ascii="Arial" w:hAnsi="Arial" w:cs="Arial"/>
          <w:sz w:val="20"/>
          <w:szCs w:val="20"/>
        </w:rPr>
        <w:t xml:space="preserve">pourra éclairer le directoire </w:t>
      </w:r>
      <w:r w:rsidR="003072FB">
        <w:rPr>
          <w:rFonts w:ascii="Arial" w:hAnsi="Arial" w:cs="Arial"/>
          <w:sz w:val="20"/>
          <w:szCs w:val="20"/>
        </w:rPr>
        <w:t xml:space="preserve">composé des 4 fondateurs </w:t>
      </w:r>
      <w:r w:rsidR="00AC62D5">
        <w:rPr>
          <w:rFonts w:ascii="Arial" w:hAnsi="Arial" w:cs="Arial"/>
          <w:sz w:val="20"/>
          <w:szCs w:val="20"/>
        </w:rPr>
        <w:t>pour en</w:t>
      </w:r>
      <w:r w:rsidR="00F6483F">
        <w:rPr>
          <w:rFonts w:ascii="Arial" w:hAnsi="Arial" w:cs="Arial"/>
          <w:sz w:val="20"/>
          <w:szCs w:val="20"/>
        </w:rPr>
        <w:t>suite acter de</w:t>
      </w:r>
      <w:r w:rsidR="00AC62D5">
        <w:rPr>
          <w:rFonts w:ascii="Arial" w:hAnsi="Arial" w:cs="Arial"/>
          <w:sz w:val="20"/>
          <w:szCs w:val="20"/>
        </w:rPr>
        <w:t>s</w:t>
      </w:r>
      <w:r w:rsidR="00F6483F">
        <w:rPr>
          <w:rFonts w:ascii="Arial" w:hAnsi="Arial" w:cs="Arial"/>
          <w:sz w:val="20"/>
          <w:szCs w:val="20"/>
        </w:rPr>
        <w:t xml:space="preserve"> principes structurant</w:t>
      </w:r>
      <w:r w:rsidR="00AC62D5">
        <w:rPr>
          <w:rFonts w:ascii="Arial" w:hAnsi="Arial" w:cs="Arial"/>
          <w:sz w:val="20"/>
          <w:szCs w:val="20"/>
        </w:rPr>
        <w:t>s</w:t>
      </w:r>
      <w:r w:rsidR="00F6483F">
        <w:rPr>
          <w:rFonts w:ascii="Arial" w:hAnsi="Arial" w:cs="Arial"/>
          <w:sz w:val="20"/>
          <w:szCs w:val="20"/>
        </w:rPr>
        <w:t xml:space="preserve"> </w:t>
      </w:r>
      <w:r w:rsidR="003072FB">
        <w:rPr>
          <w:rFonts w:ascii="Arial" w:hAnsi="Arial" w:cs="Arial"/>
          <w:sz w:val="20"/>
          <w:szCs w:val="20"/>
        </w:rPr>
        <w:t xml:space="preserve">pour l’organisation </w:t>
      </w:r>
      <w:r w:rsidR="00AC62D5">
        <w:rPr>
          <w:rFonts w:ascii="Arial" w:hAnsi="Arial" w:cs="Arial"/>
          <w:sz w:val="20"/>
          <w:szCs w:val="20"/>
        </w:rPr>
        <w:t>polaire mais aussi l’</w:t>
      </w:r>
      <w:r w:rsidR="00885DE1">
        <w:rPr>
          <w:rFonts w:ascii="Arial" w:hAnsi="Arial" w:cs="Arial"/>
          <w:sz w:val="20"/>
          <w:szCs w:val="20"/>
        </w:rPr>
        <w:t>organisation</w:t>
      </w:r>
      <w:r w:rsidR="003072FB">
        <w:rPr>
          <w:rFonts w:ascii="Arial" w:hAnsi="Arial" w:cs="Arial"/>
          <w:sz w:val="20"/>
          <w:szCs w:val="20"/>
        </w:rPr>
        <w:t xml:space="preserve"> </w:t>
      </w:r>
      <w:r w:rsidR="00AC62D5">
        <w:rPr>
          <w:rFonts w:ascii="Arial" w:hAnsi="Arial" w:cs="Arial"/>
          <w:sz w:val="20"/>
          <w:szCs w:val="20"/>
        </w:rPr>
        <w:t>de l’Etablissement.</w:t>
      </w:r>
    </w:p>
    <w:p w:rsidR="00AC62D5" w:rsidRDefault="00AC62D5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C62D5" w:rsidRDefault="00AC62D5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C62D5">
        <w:rPr>
          <w:rFonts w:ascii="Arial" w:hAnsi="Arial" w:cs="Arial"/>
          <w:b/>
          <w:sz w:val="20"/>
          <w:szCs w:val="20"/>
        </w:rPr>
        <w:t>M. LUPI</w:t>
      </w:r>
      <w:r>
        <w:rPr>
          <w:rFonts w:ascii="Arial" w:hAnsi="Arial" w:cs="Arial"/>
          <w:sz w:val="20"/>
          <w:szCs w:val="20"/>
        </w:rPr>
        <w:t xml:space="preserve"> a fortement apprécié dans ces groupes de travail la présence des différentes </w:t>
      </w:r>
      <w:r w:rsidR="00885DE1">
        <w:rPr>
          <w:rFonts w:ascii="Arial" w:hAnsi="Arial" w:cs="Arial"/>
          <w:sz w:val="20"/>
          <w:szCs w:val="20"/>
        </w:rPr>
        <w:t>personnes</w:t>
      </w:r>
      <w:r>
        <w:rPr>
          <w:rFonts w:ascii="Arial" w:hAnsi="Arial" w:cs="Arial"/>
          <w:sz w:val="20"/>
          <w:szCs w:val="20"/>
        </w:rPr>
        <w:t xml:space="preserve"> des </w:t>
      </w:r>
      <w:r w:rsidR="00885DE1">
        <w:rPr>
          <w:rFonts w:ascii="Arial" w:hAnsi="Arial" w:cs="Arial"/>
          <w:sz w:val="20"/>
          <w:szCs w:val="20"/>
        </w:rPr>
        <w:t>services</w:t>
      </w:r>
      <w:r>
        <w:rPr>
          <w:rFonts w:ascii="Arial" w:hAnsi="Arial" w:cs="Arial"/>
          <w:sz w:val="20"/>
          <w:szCs w:val="20"/>
        </w:rPr>
        <w:t xml:space="preserve">. </w:t>
      </w:r>
      <w:r w:rsidR="003072FB">
        <w:rPr>
          <w:rFonts w:ascii="Arial" w:hAnsi="Arial" w:cs="Arial"/>
          <w:sz w:val="20"/>
          <w:szCs w:val="20"/>
        </w:rPr>
        <w:t xml:space="preserve">Il y a </w:t>
      </w:r>
      <w:r>
        <w:rPr>
          <w:rFonts w:ascii="Arial" w:hAnsi="Arial" w:cs="Arial"/>
          <w:sz w:val="20"/>
          <w:szCs w:val="20"/>
        </w:rPr>
        <w:t xml:space="preserve">une forte </w:t>
      </w:r>
      <w:r w:rsidR="00885DE1">
        <w:rPr>
          <w:rFonts w:ascii="Arial" w:hAnsi="Arial" w:cs="Arial"/>
          <w:sz w:val="20"/>
          <w:szCs w:val="20"/>
        </w:rPr>
        <w:t>implication d</w:t>
      </w:r>
      <w:r>
        <w:rPr>
          <w:rFonts w:ascii="Arial" w:hAnsi="Arial" w:cs="Arial"/>
          <w:sz w:val="20"/>
          <w:szCs w:val="20"/>
        </w:rPr>
        <w:t xml:space="preserve">es </w:t>
      </w:r>
      <w:r w:rsidR="00885DE1">
        <w:rPr>
          <w:rFonts w:ascii="Arial" w:hAnsi="Arial" w:cs="Arial"/>
          <w:sz w:val="20"/>
          <w:szCs w:val="20"/>
        </w:rPr>
        <w:t>services</w:t>
      </w:r>
      <w:r>
        <w:rPr>
          <w:rFonts w:ascii="Arial" w:hAnsi="Arial" w:cs="Arial"/>
          <w:sz w:val="20"/>
          <w:szCs w:val="20"/>
        </w:rPr>
        <w:t xml:space="preserve"> sur </w:t>
      </w:r>
      <w:r w:rsidR="00885DE1">
        <w:rPr>
          <w:rFonts w:ascii="Arial" w:hAnsi="Arial" w:cs="Arial"/>
          <w:sz w:val="20"/>
          <w:szCs w:val="20"/>
        </w:rPr>
        <w:t>chacun</w:t>
      </w:r>
      <w:r>
        <w:rPr>
          <w:rFonts w:ascii="Arial" w:hAnsi="Arial" w:cs="Arial"/>
          <w:sz w:val="20"/>
          <w:szCs w:val="20"/>
        </w:rPr>
        <w:t xml:space="preserve"> </w:t>
      </w:r>
      <w:r w:rsidR="00885DE1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 xml:space="preserve">points qui </w:t>
      </w:r>
      <w:r w:rsidR="00885DE1">
        <w:rPr>
          <w:rFonts w:ascii="Arial" w:hAnsi="Arial" w:cs="Arial"/>
          <w:sz w:val="20"/>
          <w:szCs w:val="20"/>
        </w:rPr>
        <w:t>apportent</w:t>
      </w:r>
      <w:r>
        <w:rPr>
          <w:rFonts w:ascii="Arial" w:hAnsi="Arial" w:cs="Arial"/>
          <w:sz w:val="20"/>
          <w:szCs w:val="20"/>
        </w:rPr>
        <w:t xml:space="preserve"> leur </w:t>
      </w:r>
      <w:r w:rsidR="00885DE1">
        <w:rPr>
          <w:rFonts w:ascii="Arial" w:hAnsi="Arial" w:cs="Arial"/>
          <w:sz w:val="20"/>
          <w:szCs w:val="20"/>
        </w:rPr>
        <w:t>éclairage</w:t>
      </w:r>
      <w:r>
        <w:rPr>
          <w:rFonts w:ascii="Arial" w:hAnsi="Arial" w:cs="Arial"/>
          <w:sz w:val="20"/>
          <w:szCs w:val="20"/>
        </w:rPr>
        <w:t xml:space="preserve"> et qui sont un support </w:t>
      </w:r>
      <w:r w:rsidR="00885DE1">
        <w:rPr>
          <w:rFonts w:ascii="Arial" w:hAnsi="Arial" w:cs="Arial"/>
          <w:sz w:val="20"/>
          <w:szCs w:val="20"/>
        </w:rPr>
        <w:t>extrêmement</w:t>
      </w:r>
      <w:r>
        <w:rPr>
          <w:rFonts w:ascii="Arial" w:hAnsi="Arial" w:cs="Arial"/>
          <w:sz w:val="20"/>
          <w:szCs w:val="20"/>
        </w:rPr>
        <w:t xml:space="preserve"> important </w:t>
      </w:r>
      <w:r w:rsidR="00885DE1">
        <w:rPr>
          <w:rFonts w:ascii="Arial" w:hAnsi="Arial" w:cs="Arial"/>
          <w:sz w:val="20"/>
          <w:szCs w:val="20"/>
        </w:rPr>
        <w:t>pour</w:t>
      </w:r>
      <w:r>
        <w:rPr>
          <w:rFonts w:ascii="Arial" w:hAnsi="Arial" w:cs="Arial"/>
          <w:sz w:val="20"/>
          <w:szCs w:val="20"/>
        </w:rPr>
        <w:t xml:space="preserve"> les aider à voir </w:t>
      </w:r>
      <w:r w:rsidR="003072FB">
        <w:rPr>
          <w:rFonts w:ascii="Arial" w:hAnsi="Arial" w:cs="Arial"/>
          <w:sz w:val="20"/>
          <w:szCs w:val="20"/>
        </w:rPr>
        <w:t xml:space="preserve">où ils ont </w:t>
      </w:r>
      <w:r w:rsidR="00885DE1">
        <w:rPr>
          <w:rFonts w:ascii="Arial" w:hAnsi="Arial" w:cs="Arial"/>
          <w:sz w:val="20"/>
          <w:szCs w:val="20"/>
        </w:rPr>
        <w:t>envie</w:t>
      </w:r>
      <w:r>
        <w:rPr>
          <w:rFonts w:ascii="Arial" w:hAnsi="Arial" w:cs="Arial"/>
          <w:sz w:val="20"/>
          <w:szCs w:val="20"/>
        </w:rPr>
        <w:t xml:space="preserve"> d’aller.</w:t>
      </w:r>
    </w:p>
    <w:p w:rsidR="00AC62D5" w:rsidRDefault="00AC62D5" w:rsidP="005674F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C62D5" w:rsidRDefault="00AC62D5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  <w:u w:val="double"/>
        </w:rPr>
      </w:pPr>
      <w:r w:rsidRPr="00AC62D5">
        <w:rPr>
          <w:rFonts w:ascii="Arial" w:hAnsi="Arial" w:cs="Arial"/>
          <w:b/>
          <w:sz w:val="20"/>
          <w:szCs w:val="20"/>
        </w:rPr>
        <w:t>M. POUZAINT</w:t>
      </w:r>
      <w:r>
        <w:rPr>
          <w:rFonts w:ascii="Arial" w:hAnsi="Arial" w:cs="Arial"/>
          <w:sz w:val="20"/>
          <w:szCs w:val="20"/>
        </w:rPr>
        <w:t xml:space="preserve"> a participé </w:t>
      </w:r>
      <w:r w:rsidR="00885DE1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</w:t>
      </w:r>
      <w:r w:rsidR="00885DE1">
        <w:rPr>
          <w:rFonts w:ascii="Arial" w:hAnsi="Arial" w:cs="Arial"/>
          <w:sz w:val="20"/>
          <w:szCs w:val="20"/>
        </w:rPr>
        <w:t>fois</w:t>
      </w:r>
      <w:r>
        <w:rPr>
          <w:rFonts w:ascii="Arial" w:hAnsi="Arial" w:cs="Arial"/>
          <w:sz w:val="20"/>
          <w:szCs w:val="20"/>
        </w:rPr>
        <w:t xml:space="preserve"> à ce </w:t>
      </w:r>
      <w:r w:rsidR="00885DE1">
        <w:rPr>
          <w:rFonts w:ascii="Arial" w:hAnsi="Arial" w:cs="Arial"/>
          <w:sz w:val="20"/>
          <w:szCs w:val="20"/>
        </w:rPr>
        <w:t>groupe</w:t>
      </w:r>
      <w:r w:rsidR="003072FB">
        <w:rPr>
          <w:rFonts w:ascii="Arial" w:hAnsi="Arial" w:cs="Arial"/>
          <w:sz w:val="20"/>
          <w:szCs w:val="20"/>
        </w:rPr>
        <w:t xml:space="preserve"> de travail </w:t>
      </w:r>
      <w:r>
        <w:rPr>
          <w:rFonts w:ascii="Arial" w:hAnsi="Arial" w:cs="Arial"/>
          <w:sz w:val="20"/>
          <w:szCs w:val="20"/>
        </w:rPr>
        <w:t>en tant que suppléan</w:t>
      </w:r>
      <w:r w:rsidR="00885DE1">
        <w:rPr>
          <w:rFonts w:ascii="Arial" w:hAnsi="Arial" w:cs="Arial"/>
          <w:sz w:val="20"/>
          <w:szCs w:val="20"/>
        </w:rPr>
        <w:t xml:space="preserve">t de sa collègue </w:t>
      </w:r>
      <w:r w:rsidR="00885DE1" w:rsidRPr="00885DE1">
        <w:rPr>
          <w:rFonts w:ascii="Arial" w:hAnsi="Arial" w:cs="Arial"/>
          <w:b/>
          <w:sz w:val="20"/>
          <w:szCs w:val="20"/>
        </w:rPr>
        <w:t>Mme SAMI</w:t>
      </w:r>
      <w:r w:rsidR="00885DE1">
        <w:rPr>
          <w:rFonts w:ascii="Arial" w:hAnsi="Arial" w:cs="Arial"/>
          <w:sz w:val="20"/>
          <w:szCs w:val="20"/>
        </w:rPr>
        <w:t>. Il est en aucun cas</w:t>
      </w:r>
      <w:r>
        <w:rPr>
          <w:rFonts w:ascii="Arial" w:hAnsi="Arial" w:cs="Arial"/>
          <w:sz w:val="20"/>
          <w:szCs w:val="20"/>
        </w:rPr>
        <w:t xml:space="preserve"> question </w:t>
      </w:r>
      <w:r w:rsidR="00885DE1">
        <w:rPr>
          <w:rFonts w:ascii="Arial" w:hAnsi="Arial" w:cs="Arial"/>
          <w:sz w:val="20"/>
          <w:szCs w:val="20"/>
        </w:rPr>
        <w:t>pour</w:t>
      </w:r>
      <w:r>
        <w:rPr>
          <w:rFonts w:ascii="Arial" w:hAnsi="Arial" w:cs="Arial"/>
          <w:sz w:val="20"/>
          <w:szCs w:val="20"/>
        </w:rPr>
        <w:t xml:space="preserve"> lui</w:t>
      </w:r>
      <w:r w:rsidR="00885DE1">
        <w:rPr>
          <w:rFonts w:ascii="Arial" w:hAnsi="Arial" w:cs="Arial"/>
          <w:sz w:val="20"/>
          <w:szCs w:val="20"/>
        </w:rPr>
        <w:t xml:space="preserve"> d</w:t>
      </w:r>
      <w:r w:rsidR="00C802E2">
        <w:rPr>
          <w:rFonts w:ascii="Arial" w:hAnsi="Arial" w:cs="Arial"/>
          <w:sz w:val="20"/>
          <w:szCs w:val="20"/>
        </w:rPr>
        <w:t>e remettre en cause</w:t>
      </w:r>
      <w:r>
        <w:rPr>
          <w:rFonts w:ascii="Arial" w:hAnsi="Arial" w:cs="Arial"/>
          <w:sz w:val="20"/>
          <w:szCs w:val="20"/>
        </w:rPr>
        <w:t xml:space="preserve"> la bon</w:t>
      </w:r>
      <w:r w:rsidR="00885D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 w:rsidR="00885DE1">
        <w:rPr>
          <w:rFonts w:ascii="Arial" w:hAnsi="Arial" w:cs="Arial"/>
          <w:sz w:val="20"/>
          <w:szCs w:val="20"/>
        </w:rPr>
        <w:t xml:space="preserve"> volonté</w:t>
      </w:r>
      <w:r>
        <w:rPr>
          <w:rFonts w:ascii="Arial" w:hAnsi="Arial" w:cs="Arial"/>
          <w:sz w:val="20"/>
          <w:szCs w:val="20"/>
        </w:rPr>
        <w:t>,</w:t>
      </w:r>
      <w:r w:rsidR="00885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vision de l’avenir</w:t>
      </w:r>
      <w:r w:rsidR="00885DE1">
        <w:rPr>
          <w:rFonts w:ascii="Arial" w:hAnsi="Arial" w:cs="Arial"/>
          <w:sz w:val="20"/>
          <w:szCs w:val="20"/>
        </w:rPr>
        <w:t>. Ils se sont déjà exprimés à c</w:t>
      </w:r>
      <w:r>
        <w:rPr>
          <w:rFonts w:ascii="Arial" w:hAnsi="Arial" w:cs="Arial"/>
          <w:sz w:val="20"/>
          <w:szCs w:val="20"/>
        </w:rPr>
        <w:t>e</w:t>
      </w:r>
      <w:r w:rsidR="00885DE1">
        <w:rPr>
          <w:rFonts w:ascii="Arial" w:hAnsi="Arial" w:cs="Arial"/>
          <w:sz w:val="20"/>
          <w:szCs w:val="20"/>
        </w:rPr>
        <w:t xml:space="preserve"> niveau-là</w:t>
      </w:r>
      <w:r>
        <w:rPr>
          <w:rFonts w:ascii="Arial" w:hAnsi="Arial" w:cs="Arial"/>
          <w:sz w:val="20"/>
          <w:szCs w:val="20"/>
        </w:rPr>
        <w:t xml:space="preserve">. </w:t>
      </w:r>
      <w:r w:rsidR="00C802E2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fait </w:t>
      </w:r>
      <w:r w:rsidR="00885DE1">
        <w:rPr>
          <w:rFonts w:ascii="Arial" w:hAnsi="Arial" w:cs="Arial"/>
          <w:sz w:val="20"/>
          <w:szCs w:val="20"/>
        </w:rPr>
        <w:t>partie</w:t>
      </w:r>
      <w:r>
        <w:rPr>
          <w:rFonts w:ascii="Arial" w:hAnsi="Arial" w:cs="Arial"/>
          <w:sz w:val="20"/>
          <w:szCs w:val="20"/>
        </w:rPr>
        <w:t xml:space="preserve"> du SGEN-CFDT qui n’est </w:t>
      </w:r>
      <w:r w:rsidR="00885DE1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un syndicat connu comme </w:t>
      </w:r>
      <w:r w:rsidR="00885DE1">
        <w:rPr>
          <w:rFonts w:ascii="Arial" w:hAnsi="Arial" w:cs="Arial"/>
          <w:sz w:val="20"/>
          <w:szCs w:val="20"/>
        </w:rPr>
        <w:t xml:space="preserve">étant </w:t>
      </w:r>
      <w:r>
        <w:rPr>
          <w:rFonts w:ascii="Arial" w:hAnsi="Arial" w:cs="Arial"/>
          <w:sz w:val="20"/>
          <w:szCs w:val="20"/>
        </w:rPr>
        <w:t xml:space="preserve">un syndicat </w:t>
      </w:r>
      <w:r w:rsidR="00885DE1">
        <w:rPr>
          <w:rFonts w:ascii="Arial" w:hAnsi="Arial" w:cs="Arial"/>
          <w:sz w:val="20"/>
          <w:szCs w:val="20"/>
        </w:rPr>
        <w:t xml:space="preserve">révolutionnaire. Il </w:t>
      </w:r>
      <w:r>
        <w:rPr>
          <w:rFonts w:ascii="Arial" w:hAnsi="Arial" w:cs="Arial"/>
          <w:sz w:val="20"/>
          <w:szCs w:val="20"/>
        </w:rPr>
        <w:t xml:space="preserve">y a 15 </w:t>
      </w:r>
      <w:r w:rsidR="00885DE1">
        <w:rPr>
          <w:rFonts w:ascii="Arial" w:hAnsi="Arial" w:cs="Arial"/>
          <w:sz w:val="20"/>
          <w:szCs w:val="20"/>
        </w:rPr>
        <w:t>jours, ils ont reçu une prise de position d</w:t>
      </w:r>
      <w:r>
        <w:rPr>
          <w:rFonts w:ascii="Arial" w:hAnsi="Arial" w:cs="Arial"/>
          <w:sz w:val="20"/>
          <w:szCs w:val="20"/>
        </w:rPr>
        <w:t>e</w:t>
      </w:r>
      <w:r w:rsidR="00885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leur </w:t>
      </w:r>
      <w:r w:rsidR="00885DE1">
        <w:rPr>
          <w:rFonts w:ascii="Arial" w:hAnsi="Arial" w:cs="Arial"/>
          <w:sz w:val="20"/>
          <w:szCs w:val="20"/>
        </w:rPr>
        <w:t xml:space="preserve">organisation </w:t>
      </w:r>
      <w:r>
        <w:rPr>
          <w:rFonts w:ascii="Arial" w:hAnsi="Arial" w:cs="Arial"/>
          <w:sz w:val="20"/>
          <w:szCs w:val="20"/>
        </w:rPr>
        <w:t>disant</w:t>
      </w:r>
      <w:r w:rsidR="00885DE1">
        <w:rPr>
          <w:rFonts w:ascii="Arial" w:hAnsi="Arial" w:cs="Arial"/>
          <w:sz w:val="20"/>
          <w:szCs w:val="20"/>
        </w:rPr>
        <w:t xml:space="preserve"> que</w:t>
      </w:r>
      <w:r>
        <w:rPr>
          <w:rFonts w:ascii="Arial" w:hAnsi="Arial" w:cs="Arial"/>
          <w:sz w:val="20"/>
          <w:szCs w:val="20"/>
        </w:rPr>
        <w:t xml:space="preserve"> c’est </w:t>
      </w:r>
      <w:r w:rsidR="00885DE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 fin de la démocratie </w:t>
      </w:r>
      <w:r w:rsidR="00885DE1">
        <w:rPr>
          <w:rFonts w:ascii="Arial" w:hAnsi="Arial" w:cs="Arial"/>
          <w:sz w:val="20"/>
          <w:szCs w:val="20"/>
        </w:rPr>
        <w:t>universitaire</w:t>
      </w:r>
      <w:r>
        <w:rPr>
          <w:rFonts w:ascii="Arial" w:hAnsi="Arial" w:cs="Arial"/>
          <w:sz w:val="20"/>
          <w:szCs w:val="20"/>
        </w:rPr>
        <w:t xml:space="preserve">. </w:t>
      </w:r>
      <w:r w:rsidR="00C802E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 place des </w:t>
      </w:r>
      <w:r w:rsidR="00885DE1">
        <w:rPr>
          <w:rFonts w:ascii="Arial" w:hAnsi="Arial" w:cs="Arial"/>
          <w:sz w:val="20"/>
          <w:szCs w:val="20"/>
        </w:rPr>
        <w:t>personnels</w:t>
      </w:r>
      <w:r>
        <w:rPr>
          <w:rFonts w:ascii="Arial" w:hAnsi="Arial" w:cs="Arial"/>
          <w:sz w:val="20"/>
          <w:szCs w:val="20"/>
        </w:rPr>
        <w:t xml:space="preserve"> dans l’ensemble des entités</w:t>
      </w:r>
      <w:r w:rsidR="00C802E2">
        <w:rPr>
          <w:rFonts w:ascii="Arial" w:hAnsi="Arial" w:cs="Arial"/>
          <w:sz w:val="20"/>
          <w:szCs w:val="20"/>
        </w:rPr>
        <w:t xml:space="preserve"> évolue</w:t>
      </w:r>
      <w:r w:rsidR="00885DE1">
        <w:rPr>
          <w:rFonts w:ascii="Arial" w:hAnsi="Arial" w:cs="Arial"/>
          <w:sz w:val="20"/>
          <w:szCs w:val="20"/>
        </w:rPr>
        <w:t>, que ça soit dans le</w:t>
      </w:r>
      <w:r>
        <w:rPr>
          <w:rFonts w:ascii="Arial" w:hAnsi="Arial" w:cs="Arial"/>
          <w:sz w:val="20"/>
          <w:szCs w:val="20"/>
        </w:rPr>
        <w:t>s</w:t>
      </w:r>
      <w:r w:rsidR="00885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entreprises </w:t>
      </w:r>
      <w:r w:rsidR="00885DE1">
        <w:rPr>
          <w:rFonts w:ascii="Arial" w:hAnsi="Arial" w:cs="Arial"/>
          <w:sz w:val="20"/>
          <w:szCs w:val="20"/>
        </w:rPr>
        <w:t>privées</w:t>
      </w:r>
      <w:r>
        <w:rPr>
          <w:rFonts w:ascii="Arial" w:hAnsi="Arial" w:cs="Arial"/>
          <w:sz w:val="20"/>
          <w:szCs w:val="20"/>
        </w:rPr>
        <w:t xml:space="preserve"> au travers </w:t>
      </w:r>
      <w:r w:rsidR="00885DE1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</w:t>
      </w:r>
      <w:r w:rsidR="00885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ordonnances sur la loi travail, ou que ça soit dans le mode de fonctionn</w:t>
      </w:r>
      <w:r>
        <w:rPr>
          <w:rFonts w:ascii="Arial" w:hAnsi="Arial" w:cs="Arial"/>
          <w:sz w:val="20"/>
          <w:szCs w:val="20"/>
        </w:rPr>
        <w:t>e</w:t>
      </w:r>
      <w:r w:rsidR="00885DE1">
        <w:rPr>
          <w:rFonts w:ascii="Arial" w:hAnsi="Arial" w:cs="Arial"/>
          <w:sz w:val="20"/>
          <w:szCs w:val="20"/>
        </w:rPr>
        <w:t>ment de</w:t>
      </w:r>
      <w:r>
        <w:rPr>
          <w:rFonts w:ascii="Arial" w:hAnsi="Arial" w:cs="Arial"/>
          <w:sz w:val="20"/>
          <w:szCs w:val="20"/>
        </w:rPr>
        <w:t>s</w:t>
      </w:r>
      <w:r w:rsidR="00885DE1">
        <w:rPr>
          <w:rFonts w:ascii="Arial" w:hAnsi="Arial" w:cs="Arial"/>
          <w:sz w:val="20"/>
          <w:szCs w:val="20"/>
        </w:rPr>
        <w:t xml:space="preserve"> universités</w:t>
      </w:r>
      <w:r>
        <w:rPr>
          <w:rFonts w:ascii="Arial" w:hAnsi="Arial" w:cs="Arial"/>
          <w:sz w:val="20"/>
          <w:szCs w:val="20"/>
        </w:rPr>
        <w:t>. On ne peut pas leur reprocher d’</w:t>
      </w:r>
      <w:r w:rsidR="00885DE1">
        <w:rPr>
          <w:rFonts w:ascii="Arial" w:hAnsi="Arial" w:cs="Arial"/>
          <w:sz w:val="20"/>
          <w:szCs w:val="20"/>
        </w:rPr>
        <w:t>avoir</w:t>
      </w:r>
      <w:r>
        <w:rPr>
          <w:rFonts w:ascii="Arial" w:hAnsi="Arial" w:cs="Arial"/>
          <w:sz w:val="20"/>
          <w:szCs w:val="20"/>
        </w:rPr>
        <w:t xml:space="preserve"> une </w:t>
      </w:r>
      <w:r w:rsidR="00885DE1">
        <w:rPr>
          <w:rFonts w:ascii="Arial" w:hAnsi="Arial" w:cs="Arial"/>
          <w:sz w:val="20"/>
          <w:szCs w:val="20"/>
        </w:rPr>
        <w:t>analyse</w:t>
      </w:r>
      <w:r>
        <w:rPr>
          <w:rFonts w:ascii="Arial" w:hAnsi="Arial" w:cs="Arial"/>
          <w:sz w:val="20"/>
          <w:szCs w:val="20"/>
        </w:rPr>
        <w:t xml:space="preserve"> globale et d’</w:t>
      </w:r>
      <w:r w:rsidR="00885DE1">
        <w:rPr>
          <w:rFonts w:ascii="Arial" w:hAnsi="Arial" w:cs="Arial"/>
          <w:sz w:val="20"/>
          <w:szCs w:val="20"/>
        </w:rPr>
        <w:t>analyser</w:t>
      </w:r>
      <w:r>
        <w:rPr>
          <w:rFonts w:ascii="Arial" w:hAnsi="Arial" w:cs="Arial"/>
          <w:sz w:val="20"/>
          <w:szCs w:val="20"/>
        </w:rPr>
        <w:t xml:space="preserve"> le mouvement de l’</w:t>
      </w:r>
      <w:r w:rsidR="00885DE1">
        <w:rPr>
          <w:rFonts w:ascii="Arial" w:hAnsi="Arial" w:cs="Arial"/>
          <w:sz w:val="20"/>
          <w:szCs w:val="20"/>
        </w:rPr>
        <w:t>Université de Nantes dans un mouvement plus</w:t>
      </w:r>
      <w:r>
        <w:rPr>
          <w:rFonts w:ascii="Arial" w:hAnsi="Arial" w:cs="Arial"/>
          <w:sz w:val="20"/>
          <w:szCs w:val="20"/>
        </w:rPr>
        <w:t xml:space="preserve"> global d’</w:t>
      </w:r>
      <w:r w:rsidR="00885DE1">
        <w:rPr>
          <w:rFonts w:ascii="Arial" w:hAnsi="Arial" w:cs="Arial"/>
          <w:sz w:val="20"/>
          <w:szCs w:val="20"/>
        </w:rPr>
        <w:t>évolution</w:t>
      </w:r>
      <w:r>
        <w:rPr>
          <w:rFonts w:ascii="Arial" w:hAnsi="Arial" w:cs="Arial"/>
          <w:sz w:val="20"/>
          <w:szCs w:val="20"/>
        </w:rPr>
        <w:t xml:space="preserve"> de la société. Les </w:t>
      </w:r>
      <w:r w:rsidR="00885DE1">
        <w:rPr>
          <w:rFonts w:ascii="Arial" w:hAnsi="Arial" w:cs="Arial"/>
          <w:sz w:val="20"/>
          <w:szCs w:val="20"/>
        </w:rPr>
        <w:t>collègues</w:t>
      </w:r>
      <w:r>
        <w:rPr>
          <w:rFonts w:ascii="Arial" w:hAnsi="Arial" w:cs="Arial"/>
          <w:sz w:val="20"/>
          <w:szCs w:val="20"/>
        </w:rPr>
        <w:t xml:space="preserve"> dans </w:t>
      </w:r>
      <w:r w:rsidR="00885DE1">
        <w:rPr>
          <w:rFonts w:ascii="Arial" w:hAnsi="Arial" w:cs="Arial"/>
          <w:sz w:val="20"/>
          <w:szCs w:val="20"/>
        </w:rPr>
        <w:t>certains</w:t>
      </w:r>
      <w:r>
        <w:rPr>
          <w:rFonts w:ascii="Arial" w:hAnsi="Arial" w:cs="Arial"/>
          <w:sz w:val="20"/>
          <w:szCs w:val="20"/>
        </w:rPr>
        <w:t xml:space="preserve"> regroupements ont fait la même </w:t>
      </w:r>
      <w:r w:rsidR="00885DE1">
        <w:rPr>
          <w:rFonts w:ascii="Arial" w:hAnsi="Arial" w:cs="Arial"/>
          <w:sz w:val="20"/>
          <w:szCs w:val="20"/>
        </w:rPr>
        <w:t>constatation</w:t>
      </w:r>
      <w:r>
        <w:rPr>
          <w:rFonts w:ascii="Arial" w:hAnsi="Arial" w:cs="Arial"/>
          <w:sz w:val="20"/>
          <w:szCs w:val="20"/>
        </w:rPr>
        <w:t xml:space="preserve"> et ont </w:t>
      </w:r>
      <w:r w:rsidR="00885DE1">
        <w:rPr>
          <w:rFonts w:ascii="Arial" w:hAnsi="Arial" w:cs="Arial"/>
          <w:sz w:val="20"/>
          <w:szCs w:val="20"/>
        </w:rPr>
        <w:t>poussé</w:t>
      </w:r>
      <w:r>
        <w:rPr>
          <w:rFonts w:ascii="Arial" w:hAnsi="Arial" w:cs="Arial"/>
          <w:sz w:val="20"/>
          <w:szCs w:val="20"/>
        </w:rPr>
        <w:t xml:space="preserve"> </w:t>
      </w:r>
      <w:r w:rsidR="00885DE1">
        <w:rPr>
          <w:rFonts w:ascii="Arial" w:hAnsi="Arial" w:cs="Arial"/>
          <w:sz w:val="20"/>
          <w:szCs w:val="20"/>
        </w:rPr>
        <w:t>leurs responsables</w:t>
      </w:r>
      <w:r>
        <w:rPr>
          <w:rFonts w:ascii="Arial" w:hAnsi="Arial" w:cs="Arial"/>
          <w:sz w:val="20"/>
          <w:szCs w:val="20"/>
        </w:rPr>
        <w:t xml:space="preserve"> syndicaux nationaux à prendre cette posi</w:t>
      </w:r>
      <w:r w:rsidR="00885DE1">
        <w:rPr>
          <w:rFonts w:ascii="Arial" w:hAnsi="Arial" w:cs="Arial"/>
          <w:sz w:val="20"/>
          <w:szCs w:val="20"/>
        </w:rPr>
        <w:t>tion-</w:t>
      </w:r>
      <w:r w:rsidR="00C802E2">
        <w:rPr>
          <w:rFonts w:ascii="Arial" w:hAnsi="Arial" w:cs="Arial"/>
          <w:sz w:val="20"/>
          <w:szCs w:val="20"/>
        </w:rPr>
        <w:t>là et à</w:t>
      </w:r>
      <w:r>
        <w:rPr>
          <w:rFonts w:ascii="Arial" w:hAnsi="Arial" w:cs="Arial"/>
          <w:sz w:val="20"/>
          <w:szCs w:val="20"/>
        </w:rPr>
        <w:t xml:space="preserve"> </w:t>
      </w:r>
      <w:r w:rsidR="00885DE1">
        <w:rPr>
          <w:rFonts w:ascii="Arial" w:hAnsi="Arial" w:cs="Arial"/>
          <w:sz w:val="20"/>
          <w:szCs w:val="20"/>
        </w:rPr>
        <w:t>analyser</w:t>
      </w:r>
      <w:r>
        <w:rPr>
          <w:rFonts w:ascii="Arial" w:hAnsi="Arial" w:cs="Arial"/>
          <w:sz w:val="20"/>
          <w:szCs w:val="20"/>
        </w:rPr>
        <w:t xml:space="preserve"> les </w:t>
      </w:r>
      <w:r w:rsidR="00885DE1">
        <w:rPr>
          <w:rFonts w:ascii="Arial" w:hAnsi="Arial" w:cs="Arial"/>
          <w:sz w:val="20"/>
          <w:szCs w:val="20"/>
        </w:rPr>
        <w:t>derniers</w:t>
      </w:r>
      <w:r>
        <w:rPr>
          <w:rFonts w:ascii="Arial" w:hAnsi="Arial" w:cs="Arial"/>
          <w:sz w:val="20"/>
          <w:szCs w:val="20"/>
        </w:rPr>
        <w:t xml:space="preserve"> textes </w:t>
      </w:r>
      <w:r w:rsidR="00885DE1">
        <w:rPr>
          <w:rFonts w:ascii="Arial" w:hAnsi="Arial" w:cs="Arial"/>
          <w:sz w:val="20"/>
          <w:szCs w:val="20"/>
        </w:rPr>
        <w:t xml:space="preserve">du Ministère </w:t>
      </w:r>
      <w:r>
        <w:rPr>
          <w:rFonts w:ascii="Arial" w:hAnsi="Arial" w:cs="Arial"/>
          <w:sz w:val="20"/>
          <w:szCs w:val="20"/>
        </w:rPr>
        <w:t xml:space="preserve">qui sont </w:t>
      </w:r>
      <w:r w:rsidR="00885DE1">
        <w:rPr>
          <w:rFonts w:ascii="Arial" w:hAnsi="Arial" w:cs="Arial"/>
          <w:sz w:val="20"/>
          <w:szCs w:val="20"/>
        </w:rPr>
        <w:t xml:space="preserve">parus. </w:t>
      </w:r>
      <w:r>
        <w:rPr>
          <w:rFonts w:ascii="Arial" w:hAnsi="Arial" w:cs="Arial"/>
          <w:sz w:val="20"/>
          <w:szCs w:val="20"/>
        </w:rPr>
        <w:t>Mon</w:t>
      </w:r>
      <w:r w:rsidR="00885DE1">
        <w:rPr>
          <w:rFonts w:ascii="Arial" w:hAnsi="Arial" w:cs="Arial"/>
          <w:sz w:val="20"/>
          <w:szCs w:val="20"/>
        </w:rPr>
        <w:t>sieur MACRON s’</w:t>
      </w:r>
      <w:r>
        <w:rPr>
          <w:rFonts w:ascii="Arial" w:hAnsi="Arial" w:cs="Arial"/>
          <w:sz w:val="20"/>
          <w:szCs w:val="20"/>
        </w:rPr>
        <w:t xml:space="preserve">assoit sur </w:t>
      </w:r>
      <w:r w:rsidR="00885DE1">
        <w:rPr>
          <w:rFonts w:ascii="Arial" w:hAnsi="Arial" w:cs="Arial"/>
          <w:sz w:val="20"/>
          <w:szCs w:val="20"/>
        </w:rPr>
        <w:t xml:space="preserve">les corps intermédiaires. Tout cela a une logique de fond. </w:t>
      </w:r>
      <w:r w:rsidR="00C802E2">
        <w:rPr>
          <w:rFonts w:ascii="Arial" w:hAnsi="Arial" w:cs="Arial"/>
          <w:sz w:val="20"/>
          <w:szCs w:val="20"/>
        </w:rPr>
        <w:t>P</w:t>
      </w:r>
      <w:r w:rsidR="00885DE1">
        <w:rPr>
          <w:rFonts w:ascii="Arial" w:hAnsi="Arial" w:cs="Arial"/>
          <w:sz w:val="20"/>
          <w:szCs w:val="20"/>
        </w:rPr>
        <w:t>our eux,</w:t>
      </w:r>
      <w:r>
        <w:rPr>
          <w:rFonts w:ascii="Arial" w:hAnsi="Arial" w:cs="Arial"/>
          <w:sz w:val="20"/>
          <w:szCs w:val="20"/>
        </w:rPr>
        <w:t xml:space="preserve"> la mise en place de la Nouvelle </w:t>
      </w:r>
      <w:r w:rsidR="00885DE1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à Nantes va se traduire par une couche supplémentaire en </w:t>
      </w:r>
      <w:r w:rsidR="00885DE1">
        <w:rPr>
          <w:rFonts w:ascii="Arial" w:hAnsi="Arial" w:cs="Arial"/>
          <w:sz w:val="20"/>
          <w:szCs w:val="20"/>
        </w:rPr>
        <w:t>termes</w:t>
      </w:r>
      <w:r>
        <w:rPr>
          <w:rFonts w:ascii="Arial" w:hAnsi="Arial" w:cs="Arial"/>
          <w:sz w:val="20"/>
          <w:szCs w:val="20"/>
        </w:rPr>
        <w:t xml:space="preserve"> de </w:t>
      </w:r>
      <w:r w:rsidR="00885DE1">
        <w:rPr>
          <w:rFonts w:ascii="Arial" w:hAnsi="Arial" w:cs="Arial"/>
          <w:sz w:val="20"/>
          <w:szCs w:val="20"/>
        </w:rPr>
        <w:t>gestion</w:t>
      </w:r>
      <w:r>
        <w:rPr>
          <w:rFonts w:ascii="Arial" w:hAnsi="Arial" w:cs="Arial"/>
          <w:sz w:val="20"/>
          <w:szCs w:val="20"/>
        </w:rPr>
        <w:t xml:space="preserve">. Ils n’ont jamais dit qu’ils étaient </w:t>
      </w:r>
      <w:r w:rsidR="00206427">
        <w:rPr>
          <w:rFonts w:ascii="Arial" w:hAnsi="Arial" w:cs="Arial"/>
          <w:sz w:val="20"/>
          <w:szCs w:val="20"/>
        </w:rPr>
        <w:t>contre le</w:t>
      </w:r>
      <w:r>
        <w:rPr>
          <w:rFonts w:ascii="Arial" w:hAnsi="Arial" w:cs="Arial"/>
          <w:sz w:val="20"/>
          <w:szCs w:val="20"/>
        </w:rPr>
        <w:t>s</w:t>
      </w:r>
      <w:r w:rsidR="00206427">
        <w:rPr>
          <w:rFonts w:ascii="Arial" w:hAnsi="Arial" w:cs="Arial"/>
          <w:sz w:val="20"/>
          <w:szCs w:val="20"/>
        </w:rPr>
        <w:t xml:space="preserve"> regroupements</w:t>
      </w:r>
      <w:r>
        <w:rPr>
          <w:rFonts w:ascii="Arial" w:hAnsi="Arial" w:cs="Arial"/>
          <w:sz w:val="20"/>
          <w:szCs w:val="20"/>
        </w:rPr>
        <w:t xml:space="preserve"> et le travail collaboratif. Le </w:t>
      </w:r>
      <w:r w:rsidR="00206427">
        <w:rPr>
          <w:rFonts w:ascii="Arial" w:hAnsi="Arial" w:cs="Arial"/>
          <w:sz w:val="20"/>
          <w:szCs w:val="20"/>
        </w:rPr>
        <w:t>mode</w:t>
      </w:r>
      <w:r>
        <w:rPr>
          <w:rFonts w:ascii="Arial" w:hAnsi="Arial" w:cs="Arial"/>
          <w:sz w:val="20"/>
          <w:szCs w:val="20"/>
        </w:rPr>
        <w:t xml:space="preserve"> de fonctionnement qui a été choisi conduit à un </w:t>
      </w:r>
      <w:r w:rsidR="00206427">
        <w:rPr>
          <w:rFonts w:ascii="Arial" w:hAnsi="Arial" w:cs="Arial"/>
          <w:sz w:val="20"/>
          <w:szCs w:val="20"/>
        </w:rPr>
        <w:t>ce</w:t>
      </w:r>
      <w:r w:rsidR="00206427">
        <w:rPr>
          <w:rFonts w:ascii="Arial" w:hAnsi="Arial" w:cs="Arial"/>
          <w:sz w:val="20"/>
          <w:szCs w:val="20"/>
        </w:rPr>
        <w:t>r</w:t>
      </w:r>
      <w:r w:rsidR="00206427">
        <w:rPr>
          <w:rFonts w:ascii="Arial" w:hAnsi="Arial" w:cs="Arial"/>
          <w:sz w:val="20"/>
          <w:szCs w:val="20"/>
        </w:rPr>
        <w:t>tain</w:t>
      </w:r>
      <w:r>
        <w:rPr>
          <w:rFonts w:ascii="Arial" w:hAnsi="Arial" w:cs="Arial"/>
          <w:sz w:val="20"/>
          <w:szCs w:val="20"/>
        </w:rPr>
        <w:t xml:space="preserve"> nombre de choses qui </w:t>
      </w:r>
      <w:r w:rsidR="00206427">
        <w:rPr>
          <w:rFonts w:ascii="Arial" w:hAnsi="Arial" w:cs="Arial"/>
          <w:sz w:val="20"/>
          <w:szCs w:val="20"/>
        </w:rPr>
        <w:t>sont</w:t>
      </w:r>
      <w:r>
        <w:rPr>
          <w:rFonts w:ascii="Arial" w:hAnsi="Arial" w:cs="Arial"/>
          <w:sz w:val="20"/>
          <w:szCs w:val="20"/>
        </w:rPr>
        <w:t xml:space="preserve"> </w:t>
      </w:r>
      <w:r w:rsidR="00206427" w:rsidRPr="00AC62D5">
        <w:rPr>
          <w:rFonts w:ascii="Arial" w:hAnsi="Arial" w:cs="Arial"/>
          <w:sz w:val="20"/>
          <w:szCs w:val="20"/>
        </w:rPr>
        <w:t>pénalisantes</w:t>
      </w:r>
      <w:r w:rsidR="00C802E2">
        <w:rPr>
          <w:rFonts w:ascii="Arial" w:hAnsi="Arial" w:cs="Arial"/>
          <w:sz w:val="20"/>
          <w:szCs w:val="20"/>
        </w:rPr>
        <w:t xml:space="preserve"> </w:t>
      </w:r>
      <w:r w:rsidRPr="00AC62D5">
        <w:rPr>
          <w:rFonts w:ascii="Arial" w:hAnsi="Arial" w:cs="Arial"/>
          <w:sz w:val="20"/>
          <w:szCs w:val="20"/>
        </w:rPr>
        <w:t>dans un contexte o</w:t>
      </w:r>
      <w:r w:rsidR="00206427">
        <w:rPr>
          <w:rFonts w:ascii="Arial" w:hAnsi="Arial" w:cs="Arial"/>
          <w:sz w:val="20"/>
          <w:szCs w:val="20"/>
        </w:rPr>
        <w:t>ù</w:t>
      </w:r>
      <w:r w:rsidRPr="00AC62D5">
        <w:rPr>
          <w:rFonts w:ascii="Arial" w:hAnsi="Arial" w:cs="Arial"/>
          <w:sz w:val="20"/>
          <w:szCs w:val="20"/>
        </w:rPr>
        <w:t xml:space="preserve"> il y a une pres</w:t>
      </w:r>
      <w:r w:rsidR="00206427">
        <w:rPr>
          <w:rFonts w:ascii="Arial" w:hAnsi="Arial" w:cs="Arial"/>
          <w:sz w:val="20"/>
          <w:szCs w:val="20"/>
        </w:rPr>
        <w:t>sion s</w:t>
      </w:r>
      <w:r w:rsidRPr="00AC62D5">
        <w:rPr>
          <w:rFonts w:ascii="Arial" w:hAnsi="Arial" w:cs="Arial"/>
          <w:sz w:val="20"/>
          <w:szCs w:val="20"/>
        </w:rPr>
        <w:t xml:space="preserve">ur </w:t>
      </w:r>
      <w:r w:rsidR="00206427" w:rsidRPr="00AC62D5">
        <w:rPr>
          <w:rFonts w:ascii="Arial" w:hAnsi="Arial" w:cs="Arial"/>
          <w:sz w:val="20"/>
          <w:szCs w:val="20"/>
        </w:rPr>
        <w:t>les</w:t>
      </w:r>
      <w:r w:rsidRPr="00AC62D5">
        <w:rPr>
          <w:rFonts w:ascii="Arial" w:hAnsi="Arial" w:cs="Arial"/>
          <w:sz w:val="20"/>
          <w:szCs w:val="20"/>
        </w:rPr>
        <w:t xml:space="preserve"> personnels à la fois enseignants, </w:t>
      </w:r>
      <w:r w:rsidR="00206427" w:rsidRPr="00AC62D5">
        <w:rPr>
          <w:rFonts w:ascii="Arial" w:hAnsi="Arial" w:cs="Arial"/>
          <w:sz w:val="20"/>
          <w:szCs w:val="20"/>
        </w:rPr>
        <w:t>enseignant</w:t>
      </w:r>
      <w:r w:rsidR="00206427">
        <w:rPr>
          <w:rFonts w:ascii="Arial" w:hAnsi="Arial" w:cs="Arial"/>
          <w:sz w:val="20"/>
          <w:szCs w:val="20"/>
        </w:rPr>
        <w:t xml:space="preserve">-chercheurs et </w:t>
      </w:r>
      <w:r w:rsidRPr="00AC62D5">
        <w:rPr>
          <w:rFonts w:ascii="Arial" w:hAnsi="Arial" w:cs="Arial"/>
          <w:sz w:val="20"/>
          <w:szCs w:val="20"/>
        </w:rPr>
        <w:t>B</w:t>
      </w:r>
      <w:r w:rsidR="00206427">
        <w:rPr>
          <w:rFonts w:ascii="Arial" w:hAnsi="Arial" w:cs="Arial"/>
          <w:sz w:val="20"/>
          <w:szCs w:val="20"/>
        </w:rPr>
        <w:t>IATSS.</w:t>
      </w:r>
    </w:p>
    <w:p w:rsidR="00206427" w:rsidRDefault="00206427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AC62D5" w:rsidRDefault="00AC62D5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C62D5">
        <w:rPr>
          <w:rFonts w:ascii="Arial" w:hAnsi="Arial" w:cs="Arial"/>
          <w:b/>
          <w:sz w:val="20"/>
          <w:szCs w:val="20"/>
        </w:rPr>
        <w:t>LE PRESIDENT</w:t>
      </w:r>
      <w:r w:rsidRPr="00AC62D5">
        <w:rPr>
          <w:rFonts w:ascii="Arial" w:hAnsi="Arial" w:cs="Arial"/>
          <w:sz w:val="20"/>
          <w:szCs w:val="20"/>
        </w:rPr>
        <w:t xml:space="preserve"> </w:t>
      </w:r>
      <w:r w:rsidR="00206427">
        <w:rPr>
          <w:rFonts w:ascii="Arial" w:hAnsi="Arial" w:cs="Arial"/>
          <w:sz w:val="20"/>
          <w:szCs w:val="20"/>
        </w:rPr>
        <w:t xml:space="preserve">répond qu’il </w:t>
      </w:r>
      <w:r>
        <w:rPr>
          <w:rFonts w:ascii="Arial" w:hAnsi="Arial" w:cs="Arial"/>
          <w:sz w:val="20"/>
          <w:szCs w:val="20"/>
        </w:rPr>
        <w:t xml:space="preserve">est également </w:t>
      </w:r>
      <w:r w:rsidR="00206427">
        <w:rPr>
          <w:rFonts w:ascii="Arial" w:hAnsi="Arial" w:cs="Arial"/>
          <w:sz w:val="20"/>
          <w:szCs w:val="20"/>
        </w:rPr>
        <w:t>observateur de la société. I</w:t>
      </w:r>
      <w:r>
        <w:rPr>
          <w:rFonts w:ascii="Arial" w:hAnsi="Arial" w:cs="Arial"/>
          <w:sz w:val="20"/>
          <w:szCs w:val="20"/>
        </w:rPr>
        <w:t>l entend les remarques. Ils en ont déjà discuté ensemble puisqu’il</w:t>
      </w:r>
      <w:r w:rsidR="00206427">
        <w:rPr>
          <w:rFonts w:ascii="Arial" w:hAnsi="Arial" w:cs="Arial"/>
          <w:sz w:val="20"/>
          <w:szCs w:val="20"/>
        </w:rPr>
        <w:t>s ont des réunions sur le sujet</w:t>
      </w:r>
      <w:r>
        <w:rPr>
          <w:rFonts w:ascii="Arial" w:hAnsi="Arial" w:cs="Arial"/>
          <w:sz w:val="20"/>
          <w:szCs w:val="20"/>
        </w:rPr>
        <w:t>. Sur cet aspect de démocratie, elle ne dépend que d’eux ici. Il pense qu’il y a deux éléments, il y</w:t>
      </w:r>
      <w:r w:rsidR="00C802E2">
        <w:rPr>
          <w:rFonts w:ascii="Arial" w:hAnsi="Arial" w:cs="Arial"/>
          <w:sz w:val="20"/>
          <w:szCs w:val="20"/>
        </w:rPr>
        <w:t xml:space="preserve"> a </w:t>
      </w:r>
      <w:r w:rsidR="00206427">
        <w:rPr>
          <w:rFonts w:ascii="Arial" w:hAnsi="Arial" w:cs="Arial"/>
          <w:sz w:val="20"/>
          <w:szCs w:val="20"/>
        </w:rPr>
        <w:t>la démocratie</w:t>
      </w:r>
      <w:r>
        <w:rPr>
          <w:rFonts w:ascii="Arial" w:hAnsi="Arial" w:cs="Arial"/>
          <w:sz w:val="20"/>
          <w:szCs w:val="20"/>
        </w:rPr>
        <w:t xml:space="preserve"> représentative, c’est </w:t>
      </w:r>
      <w:r w:rsidR="00206427">
        <w:rPr>
          <w:rFonts w:ascii="Arial" w:hAnsi="Arial" w:cs="Arial"/>
          <w:sz w:val="20"/>
          <w:szCs w:val="20"/>
        </w:rPr>
        <w:t>eux</w:t>
      </w:r>
      <w:r>
        <w:rPr>
          <w:rFonts w:ascii="Arial" w:hAnsi="Arial" w:cs="Arial"/>
          <w:sz w:val="20"/>
          <w:szCs w:val="20"/>
        </w:rPr>
        <w:t xml:space="preserve">, et la </w:t>
      </w:r>
      <w:r w:rsidR="00206427">
        <w:rPr>
          <w:rFonts w:ascii="Arial" w:hAnsi="Arial" w:cs="Arial"/>
          <w:sz w:val="20"/>
          <w:szCs w:val="20"/>
        </w:rPr>
        <w:t>démocratie</w:t>
      </w:r>
      <w:r>
        <w:rPr>
          <w:rFonts w:ascii="Arial" w:hAnsi="Arial" w:cs="Arial"/>
          <w:sz w:val="20"/>
          <w:szCs w:val="20"/>
        </w:rPr>
        <w:t xml:space="preserve"> </w:t>
      </w:r>
      <w:r w:rsidR="00206427">
        <w:rPr>
          <w:rFonts w:ascii="Arial" w:hAnsi="Arial" w:cs="Arial"/>
          <w:sz w:val="20"/>
          <w:szCs w:val="20"/>
        </w:rPr>
        <w:t>partic</w:t>
      </w:r>
      <w:r w:rsidR="00206427">
        <w:rPr>
          <w:rFonts w:ascii="Arial" w:hAnsi="Arial" w:cs="Arial"/>
          <w:sz w:val="20"/>
          <w:szCs w:val="20"/>
        </w:rPr>
        <w:t>i</w:t>
      </w:r>
      <w:r w:rsidR="00206427">
        <w:rPr>
          <w:rFonts w:ascii="Arial" w:hAnsi="Arial" w:cs="Arial"/>
          <w:sz w:val="20"/>
          <w:szCs w:val="20"/>
        </w:rPr>
        <w:t>pative, c’est ce qu’ils font</w:t>
      </w:r>
      <w:r>
        <w:rPr>
          <w:rFonts w:ascii="Arial" w:hAnsi="Arial" w:cs="Arial"/>
          <w:sz w:val="20"/>
          <w:szCs w:val="20"/>
        </w:rPr>
        <w:t xml:space="preserve">, c’est la coconstruction. Il faut ne pas </w:t>
      </w:r>
      <w:r w:rsidR="00206427">
        <w:rPr>
          <w:rFonts w:ascii="Arial" w:hAnsi="Arial" w:cs="Arial"/>
          <w:sz w:val="20"/>
          <w:szCs w:val="20"/>
        </w:rPr>
        <w:t>oublier les deux démocraties. Cette c</w:t>
      </w:r>
      <w:r>
        <w:rPr>
          <w:rFonts w:ascii="Arial" w:hAnsi="Arial" w:cs="Arial"/>
          <w:sz w:val="20"/>
          <w:szCs w:val="20"/>
        </w:rPr>
        <w:t>o</w:t>
      </w:r>
      <w:r w:rsidR="00206427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>stru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tion</w:t>
      </w:r>
      <w:r w:rsidR="002064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c’est la </w:t>
      </w:r>
      <w:r w:rsidR="00206427">
        <w:rPr>
          <w:rFonts w:ascii="Arial" w:hAnsi="Arial" w:cs="Arial"/>
          <w:sz w:val="20"/>
          <w:szCs w:val="20"/>
        </w:rPr>
        <w:t>preuve</w:t>
      </w:r>
      <w:r>
        <w:rPr>
          <w:rFonts w:ascii="Arial" w:hAnsi="Arial" w:cs="Arial"/>
          <w:sz w:val="20"/>
          <w:szCs w:val="20"/>
        </w:rPr>
        <w:t xml:space="preserve"> </w:t>
      </w:r>
      <w:r w:rsidR="00C802E2">
        <w:rPr>
          <w:rFonts w:ascii="Arial" w:hAnsi="Arial" w:cs="Arial"/>
          <w:sz w:val="20"/>
          <w:szCs w:val="20"/>
        </w:rPr>
        <w:t xml:space="preserve">de cette volonté de démocratie </w:t>
      </w:r>
      <w:r>
        <w:rPr>
          <w:rFonts w:ascii="Arial" w:hAnsi="Arial" w:cs="Arial"/>
          <w:sz w:val="20"/>
          <w:szCs w:val="20"/>
        </w:rPr>
        <w:t xml:space="preserve">dans la construction et dans l’université cible </w:t>
      </w:r>
      <w:r w:rsidR="00206427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fois con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tituée. Il y tient </w:t>
      </w:r>
      <w:r w:rsidR="00206427">
        <w:rPr>
          <w:rFonts w:ascii="Arial" w:hAnsi="Arial" w:cs="Arial"/>
          <w:sz w:val="20"/>
          <w:szCs w:val="20"/>
        </w:rPr>
        <w:t>absolument. Ils continueront</w:t>
      </w:r>
      <w:r>
        <w:rPr>
          <w:rFonts w:ascii="Arial" w:hAnsi="Arial" w:cs="Arial"/>
          <w:sz w:val="20"/>
          <w:szCs w:val="20"/>
        </w:rPr>
        <w:t xml:space="preserve"> à en discuter ensemble de manière à </w:t>
      </w:r>
      <w:r w:rsidR="00206427">
        <w:rPr>
          <w:rFonts w:ascii="Arial" w:hAnsi="Arial" w:cs="Arial"/>
          <w:sz w:val="20"/>
          <w:szCs w:val="20"/>
        </w:rPr>
        <w:t>garantir</w:t>
      </w:r>
      <w:r>
        <w:rPr>
          <w:rFonts w:ascii="Arial" w:hAnsi="Arial" w:cs="Arial"/>
          <w:sz w:val="20"/>
          <w:szCs w:val="20"/>
        </w:rPr>
        <w:t xml:space="preserve"> ceci.</w:t>
      </w:r>
    </w:p>
    <w:p w:rsidR="00AC62D5" w:rsidRDefault="00AC62D5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C62D5" w:rsidRDefault="00C802E2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Mme MORERE </w:t>
      </w:r>
      <w:r w:rsidR="006B3AC7">
        <w:rPr>
          <w:rFonts w:ascii="Arial" w:hAnsi="Arial" w:cs="Arial"/>
          <w:sz w:val="20"/>
          <w:szCs w:val="20"/>
        </w:rPr>
        <w:t>pense justement</w:t>
      </w:r>
      <w:r w:rsidR="004C1180">
        <w:rPr>
          <w:rFonts w:ascii="Arial" w:hAnsi="Arial" w:cs="Arial"/>
          <w:sz w:val="20"/>
          <w:szCs w:val="20"/>
        </w:rPr>
        <w:t xml:space="preserve"> que le millefeuille, c’est</w:t>
      </w:r>
      <w:r w:rsidR="006B3AC7">
        <w:rPr>
          <w:rFonts w:ascii="Arial" w:hAnsi="Arial" w:cs="Arial"/>
          <w:sz w:val="20"/>
          <w:szCs w:val="20"/>
        </w:rPr>
        <w:t xml:space="preserve"> ce qu</w:t>
      </w:r>
      <w:r w:rsidR="004C1180">
        <w:rPr>
          <w:rFonts w:ascii="Arial" w:hAnsi="Arial" w:cs="Arial"/>
          <w:sz w:val="20"/>
          <w:szCs w:val="20"/>
        </w:rPr>
        <w:t xml:space="preserve">’ils essaient de ne pas faire. </w:t>
      </w:r>
      <w:r>
        <w:rPr>
          <w:rFonts w:ascii="Arial" w:hAnsi="Arial" w:cs="Arial"/>
          <w:sz w:val="20"/>
          <w:szCs w:val="20"/>
        </w:rPr>
        <w:t xml:space="preserve">Dans la réunion du groupe de travail qui s’est tenue la veille de ce Conseil d’Administration, </w:t>
      </w:r>
      <w:r w:rsidR="008931D0">
        <w:rPr>
          <w:rFonts w:ascii="Arial" w:hAnsi="Arial" w:cs="Arial"/>
          <w:sz w:val="20"/>
          <w:szCs w:val="20"/>
        </w:rPr>
        <w:t xml:space="preserve">il </w:t>
      </w:r>
      <w:r w:rsidR="006B3AC7">
        <w:rPr>
          <w:rFonts w:ascii="Arial" w:hAnsi="Arial" w:cs="Arial"/>
          <w:sz w:val="20"/>
          <w:szCs w:val="20"/>
        </w:rPr>
        <w:t xml:space="preserve">n’y a aucun endroit où </w:t>
      </w:r>
      <w:r w:rsidR="008931D0">
        <w:rPr>
          <w:rFonts w:ascii="Arial" w:hAnsi="Arial" w:cs="Arial"/>
          <w:sz w:val="20"/>
          <w:szCs w:val="20"/>
        </w:rPr>
        <w:t>ils</w:t>
      </w:r>
      <w:r w:rsidR="00B72C14">
        <w:rPr>
          <w:rFonts w:ascii="Arial" w:hAnsi="Arial" w:cs="Arial"/>
          <w:sz w:val="20"/>
          <w:szCs w:val="20"/>
        </w:rPr>
        <w:t xml:space="preserve"> ont</w:t>
      </w:r>
      <w:r w:rsidR="008931D0">
        <w:rPr>
          <w:rFonts w:ascii="Arial" w:hAnsi="Arial" w:cs="Arial"/>
          <w:sz w:val="20"/>
          <w:szCs w:val="20"/>
        </w:rPr>
        <w:t xml:space="preserve"> coché l’ensemble des cases (</w:t>
      </w:r>
      <w:r w:rsidR="006B3AC7">
        <w:rPr>
          <w:rFonts w:ascii="Arial" w:hAnsi="Arial" w:cs="Arial"/>
          <w:sz w:val="20"/>
          <w:szCs w:val="20"/>
        </w:rPr>
        <w:t>Etablissement, pôle</w:t>
      </w:r>
      <w:r w:rsidR="008931D0">
        <w:rPr>
          <w:rFonts w:ascii="Arial" w:hAnsi="Arial" w:cs="Arial"/>
          <w:sz w:val="20"/>
          <w:szCs w:val="20"/>
        </w:rPr>
        <w:t>,</w:t>
      </w:r>
      <w:r w:rsidR="006B3AC7">
        <w:rPr>
          <w:rFonts w:ascii="Arial" w:hAnsi="Arial" w:cs="Arial"/>
          <w:sz w:val="20"/>
          <w:szCs w:val="20"/>
        </w:rPr>
        <w:t xml:space="preserve"> Compo</w:t>
      </w:r>
      <w:r w:rsidR="00B72C14">
        <w:rPr>
          <w:rFonts w:ascii="Arial" w:hAnsi="Arial" w:cs="Arial"/>
          <w:sz w:val="20"/>
          <w:szCs w:val="20"/>
        </w:rPr>
        <w:t>sante, unité de recherche</w:t>
      </w:r>
      <w:r w:rsidR="008931D0">
        <w:rPr>
          <w:rFonts w:ascii="Arial" w:hAnsi="Arial" w:cs="Arial"/>
          <w:sz w:val="20"/>
          <w:szCs w:val="20"/>
        </w:rPr>
        <w:t xml:space="preserve">). </w:t>
      </w:r>
      <w:r w:rsidR="006B3AC7">
        <w:rPr>
          <w:rFonts w:ascii="Arial" w:hAnsi="Arial" w:cs="Arial"/>
          <w:sz w:val="20"/>
          <w:szCs w:val="20"/>
        </w:rPr>
        <w:t xml:space="preserve">Il y a </w:t>
      </w:r>
      <w:r w:rsidR="008931D0">
        <w:rPr>
          <w:rFonts w:ascii="Arial" w:hAnsi="Arial" w:cs="Arial"/>
          <w:sz w:val="20"/>
          <w:szCs w:val="20"/>
        </w:rPr>
        <w:t>vraiment</w:t>
      </w:r>
      <w:r w:rsidR="006B3AC7">
        <w:rPr>
          <w:rFonts w:ascii="Arial" w:hAnsi="Arial" w:cs="Arial"/>
          <w:sz w:val="20"/>
          <w:szCs w:val="20"/>
        </w:rPr>
        <w:t xml:space="preserve"> cette volonté de ne pas rajouter une couche, bien au contraire de simplifier le fonctionnement.</w:t>
      </w:r>
    </w:p>
    <w:p w:rsidR="006B3AC7" w:rsidRDefault="006B3AC7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931D0" w:rsidRDefault="008931D0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6B3AC7" w:rsidRDefault="006B3AC7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B56CFD">
        <w:rPr>
          <w:rFonts w:ascii="Arial" w:hAnsi="Arial" w:cs="Arial"/>
          <w:b/>
          <w:sz w:val="20"/>
          <w:szCs w:val="20"/>
          <w:u w:val="single"/>
        </w:rPr>
        <w:t>POINT 1. APPROBATION DES PROCES-VERBAUX DES SEANCES DU CONSEIL D’ADMINISTRATION DES 19 JUIN 2018 ET 29 JUIN 2018</w:t>
      </w:r>
    </w:p>
    <w:p w:rsidR="006B3AC7" w:rsidRDefault="006B3AC7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6B3AC7" w:rsidRPr="006B3AC7" w:rsidRDefault="00B72C14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Mme DRONNE</w:t>
      </w:r>
      <w:r w:rsidR="006B3AC7" w:rsidRPr="006B3AC7">
        <w:rPr>
          <w:rFonts w:ascii="Arial" w:hAnsi="Arial" w:cs="Arial"/>
          <w:b/>
          <w:sz w:val="20"/>
          <w:szCs w:val="20"/>
        </w:rPr>
        <w:t>AU</w:t>
      </w:r>
      <w:r w:rsidR="006B3AC7" w:rsidRPr="006B3AC7">
        <w:rPr>
          <w:rFonts w:ascii="Arial" w:hAnsi="Arial" w:cs="Arial"/>
          <w:sz w:val="20"/>
          <w:szCs w:val="20"/>
        </w:rPr>
        <w:t xml:space="preserve"> a remarqué des fautes de frappe qu’elle n’a pas eu le temps de faire remonter.</w:t>
      </w:r>
    </w:p>
    <w:p w:rsidR="006B3AC7" w:rsidRPr="006B3AC7" w:rsidRDefault="006B3AC7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6B3AC7" w:rsidRPr="006B3AC7" w:rsidRDefault="006B3AC7" w:rsidP="00206427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3AC7">
        <w:rPr>
          <w:rFonts w:ascii="Arial" w:hAnsi="Arial" w:cs="Arial"/>
          <w:b/>
          <w:sz w:val="20"/>
          <w:szCs w:val="20"/>
        </w:rPr>
        <w:t>Le Conseil d’Administration approuve à l’unanimité avec 33 voix pour le procès-verbal du Conseil d’Administration du 19 juin 2018, tel qu’annexé.</w:t>
      </w:r>
    </w:p>
    <w:p w:rsidR="006B3AC7" w:rsidRPr="006B3AC7" w:rsidRDefault="006B3AC7" w:rsidP="00206427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B3AC7" w:rsidRPr="006B3AC7" w:rsidRDefault="006B3AC7" w:rsidP="00206427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3AC7">
        <w:rPr>
          <w:rFonts w:ascii="Arial" w:hAnsi="Arial" w:cs="Arial"/>
          <w:b/>
          <w:sz w:val="20"/>
          <w:szCs w:val="20"/>
        </w:rPr>
        <w:t>Le Conseil d’Administration approuve avec 32 voix pour et 1 abstention le procès-verbal du Conseil d’Administration du 29 juin 2018, tel qu’annexé.</w:t>
      </w:r>
    </w:p>
    <w:p w:rsidR="006B3AC7" w:rsidRPr="006B3AC7" w:rsidRDefault="006B3AC7" w:rsidP="00206427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3AC7" w:rsidRPr="00B56CFD" w:rsidRDefault="006B3AC7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AC62D5" w:rsidRPr="00B56CFD" w:rsidRDefault="00AC62D5" w:rsidP="00206427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B56CFD">
        <w:rPr>
          <w:rFonts w:ascii="Arial" w:hAnsi="Arial" w:cs="Arial"/>
          <w:b/>
          <w:sz w:val="20"/>
          <w:szCs w:val="20"/>
          <w:u w:val="single"/>
        </w:rPr>
        <w:t xml:space="preserve">POINT 3. PRESENTATION DE L’IRT JULES VERNE </w:t>
      </w:r>
    </w:p>
    <w:p w:rsidR="00AC62D5" w:rsidRDefault="00AC62D5" w:rsidP="0020642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B3AC7" w:rsidRDefault="006B3AC7" w:rsidP="0020642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B3AC7">
        <w:rPr>
          <w:rFonts w:ascii="Arial" w:hAnsi="Arial" w:cs="Arial"/>
          <w:b/>
          <w:sz w:val="20"/>
          <w:szCs w:val="20"/>
        </w:rPr>
        <w:t xml:space="preserve">LE PRESIDENT </w:t>
      </w:r>
      <w:r w:rsidRPr="006B3AC7">
        <w:rPr>
          <w:rFonts w:ascii="Arial" w:hAnsi="Arial" w:cs="Arial"/>
          <w:sz w:val="20"/>
          <w:szCs w:val="20"/>
        </w:rPr>
        <w:t>indique que c’</w:t>
      </w:r>
      <w:r w:rsidR="0038358C" w:rsidRPr="006B3AC7">
        <w:rPr>
          <w:rFonts w:ascii="Arial" w:hAnsi="Arial" w:cs="Arial"/>
          <w:sz w:val="20"/>
          <w:szCs w:val="20"/>
        </w:rPr>
        <w:t>est</w:t>
      </w:r>
      <w:r w:rsidRPr="006B3AC7">
        <w:rPr>
          <w:rFonts w:ascii="Arial" w:hAnsi="Arial" w:cs="Arial"/>
          <w:sz w:val="20"/>
          <w:szCs w:val="20"/>
        </w:rPr>
        <w:t xml:space="preserve"> </w:t>
      </w:r>
      <w:r w:rsidR="0038358C">
        <w:rPr>
          <w:rFonts w:ascii="Arial" w:hAnsi="Arial" w:cs="Arial"/>
          <w:sz w:val="20"/>
          <w:szCs w:val="20"/>
        </w:rPr>
        <w:t xml:space="preserve">un </w:t>
      </w:r>
      <w:r w:rsidR="0038358C" w:rsidRPr="006B3AC7">
        <w:rPr>
          <w:rFonts w:ascii="Arial" w:hAnsi="Arial" w:cs="Arial"/>
          <w:sz w:val="20"/>
          <w:szCs w:val="20"/>
        </w:rPr>
        <w:t>point</w:t>
      </w:r>
      <w:r w:rsidRPr="006B3AC7">
        <w:rPr>
          <w:rFonts w:ascii="Arial" w:hAnsi="Arial" w:cs="Arial"/>
          <w:sz w:val="20"/>
          <w:szCs w:val="20"/>
        </w:rPr>
        <w:t xml:space="preserve"> important. </w:t>
      </w:r>
      <w:r w:rsidR="0038358C" w:rsidRPr="006B3AC7">
        <w:rPr>
          <w:rFonts w:ascii="Arial" w:hAnsi="Arial" w:cs="Arial"/>
          <w:sz w:val="20"/>
          <w:szCs w:val="20"/>
        </w:rPr>
        <w:t>Depuis</w:t>
      </w:r>
      <w:r w:rsidRPr="006B3AC7">
        <w:rPr>
          <w:rFonts w:ascii="Arial" w:hAnsi="Arial" w:cs="Arial"/>
          <w:sz w:val="20"/>
          <w:szCs w:val="20"/>
        </w:rPr>
        <w:t xml:space="preserve"> un </w:t>
      </w:r>
      <w:r w:rsidR="0038358C" w:rsidRPr="006B3AC7">
        <w:rPr>
          <w:rFonts w:ascii="Arial" w:hAnsi="Arial" w:cs="Arial"/>
          <w:sz w:val="20"/>
          <w:szCs w:val="20"/>
        </w:rPr>
        <w:t>certain</w:t>
      </w:r>
      <w:r w:rsidRPr="006B3AC7">
        <w:rPr>
          <w:rFonts w:ascii="Arial" w:hAnsi="Arial" w:cs="Arial"/>
          <w:sz w:val="20"/>
          <w:szCs w:val="20"/>
        </w:rPr>
        <w:t xml:space="preserve"> nombre de </w:t>
      </w:r>
      <w:r w:rsidR="009103B4">
        <w:rPr>
          <w:rFonts w:ascii="Arial" w:hAnsi="Arial" w:cs="Arial"/>
          <w:sz w:val="20"/>
          <w:szCs w:val="20"/>
        </w:rPr>
        <w:t>C</w:t>
      </w:r>
      <w:r w:rsidRPr="006B3AC7">
        <w:rPr>
          <w:rFonts w:ascii="Arial" w:hAnsi="Arial" w:cs="Arial"/>
          <w:sz w:val="20"/>
          <w:szCs w:val="20"/>
        </w:rPr>
        <w:t>onseil</w:t>
      </w:r>
      <w:r w:rsidR="00B72C14">
        <w:rPr>
          <w:rFonts w:ascii="Arial" w:hAnsi="Arial" w:cs="Arial"/>
          <w:sz w:val="20"/>
          <w:szCs w:val="20"/>
        </w:rPr>
        <w:t>s</w:t>
      </w:r>
      <w:r w:rsidRPr="006B3AC7">
        <w:rPr>
          <w:rFonts w:ascii="Arial" w:hAnsi="Arial" w:cs="Arial"/>
          <w:sz w:val="20"/>
          <w:szCs w:val="20"/>
        </w:rPr>
        <w:t xml:space="preserve"> d’</w:t>
      </w:r>
      <w:r w:rsidR="009103B4" w:rsidRPr="006B3AC7">
        <w:rPr>
          <w:rFonts w:ascii="Arial" w:hAnsi="Arial" w:cs="Arial"/>
          <w:sz w:val="20"/>
          <w:szCs w:val="20"/>
        </w:rPr>
        <w:t>Administration</w:t>
      </w:r>
      <w:r w:rsidRPr="006B3AC7">
        <w:rPr>
          <w:rFonts w:ascii="Arial" w:hAnsi="Arial" w:cs="Arial"/>
          <w:sz w:val="20"/>
          <w:szCs w:val="20"/>
        </w:rPr>
        <w:t xml:space="preserve">, pour </w:t>
      </w:r>
      <w:r w:rsidR="009103B4" w:rsidRPr="006B3AC7">
        <w:rPr>
          <w:rFonts w:ascii="Arial" w:hAnsi="Arial" w:cs="Arial"/>
          <w:sz w:val="20"/>
          <w:szCs w:val="20"/>
        </w:rPr>
        <w:t>répondre</w:t>
      </w:r>
      <w:r w:rsidRPr="006B3AC7">
        <w:rPr>
          <w:rFonts w:ascii="Arial" w:hAnsi="Arial" w:cs="Arial"/>
          <w:sz w:val="20"/>
          <w:szCs w:val="20"/>
        </w:rPr>
        <w:t xml:space="preserve"> aux demande</w:t>
      </w:r>
      <w:r w:rsidR="009103B4">
        <w:rPr>
          <w:rFonts w:ascii="Arial" w:hAnsi="Arial" w:cs="Arial"/>
          <w:sz w:val="20"/>
          <w:szCs w:val="20"/>
        </w:rPr>
        <w:t xml:space="preserve">s, </w:t>
      </w:r>
      <w:r w:rsidR="00B72C14">
        <w:rPr>
          <w:rFonts w:ascii="Arial" w:hAnsi="Arial" w:cs="Arial"/>
          <w:sz w:val="20"/>
          <w:szCs w:val="20"/>
        </w:rPr>
        <w:t>un point est fait</w:t>
      </w:r>
      <w:r w:rsidR="009103B4">
        <w:rPr>
          <w:rFonts w:ascii="Arial" w:hAnsi="Arial" w:cs="Arial"/>
          <w:sz w:val="20"/>
          <w:szCs w:val="20"/>
        </w:rPr>
        <w:t xml:space="preserve"> sur de</w:t>
      </w:r>
      <w:r w:rsidRPr="006B3AC7">
        <w:rPr>
          <w:rFonts w:ascii="Arial" w:hAnsi="Arial" w:cs="Arial"/>
          <w:sz w:val="20"/>
          <w:szCs w:val="20"/>
        </w:rPr>
        <w:t>s</w:t>
      </w:r>
      <w:r w:rsidR="009103B4">
        <w:rPr>
          <w:rFonts w:ascii="Arial" w:hAnsi="Arial" w:cs="Arial"/>
          <w:sz w:val="20"/>
          <w:szCs w:val="20"/>
        </w:rPr>
        <w:t xml:space="preserve"> </w:t>
      </w:r>
      <w:r w:rsidRPr="006B3AC7">
        <w:rPr>
          <w:rFonts w:ascii="Arial" w:hAnsi="Arial" w:cs="Arial"/>
          <w:sz w:val="20"/>
          <w:szCs w:val="20"/>
        </w:rPr>
        <w:t xml:space="preserve">partenaires, sur </w:t>
      </w:r>
      <w:r w:rsidR="009103B4">
        <w:rPr>
          <w:rFonts w:ascii="Arial" w:hAnsi="Arial" w:cs="Arial"/>
          <w:sz w:val="20"/>
          <w:szCs w:val="20"/>
        </w:rPr>
        <w:t>l’environnement, l’éc</w:t>
      </w:r>
      <w:r w:rsidR="00B72C14">
        <w:rPr>
          <w:rFonts w:ascii="Arial" w:hAnsi="Arial" w:cs="Arial"/>
          <w:sz w:val="20"/>
          <w:szCs w:val="20"/>
        </w:rPr>
        <w:t xml:space="preserve">osystème, surtout lorsqu’il y a </w:t>
      </w:r>
      <w:r w:rsidR="009103B4">
        <w:rPr>
          <w:rFonts w:ascii="Arial" w:hAnsi="Arial" w:cs="Arial"/>
          <w:sz w:val="20"/>
          <w:szCs w:val="20"/>
        </w:rPr>
        <w:t>de</w:t>
      </w:r>
      <w:r w:rsidRPr="006B3AC7">
        <w:rPr>
          <w:rFonts w:ascii="Arial" w:hAnsi="Arial" w:cs="Arial"/>
          <w:sz w:val="20"/>
          <w:szCs w:val="20"/>
        </w:rPr>
        <w:t>s</w:t>
      </w:r>
      <w:r w:rsidR="009103B4">
        <w:rPr>
          <w:rFonts w:ascii="Arial" w:hAnsi="Arial" w:cs="Arial"/>
          <w:sz w:val="20"/>
          <w:szCs w:val="20"/>
        </w:rPr>
        <w:t xml:space="preserve"> projets de convergence</w:t>
      </w:r>
      <w:r w:rsidRPr="006B3AC7">
        <w:rPr>
          <w:rFonts w:ascii="Arial" w:hAnsi="Arial" w:cs="Arial"/>
          <w:sz w:val="20"/>
          <w:szCs w:val="20"/>
        </w:rPr>
        <w:t xml:space="preserve">, </w:t>
      </w:r>
      <w:r w:rsidR="009103B4">
        <w:rPr>
          <w:rFonts w:ascii="Arial" w:hAnsi="Arial" w:cs="Arial"/>
          <w:sz w:val="20"/>
          <w:szCs w:val="20"/>
        </w:rPr>
        <w:t>des liens particuliers. C</w:t>
      </w:r>
      <w:r w:rsidRPr="006B3AC7">
        <w:rPr>
          <w:rFonts w:ascii="Arial" w:hAnsi="Arial" w:cs="Arial"/>
          <w:sz w:val="20"/>
          <w:szCs w:val="20"/>
        </w:rPr>
        <w:t xml:space="preserve">’est le cas de l’IRT Jules VERNE. </w:t>
      </w:r>
      <w:r w:rsidR="00B72C14">
        <w:rPr>
          <w:rFonts w:ascii="Arial" w:hAnsi="Arial" w:cs="Arial"/>
          <w:sz w:val="20"/>
          <w:szCs w:val="20"/>
        </w:rPr>
        <w:t>Compte tenu de l’importance du sujet</w:t>
      </w:r>
      <w:r w:rsidR="0038358C" w:rsidRPr="0038358C">
        <w:rPr>
          <w:rFonts w:ascii="Arial" w:hAnsi="Arial" w:cs="Arial"/>
          <w:sz w:val="20"/>
          <w:szCs w:val="20"/>
        </w:rPr>
        <w:t xml:space="preserve">, </w:t>
      </w:r>
      <w:r w:rsidR="00B72C14">
        <w:rPr>
          <w:rFonts w:ascii="Arial" w:hAnsi="Arial" w:cs="Arial"/>
          <w:sz w:val="20"/>
          <w:szCs w:val="20"/>
        </w:rPr>
        <w:t>il est important de prendre le temps.</w:t>
      </w:r>
    </w:p>
    <w:p w:rsidR="00AC62D5" w:rsidRPr="006B3AC7" w:rsidRDefault="00AC62D5" w:rsidP="00206427">
      <w:pPr>
        <w:jc w:val="both"/>
        <w:rPr>
          <w:rFonts w:ascii="Arial" w:hAnsi="Arial" w:cs="Arial"/>
          <w:sz w:val="20"/>
          <w:szCs w:val="20"/>
        </w:rPr>
      </w:pPr>
    </w:p>
    <w:p w:rsidR="00AC62D5" w:rsidRDefault="00B72C14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M. </w:t>
      </w:r>
      <w:r w:rsidR="00AC62D5" w:rsidRPr="006B3AC7">
        <w:rPr>
          <w:rFonts w:ascii="Arial" w:hAnsi="Arial" w:cs="Arial"/>
          <w:b/>
          <w:sz w:val="20"/>
          <w:szCs w:val="20"/>
        </w:rPr>
        <w:t xml:space="preserve">CASSEREAU </w:t>
      </w:r>
      <w:r w:rsidR="0038358C" w:rsidRPr="0038358C">
        <w:rPr>
          <w:rFonts w:ascii="Arial" w:hAnsi="Arial" w:cs="Arial"/>
          <w:sz w:val="20"/>
          <w:szCs w:val="20"/>
        </w:rPr>
        <w:t xml:space="preserve">remercie </w:t>
      </w:r>
      <w:r w:rsidR="009103B4">
        <w:rPr>
          <w:rFonts w:ascii="Arial" w:hAnsi="Arial" w:cs="Arial"/>
          <w:b/>
          <w:sz w:val="20"/>
          <w:szCs w:val="20"/>
        </w:rPr>
        <w:t>LE PR</w:t>
      </w:r>
      <w:r w:rsidR="0038358C" w:rsidRPr="009103B4">
        <w:rPr>
          <w:rFonts w:ascii="Arial" w:hAnsi="Arial" w:cs="Arial"/>
          <w:b/>
          <w:sz w:val="20"/>
          <w:szCs w:val="20"/>
        </w:rPr>
        <w:t>ESIDENT</w:t>
      </w:r>
      <w:r w:rsidR="0038358C" w:rsidRPr="0038358C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</w:t>
      </w:r>
      <w:r w:rsidR="0038358C" w:rsidRPr="0038358C">
        <w:rPr>
          <w:rFonts w:ascii="Arial" w:hAnsi="Arial" w:cs="Arial"/>
          <w:sz w:val="20"/>
          <w:szCs w:val="20"/>
        </w:rPr>
        <w:t xml:space="preserve">ur </w:t>
      </w:r>
      <w:r w:rsidR="009103B4" w:rsidRPr="0038358C">
        <w:rPr>
          <w:rFonts w:ascii="Arial" w:hAnsi="Arial" w:cs="Arial"/>
          <w:sz w:val="20"/>
          <w:szCs w:val="20"/>
        </w:rPr>
        <w:t>cette</w:t>
      </w:r>
      <w:r w:rsidR="0038358C" w:rsidRPr="0038358C">
        <w:rPr>
          <w:rFonts w:ascii="Arial" w:hAnsi="Arial" w:cs="Arial"/>
          <w:sz w:val="20"/>
          <w:szCs w:val="20"/>
        </w:rPr>
        <w:t xml:space="preserve"> invitation. Effectivement, </w:t>
      </w:r>
      <w:r>
        <w:rPr>
          <w:rFonts w:ascii="Arial" w:hAnsi="Arial" w:cs="Arial"/>
          <w:sz w:val="20"/>
          <w:szCs w:val="20"/>
        </w:rPr>
        <w:t>il y a</w:t>
      </w:r>
      <w:r w:rsidR="0038358C" w:rsidRPr="0038358C">
        <w:rPr>
          <w:rFonts w:ascii="Arial" w:hAnsi="Arial" w:cs="Arial"/>
          <w:sz w:val="20"/>
          <w:szCs w:val="20"/>
        </w:rPr>
        <w:t xml:space="preserve"> un </w:t>
      </w:r>
      <w:r w:rsidR="009103B4" w:rsidRPr="0038358C">
        <w:rPr>
          <w:rFonts w:ascii="Arial" w:hAnsi="Arial" w:cs="Arial"/>
          <w:sz w:val="20"/>
          <w:szCs w:val="20"/>
        </w:rPr>
        <w:t>partenariat</w:t>
      </w:r>
      <w:r w:rsidR="0038358C" w:rsidRPr="0038358C">
        <w:rPr>
          <w:rFonts w:ascii="Arial" w:hAnsi="Arial" w:cs="Arial"/>
          <w:sz w:val="20"/>
          <w:szCs w:val="20"/>
        </w:rPr>
        <w:t xml:space="preserve"> fort</w:t>
      </w:r>
      <w:r w:rsidR="009103B4">
        <w:rPr>
          <w:rFonts w:ascii="Arial" w:hAnsi="Arial" w:cs="Arial"/>
          <w:sz w:val="20"/>
          <w:szCs w:val="20"/>
        </w:rPr>
        <w:t xml:space="preserve"> entre</w:t>
      </w:r>
      <w:r w:rsidR="0038358C" w:rsidRPr="0038358C">
        <w:rPr>
          <w:rFonts w:ascii="Arial" w:hAnsi="Arial" w:cs="Arial"/>
          <w:sz w:val="20"/>
          <w:szCs w:val="20"/>
        </w:rPr>
        <w:t xml:space="preserve"> l’</w:t>
      </w:r>
      <w:r w:rsidR="009103B4" w:rsidRPr="0038358C">
        <w:rPr>
          <w:rFonts w:ascii="Arial" w:hAnsi="Arial" w:cs="Arial"/>
          <w:sz w:val="20"/>
          <w:szCs w:val="20"/>
        </w:rPr>
        <w:t>Université</w:t>
      </w:r>
      <w:r w:rsidR="0038358C" w:rsidRPr="0038358C">
        <w:rPr>
          <w:rFonts w:ascii="Arial" w:hAnsi="Arial" w:cs="Arial"/>
          <w:sz w:val="20"/>
          <w:szCs w:val="20"/>
        </w:rPr>
        <w:t xml:space="preserve"> et l’</w:t>
      </w:r>
      <w:r w:rsidR="0038358C">
        <w:rPr>
          <w:rFonts w:ascii="Arial" w:hAnsi="Arial" w:cs="Arial"/>
          <w:sz w:val="20"/>
          <w:szCs w:val="20"/>
        </w:rPr>
        <w:t xml:space="preserve">IRT. </w:t>
      </w:r>
    </w:p>
    <w:p w:rsidR="009103B4" w:rsidRDefault="009103B4" w:rsidP="00206427">
      <w:pPr>
        <w:jc w:val="both"/>
        <w:rPr>
          <w:rFonts w:ascii="Arial" w:hAnsi="Arial" w:cs="Arial"/>
          <w:sz w:val="20"/>
          <w:szCs w:val="20"/>
        </w:rPr>
      </w:pPr>
    </w:p>
    <w:p w:rsidR="0038358C" w:rsidRDefault="0038358C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L’IRT </w:t>
      </w:r>
      <w:r w:rsidR="009103B4">
        <w:rPr>
          <w:rFonts w:ascii="Arial" w:hAnsi="Arial" w:cs="Arial"/>
          <w:sz w:val="20"/>
          <w:szCs w:val="20"/>
        </w:rPr>
        <w:t xml:space="preserve">Jules Verne </w:t>
      </w:r>
      <w:r>
        <w:rPr>
          <w:rFonts w:ascii="Arial" w:hAnsi="Arial" w:cs="Arial"/>
          <w:sz w:val="20"/>
          <w:szCs w:val="20"/>
        </w:rPr>
        <w:t xml:space="preserve">est un </w:t>
      </w:r>
      <w:r w:rsidR="009103B4">
        <w:rPr>
          <w:rFonts w:ascii="Arial" w:hAnsi="Arial" w:cs="Arial"/>
          <w:sz w:val="20"/>
          <w:szCs w:val="20"/>
        </w:rPr>
        <w:t>Institut de Recherche T</w:t>
      </w:r>
      <w:r>
        <w:rPr>
          <w:rFonts w:ascii="Arial" w:hAnsi="Arial" w:cs="Arial"/>
          <w:sz w:val="20"/>
          <w:szCs w:val="20"/>
        </w:rPr>
        <w:t xml:space="preserve">echnologique sur le manufacturing, sur la </w:t>
      </w:r>
      <w:r w:rsidR="009103B4">
        <w:rPr>
          <w:rFonts w:ascii="Arial" w:hAnsi="Arial" w:cs="Arial"/>
          <w:sz w:val="20"/>
          <w:szCs w:val="20"/>
        </w:rPr>
        <w:t>compétitivité</w:t>
      </w:r>
      <w:r>
        <w:rPr>
          <w:rFonts w:ascii="Arial" w:hAnsi="Arial" w:cs="Arial"/>
          <w:sz w:val="20"/>
          <w:szCs w:val="20"/>
        </w:rPr>
        <w:t xml:space="preserve"> des usines, donc </w:t>
      </w:r>
      <w:r w:rsidR="009103B4">
        <w:rPr>
          <w:rFonts w:ascii="Arial" w:hAnsi="Arial" w:cs="Arial"/>
          <w:sz w:val="20"/>
          <w:szCs w:val="20"/>
        </w:rPr>
        <w:t>la compétitivité</w:t>
      </w:r>
      <w:r>
        <w:rPr>
          <w:rFonts w:ascii="Arial" w:hAnsi="Arial" w:cs="Arial"/>
          <w:sz w:val="20"/>
          <w:szCs w:val="20"/>
        </w:rPr>
        <w:t xml:space="preserve"> industrielle. Ils font partie d’un</w:t>
      </w:r>
      <w:r w:rsidR="00D45DB1">
        <w:rPr>
          <w:rFonts w:ascii="Arial" w:hAnsi="Arial" w:cs="Arial"/>
          <w:sz w:val="20"/>
          <w:szCs w:val="20"/>
        </w:rPr>
        <w:t xml:space="preserve"> réseau de 8 IRT </w:t>
      </w:r>
      <w:r w:rsidR="009103B4">
        <w:rPr>
          <w:rFonts w:ascii="Arial" w:hAnsi="Arial" w:cs="Arial"/>
          <w:sz w:val="20"/>
          <w:szCs w:val="20"/>
        </w:rPr>
        <w:t>lancés</w:t>
      </w:r>
      <w:r w:rsidR="00B72C14">
        <w:rPr>
          <w:rFonts w:ascii="Arial" w:hAnsi="Arial" w:cs="Arial"/>
          <w:sz w:val="20"/>
          <w:szCs w:val="20"/>
        </w:rPr>
        <w:t xml:space="preserve"> par le</w:t>
      </w:r>
      <w:r>
        <w:rPr>
          <w:rFonts w:ascii="Arial" w:hAnsi="Arial" w:cs="Arial"/>
          <w:sz w:val="20"/>
          <w:szCs w:val="20"/>
        </w:rPr>
        <w:t xml:space="preserve"> gouvernement dans le cadre du </w:t>
      </w:r>
      <w:r w:rsidR="00B72C14">
        <w:rPr>
          <w:rFonts w:ascii="Arial" w:hAnsi="Arial" w:cs="Arial"/>
          <w:sz w:val="20"/>
          <w:szCs w:val="20"/>
        </w:rPr>
        <w:t>P</w:t>
      </w:r>
      <w:r w:rsidR="009103B4">
        <w:rPr>
          <w:rFonts w:ascii="Arial" w:hAnsi="Arial" w:cs="Arial"/>
          <w:sz w:val="20"/>
          <w:szCs w:val="20"/>
        </w:rPr>
        <w:t>rogramme</w:t>
      </w:r>
      <w:r>
        <w:rPr>
          <w:rFonts w:ascii="Arial" w:hAnsi="Arial" w:cs="Arial"/>
          <w:sz w:val="20"/>
          <w:szCs w:val="20"/>
        </w:rPr>
        <w:t xml:space="preserve"> </w:t>
      </w:r>
      <w:r w:rsidR="00B72C14">
        <w:rPr>
          <w:rFonts w:ascii="Arial" w:hAnsi="Arial" w:cs="Arial"/>
          <w:sz w:val="20"/>
          <w:szCs w:val="20"/>
        </w:rPr>
        <w:t>I</w:t>
      </w:r>
      <w:r w:rsidR="009103B4">
        <w:rPr>
          <w:rFonts w:ascii="Arial" w:hAnsi="Arial" w:cs="Arial"/>
          <w:sz w:val="20"/>
          <w:szCs w:val="20"/>
        </w:rPr>
        <w:t>nvestissement d’</w:t>
      </w:r>
      <w:r w:rsidR="00B72C1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venir.</w:t>
      </w:r>
    </w:p>
    <w:p w:rsidR="009103B4" w:rsidRDefault="0038358C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Chaque IRT est sur un domaine </w:t>
      </w:r>
      <w:r w:rsidR="009103B4">
        <w:rPr>
          <w:rFonts w:ascii="Arial" w:hAnsi="Arial" w:cs="Arial"/>
          <w:sz w:val="20"/>
          <w:szCs w:val="20"/>
        </w:rPr>
        <w:t>technologique</w:t>
      </w:r>
      <w:r>
        <w:rPr>
          <w:rFonts w:ascii="Arial" w:hAnsi="Arial" w:cs="Arial"/>
          <w:sz w:val="20"/>
          <w:szCs w:val="20"/>
        </w:rPr>
        <w:t xml:space="preserve"> clé pour l’industrie française, donc en lien étroi</w:t>
      </w:r>
      <w:r w:rsidR="009103B4">
        <w:rPr>
          <w:rFonts w:ascii="Arial" w:hAnsi="Arial" w:cs="Arial"/>
          <w:sz w:val="20"/>
          <w:szCs w:val="20"/>
        </w:rPr>
        <w:t>t avec une ou plusieurs filière</w:t>
      </w:r>
      <w:r>
        <w:rPr>
          <w:rFonts w:ascii="Arial" w:hAnsi="Arial" w:cs="Arial"/>
          <w:sz w:val="20"/>
          <w:szCs w:val="20"/>
        </w:rPr>
        <w:t>s</w:t>
      </w:r>
      <w:r w:rsidR="009103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industrielles majeures. </w:t>
      </w:r>
    </w:p>
    <w:p w:rsidR="009103B4" w:rsidRDefault="009103B4" w:rsidP="00206427">
      <w:pPr>
        <w:jc w:val="both"/>
        <w:rPr>
          <w:rFonts w:ascii="Arial" w:hAnsi="Arial" w:cs="Arial"/>
          <w:sz w:val="20"/>
          <w:szCs w:val="20"/>
        </w:rPr>
      </w:pPr>
    </w:p>
    <w:p w:rsidR="0038358C" w:rsidRDefault="009103B4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72C14">
        <w:rPr>
          <w:rFonts w:ascii="Arial" w:hAnsi="Arial" w:cs="Arial"/>
          <w:sz w:val="20"/>
          <w:szCs w:val="20"/>
        </w:rPr>
        <w:t xml:space="preserve">a  finalité d’un IRT </w:t>
      </w:r>
      <w:r w:rsidR="0038358C">
        <w:rPr>
          <w:rFonts w:ascii="Arial" w:hAnsi="Arial" w:cs="Arial"/>
          <w:sz w:val="20"/>
          <w:szCs w:val="20"/>
        </w:rPr>
        <w:t>est vraim</w:t>
      </w:r>
      <w:r>
        <w:rPr>
          <w:rFonts w:ascii="Arial" w:hAnsi="Arial" w:cs="Arial"/>
          <w:sz w:val="20"/>
          <w:szCs w:val="20"/>
        </w:rPr>
        <w:t>ent de répondre aux besoins des industries et de</w:t>
      </w:r>
      <w:r w:rsidR="003835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filières industrielles</w:t>
      </w:r>
      <w:r w:rsidR="00B72C14">
        <w:rPr>
          <w:rFonts w:ascii="Arial" w:hAnsi="Arial" w:cs="Arial"/>
          <w:sz w:val="20"/>
          <w:szCs w:val="20"/>
        </w:rPr>
        <w:t>. Il y</w:t>
      </w:r>
      <w:r w:rsidR="0038358C">
        <w:rPr>
          <w:rFonts w:ascii="Arial" w:hAnsi="Arial" w:cs="Arial"/>
          <w:sz w:val="20"/>
          <w:szCs w:val="20"/>
        </w:rPr>
        <w:t xml:space="preserve"> a </w:t>
      </w:r>
      <w:r w:rsidR="00B86AF0">
        <w:rPr>
          <w:rFonts w:ascii="Arial" w:hAnsi="Arial" w:cs="Arial"/>
          <w:sz w:val="20"/>
          <w:szCs w:val="20"/>
        </w:rPr>
        <w:t xml:space="preserve">des </w:t>
      </w:r>
      <w:r w:rsidR="0038358C">
        <w:rPr>
          <w:rFonts w:ascii="Arial" w:hAnsi="Arial" w:cs="Arial"/>
          <w:sz w:val="20"/>
          <w:szCs w:val="20"/>
        </w:rPr>
        <w:t>entreprises qui travaille</w:t>
      </w:r>
      <w:r w:rsidR="00B86AF0">
        <w:rPr>
          <w:rFonts w:ascii="Arial" w:hAnsi="Arial" w:cs="Arial"/>
          <w:sz w:val="20"/>
          <w:szCs w:val="20"/>
        </w:rPr>
        <w:t>nt ensemble au sein des filières. L</w:t>
      </w:r>
      <w:r w:rsidR="0038358C">
        <w:rPr>
          <w:rFonts w:ascii="Arial" w:hAnsi="Arial" w:cs="Arial"/>
          <w:sz w:val="20"/>
          <w:szCs w:val="20"/>
        </w:rPr>
        <w:t xml:space="preserve">’IRT est un </w:t>
      </w:r>
      <w:r w:rsidR="00B86AF0">
        <w:rPr>
          <w:rFonts w:ascii="Arial" w:hAnsi="Arial" w:cs="Arial"/>
          <w:sz w:val="20"/>
          <w:szCs w:val="20"/>
        </w:rPr>
        <w:t>lieu de rencontres entre les</w:t>
      </w:r>
      <w:r w:rsidR="0038358C">
        <w:rPr>
          <w:rFonts w:ascii="Arial" w:hAnsi="Arial" w:cs="Arial"/>
          <w:sz w:val="20"/>
          <w:szCs w:val="20"/>
        </w:rPr>
        <w:t xml:space="preserve"> industr</w:t>
      </w:r>
      <w:r w:rsidR="00B86AF0">
        <w:rPr>
          <w:rFonts w:ascii="Arial" w:hAnsi="Arial" w:cs="Arial"/>
          <w:sz w:val="20"/>
          <w:szCs w:val="20"/>
        </w:rPr>
        <w:t>iels et le monde académique. L’Université</w:t>
      </w:r>
      <w:r w:rsidR="0038358C">
        <w:rPr>
          <w:rFonts w:ascii="Arial" w:hAnsi="Arial" w:cs="Arial"/>
          <w:sz w:val="20"/>
          <w:szCs w:val="20"/>
        </w:rPr>
        <w:t xml:space="preserve"> fait partie des membres fondateurs et est </w:t>
      </w:r>
      <w:r w:rsidR="00B86AF0">
        <w:rPr>
          <w:rFonts w:ascii="Arial" w:hAnsi="Arial" w:cs="Arial"/>
          <w:sz w:val="20"/>
          <w:szCs w:val="20"/>
        </w:rPr>
        <w:t>présente</w:t>
      </w:r>
      <w:r w:rsidR="0038358C">
        <w:rPr>
          <w:rFonts w:ascii="Arial" w:hAnsi="Arial" w:cs="Arial"/>
          <w:sz w:val="20"/>
          <w:szCs w:val="20"/>
        </w:rPr>
        <w:t xml:space="preserve"> au </w:t>
      </w:r>
      <w:r w:rsidR="00B86AF0">
        <w:rPr>
          <w:rFonts w:ascii="Arial" w:hAnsi="Arial" w:cs="Arial"/>
          <w:sz w:val="20"/>
          <w:szCs w:val="20"/>
        </w:rPr>
        <w:t>Conseil d’Administ</w:t>
      </w:r>
      <w:r w:rsidR="0038358C">
        <w:rPr>
          <w:rFonts w:ascii="Arial" w:hAnsi="Arial" w:cs="Arial"/>
          <w:sz w:val="20"/>
          <w:szCs w:val="20"/>
        </w:rPr>
        <w:t>ration</w:t>
      </w:r>
      <w:r w:rsidR="00B86AF0">
        <w:rPr>
          <w:rFonts w:ascii="Arial" w:hAnsi="Arial" w:cs="Arial"/>
          <w:sz w:val="20"/>
          <w:szCs w:val="20"/>
        </w:rPr>
        <w:t xml:space="preserve"> d</w:t>
      </w:r>
      <w:r w:rsidR="0038358C">
        <w:rPr>
          <w:rFonts w:ascii="Arial" w:hAnsi="Arial" w:cs="Arial"/>
          <w:sz w:val="20"/>
          <w:szCs w:val="20"/>
        </w:rPr>
        <w:t xml:space="preserve">e l’IRT comme d’autres membres académiques, </w:t>
      </w:r>
      <w:r w:rsidR="00B86AF0">
        <w:rPr>
          <w:rFonts w:ascii="Arial" w:hAnsi="Arial" w:cs="Arial"/>
          <w:sz w:val="20"/>
          <w:szCs w:val="20"/>
        </w:rPr>
        <w:t>l’Ecole centrale, le</w:t>
      </w:r>
      <w:r w:rsidR="0038358C">
        <w:rPr>
          <w:rFonts w:ascii="Arial" w:hAnsi="Arial" w:cs="Arial"/>
          <w:sz w:val="20"/>
          <w:szCs w:val="20"/>
        </w:rPr>
        <w:t xml:space="preserve"> CNRS ou l’</w:t>
      </w:r>
      <w:r w:rsidR="00B86AF0">
        <w:rPr>
          <w:rFonts w:ascii="Arial" w:hAnsi="Arial" w:cs="Arial"/>
          <w:sz w:val="20"/>
          <w:szCs w:val="20"/>
        </w:rPr>
        <w:t>Université</w:t>
      </w:r>
      <w:r w:rsidR="0038358C">
        <w:rPr>
          <w:rFonts w:ascii="Arial" w:hAnsi="Arial" w:cs="Arial"/>
          <w:sz w:val="20"/>
          <w:szCs w:val="20"/>
        </w:rPr>
        <w:t xml:space="preserve"> Bretagne L</w:t>
      </w:r>
      <w:r w:rsidR="00B86AF0">
        <w:rPr>
          <w:rFonts w:ascii="Arial" w:hAnsi="Arial" w:cs="Arial"/>
          <w:sz w:val="20"/>
          <w:szCs w:val="20"/>
        </w:rPr>
        <w:t>oire</w:t>
      </w:r>
      <w:r w:rsidR="0038358C">
        <w:rPr>
          <w:rFonts w:ascii="Arial" w:hAnsi="Arial" w:cs="Arial"/>
          <w:sz w:val="20"/>
          <w:szCs w:val="20"/>
        </w:rPr>
        <w:t xml:space="preserve">. </w:t>
      </w:r>
      <w:r w:rsidR="00B72C14">
        <w:rPr>
          <w:rFonts w:ascii="Arial" w:hAnsi="Arial" w:cs="Arial"/>
          <w:sz w:val="20"/>
          <w:szCs w:val="20"/>
        </w:rPr>
        <w:t>La</w:t>
      </w:r>
      <w:r w:rsidR="0038358C">
        <w:rPr>
          <w:rFonts w:ascii="Arial" w:hAnsi="Arial" w:cs="Arial"/>
          <w:sz w:val="20"/>
          <w:szCs w:val="20"/>
        </w:rPr>
        <w:t xml:space="preserve"> mission</w:t>
      </w:r>
      <w:r w:rsidR="00B72C14">
        <w:rPr>
          <w:rFonts w:ascii="Arial" w:hAnsi="Arial" w:cs="Arial"/>
          <w:sz w:val="20"/>
          <w:szCs w:val="20"/>
        </w:rPr>
        <w:t xml:space="preserve"> de l’IRT</w:t>
      </w:r>
      <w:r w:rsidR="00B86AF0">
        <w:rPr>
          <w:rFonts w:ascii="Arial" w:hAnsi="Arial" w:cs="Arial"/>
          <w:sz w:val="20"/>
          <w:szCs w:val="20"/>
        </w:rPr>
        <w:t>,</w:t>
      </w:r>
      <w:r w:rsidR="0038358C">
        <w:rPr>
          <w:rFonts w:ascii="Arial" w:hAnsi="Arial" w:cs="Arial"/>
          <w:sz w:val="20"/>
          <w:szCs w:val="20"/>
        </w:rPr>
        <w:t xml:space="preserve"> c’</w:t>
      </w:r>
      <w:r w:rsidR="00B86AF0">
        <w:rPr>
          <w:rFonts w:ascii="Arial" w:hAnsi="Arial" w:cs="Arial"/>
          <w:sz w:val="20"/>
          <w:szCs w:val="20"/>
        </w:rPr>
        <w:t>est</w:t>
      </w:r>
      <w:r w:rsidR="0038358C">
        <w:rPr>
          <w:rFonts w:ascii="Arial" w:hAnsi="Arial" w:cs="Arial"/>
          <w:sz w:val="20"/>
          <w:szCs w:val="20"/>
        </w:rPr>
        <w:t xml:space="preserve"> </w:t>
      </w:r>
      <w:r w:rsidR="00B86AF0">
        <w:rPr>
          <w:rFonts w:ascii="Arial" w:hAnsi="Arial" w:cs="Arial"/>
          <w:sz w:val="20"/>
          <w:szCs w:val="20"/>
        </w:rPr>
        <w:t>vraiment</w:t>
      </w:r>
      <w:r w:rsidR="0038358C">
        <w:rPr>
          <w:rFonts w:ascii="Arial" w:hAnsi="Arial" w:cs="Arial"/>
          <w:sz w:val="20"/>
          <w:szCs w:val="20"/>
        </w:rPr>
        <w:t xml:space="preserve"> d’accélérer </w:t>
      </w:r>
      <w:r w:rsidR="00B86AF0">
        <w:rPr>
          <w:rFonts w:ascii="Arial" w:hAnsi="Arial" w:cs="Arial"/>
          <w:sz w:val="20"/>
          <w:szCs w:val="20"/>
        </w:rPr>
        <w:t>le</w:t>
      </w:r>
      <w:r w:rsidR="0038358C">
        <w:rPr>
          <w:rFonts w:ascii="Arial" w:hAnsi="Arial" w:cs="Arial"/>
          <w:sz w:val="20"/>
          <w:szCs w:val="20"/>
        </w:rPr>
        <w:t xml:space="preserve"> développement technologique et le </w:t>
      </w:r>
      <w:r w:rsidR="00B86AF0">
        <w:rPr>
          <w:rFonts w:ascii="Arial" w:hAnsi="Arial" w:cs="Arial"/>
          <w:sz w:val="20"/>
          <w:szCs w:val="20"/>
        </w:rPr>
        <w:t>transfert vers l’industrie. Leur fond</w:t>
      </w:r>
      <w:r w:rsidR="0038358C">
        <w:rPr>
          <w:rFonts w:ascii="Arial" w:hAnsi="Arial" w:cs="Arial"/>
          <w:sz w:val="20"/>
          <w:szCs w:val="20"/>
        </w:rPr>
        <w:t>s</w:t>
      </w:r>
      <w:r w:rsidR="00B86AF0">
        <w:rPr>
          <w:rFonts w:ascii="Arial" w:hAnsi="Arial" w:cs="Arial"/>
          <w:sz w:val="20"/>
          <w:szCs w:val="20"/>
        </w:rPr>
        <w:t xml:space="preserve"> d</w:t>
      </w:r>
      <w:r w:rsidR="0038358C">
        <w:rPr>
          <w:rFonts w:ascii="Arial" w:hAnsi="Arial" w:cs="Arial"/>
          <w:sz w:val="20"/>
          <w:szCs w:val="20"/>
        </w:rPr>
        <w:t>e</w:t>
      </w:r>
      <w:r w:rsidR="00B86AF0">
        <w:rPr>
          <w:rFonts w:ascii="Arial" w:hAnsi="Arial" w:cs="Arial"/>
          <w:sz w:val="20"/>
          <w:szCs w:val="20"/>
        </w:rPr>
        <w:t xml:space="preserve"> commerce</w:t>
      </w:r>
      <w:r w:rsidR="0038358C">
        <w:rPr>
          <w:rFonts w:ascii="Arial" w:hAnsi="Arial" w:cs="Arial"/>
          <w:sz w:val="20"/>
          <w:szCs w:val="20"/>
        </w:rPr>
        <w:t>,</w:t>
      </w:r>
      <w:r w:rsidR="00B86AF0">
        <w:rPr>
          <w:rFonts w:ascii="Arial" w:hAnsi="Arial" w:cs="Arial"/>
          <w:sz w:val="20"/>
          <w:szCs w:val="20"/>
        </w:rPr>
        <w:t xml:space="preserve"> </w:t>
      </w:r>
      <w:r w:rsidR="0038358C">
        <w:rPr>
          <w:rFonts w:ascii="Arial" w:hAnsi="Arial" w:cs="Arial"/>
          <w:sz w:val="20"/>
          <w:szCs w:val="20"/>
        </w:rPr>
        <w:t xml:space="preserve">c’est la recherche </w:t>
      </w:r>
      <w:r w:rsidR="00B86AF0">
        <w:rPr>
          <w:rFonts w:ascii="Arial" w:hAnsi="Arial" w:cs="Arial"/>
          <w:sz w:val="20"/>
          <w:szCs w:val="20"/>
        </w:rPr>
        <w:t>collaborative</w:t>
      </w:r>
      <w:r w:rsidR="0038358C">
        <w:rPr>
          <w:rFonts w:ascii="Arial" w:hAnsi="Arial" w:cs="Arial"/>
          <w:sz w:val="20"/>
          <w:szCs w:val="20"/>
        </w:rPr>
        <w:t xml:space="preserve"> au bénéfice </w:t>
      </w:r>
      <w:r w:rsidR="00B86AF0">
        <w:rPr>
          <w:rFonts w:ascii="Arial" w:hAnsi="Arial" w:cs="Arial"/>
          <w:sz w:val="20"/>
          <w:szCs w:val="20"/>
        </w:rPr>
        <w:t>de filières industrielles</w:t>
      </w:r>
      <w:r w:rsidR="0038358C">
        <w:rPr>
          <w:rFonts w:ascii="Arial" w:hAnsi="Arial" w:cs="Arial"/>
          <w:sz w:val="20"/>
          <w:szCs w:val="20"/>
        </w:rPr>
        <w:t xml:space="preserve"> avec un objectif de développement </w:t>
      </w:r>
      <w:r w:rsidR="00B86AF0">
        <w:rPr>
          <w:rFonts w:ascii="Arial" w:hAnsi="Arial" w:cs="Arial"/>
          <w:sz w:val="20"/>
          <w:szCs w:val="20"/>
        </w:rPr>
        <w:t>technologique</w:t>
      </w:r>
      <w:r w:rsidR="0038358C">
        <w:rPr>
          <w:rFonts w:ascii="Arial" w:hAnsi="Arial" w:cs="Arial"/>
          <w:sz w:val="20"/>
          <w:szCs w:val="20"/>
        </w:rPr>
        <w:t xml:space="preserve"> et</w:t>
      </w:r>
      <w:r w:rsidR="00B86AF0">
        <w:rPr>
          <w:rFonts w:ascii="Arial" w:hAnsi="Arial" w:cs="Arial"/>
          <w:sz w:val="20"/>
          <w:szCs w:val="20"/>
        </w:rPr>
        <w:t xml:space="preserve"> de transfert vers l’industrie. Leur</w:t>
      </w:r>
      <w:r w:rsidR="0038358C">
        <w:rPr>
          <w:rFonts w:ascii="Arial" w:hAnsi="Arial" w:cs="Arial"/>
          <w:sz w:val="20"/>
          <w:szCs w:val="20"/>
        </w:rPr>
        <w:t xml:space="preserve"> cœur de </w:t>
      </w:r>
      <w:r w:rsidR="00B86AF0">
        <w:rPr>
          <w:rFonts w:ascii="Arial" w:hAnsi="Arial" w:cs="Arial"/>
          <w:sz w:val="20"/>
          <w:szCs w:val="20"/>
        </w:rPr>
        <w:t>métier</w:t>
      </w:r>
      <w:r w:rsidR="0038358C">
        <w:rPr>
          <w:rFonts w:ascii="Arial" w:hAnsi="Arial" w:cs="Arial"/>
          <w:sz w:val="20"/>
          <w:szCs w:val="20"/>
        </w:rPr>
        <w:t xml:space="preserve">, </w:t>
      </w:r>
      <w:r w:rsidR="00B86AF0">
        <w:rPr>
          <w:rFonts w:ascii="Arial" w:hAnsi="Arial" w:cs="Arial"/>
          <w:sz w:val="20"/>
          <w:szCs w:val="20"/>
        </w:rPr>
        <w:t>leur</w:t>
      </w:r>
      <w:r w:rsidR="0038358C">
        <w:rPr>
          <w:rFonts w:ascii="Arial" w:hAnsi="Arial" w:cs="Arial"/>
          <w:sz w:val="20"/>
          <w:szCs w:val="20"/>
        </w:rPr>
        <w:t xml:space="preserve"> ambition</w:t>
      </w:r>
      <w:r w:rsidR="00B86AF0">
        <w:rPr>
          <w:rFonts w:ascii="Arial" w:hAnsi="Arial" w:cs="Arial"/>
          <w:sz w:val="20"/>
          <w:szCs w:val="20"/>
        </w:rPr>
        <w:t xml:space="preserve">, </w:t>
      </w:r>
      <w:r w:rsidR="0038358C">
        <w:rPr>
          <w:rFonts w:ascii="Arial" w:hAnsi="Arial" w:cs="Arial"/>
          <w:sz w:val="20"/>
          <w:szCs w:val="20"/>
        </w:rPr>
        <w:t>c’</w:t>
      </w:r>
      <w:r w:rsidR="00B86AF0">
        <w:rPr>
          <w:rFonts w:ascii="Arial" w:hAnsi="Arial" w:cs="Arial"/>
          <w:sz w:val="20"/>
          <w:szCs w:val="20"/>
        </w:rPr>
        <w:t>est</w:t>
      </w:r>
      <w:r w:rsidR="0038358C">
        <w:rPr>
          <w:rFonts w:ascii="Arial" w:hAnsi="Arial" w:cs="Arial"/>
          <w:sz w:val="20"/>
          <w:szCs w:val="20"/>
        </w:rPr>
        <w:t xml:space="preserve"> </w:t>
      </w:r>
      <w:r w:rsidR="00B86AF0">
        <w:rPr>
          <w:rFonts w:ascii="Arial" w:hAnsi="Arial" w:cs="Arial"/>
          <w:sz w:val="20"/>
          <w:szCs w:val="20"/>
        </w:rPr>
        <w:t>vraiment</w:t>
      </w:r>
      <w:r w:rsidR="0038358C">
        <w:rPr>
          <w:rFonts w:ascii="Arial" w:hAnsi="Arial" w:cs="Arial"/>
          <w:sz w:val="20"/>
          <w:szCs w:val="20"/>
        </w:rPr>
        <w:t xml:space="preserve"> d’</w:t>
      </w:r>
      <w:r w:rsidR="00B86AF0">
        <w:rPr>
          <w:rFonts w:ascii="Arial" w:hAnsi="Arial" w:cs="Arial"/>
          <w:sz w:val="20"/>
          <w:szCs w:val="20"/>
        </w:rPr>
        <w:t>améliorer</w:t>
      </w:r>
      <w:r w:rsidR="0038358C">
        <w:rPr>
          <w:rFonts w:ascii="Arial" w:hAnsi="Arial" w:cs="Arial"/>
          <w:sz w:val="20"/>
          <w:szCs w:val="20"/>
        </w:rPr>
        <w:t xml:space="preserve"> la </w:t>
      </w:r>
      <w:r w:rsidR="00B86AF0">
        <w:rPr>
          <w:rFonts w:ascii="Arial" w:hAnsi="Arial" w:cs="Arial"/>
          <w:sz w:val="20"/>
          <w:szCs w:val="20"/>
        </w:rPr>
        <w:t>compétitivité</w:t>
      </w:r>
      <w:r w:rsidR="0038358C">
        <w:rPr>
          <w:rFonts w:ascii="Arial" w:hAnsi="Arial" w:cs="Arial"/>
          <w:sz w:val="20"/>
          <w:szCs w:val="20"/>
        </w:rPr>
        <w:t xml:space="preserve"> de l’</w:t>
      </w:r>
      <w:r w:rsidR="00B86AF0">
        <w:rPr>
          <w:rFonts w:ascii="Arial" w:hAnsi="Arial" w:cs="Arial"/>
          <w:sz w:val="20"/>
          <w:szCs w:val="20"/>
        </w:rPr>
        <w:t>industrie</w:t>
      </w:r>
      <w:r w:rsidR="0038358C">
        <w:rPr>
          <w:rFonts w:ascii="Arial" w:hAnsi="Arial" w:cs="Arial"/>
          <w:sz w:val="20"/>
          <w:szCs w:val="20"/>
        </w:rPr>
        <w:t xml:space="preserve"> France,</w:t>
      </w:r>
      <w:r w:rsidR="00B86AF0">
        <w:rPr>
          <w:rFonts w:ascii="Arial" w:hAnsi="Arial" w:cs="Arial"/>
          <w:sz w:val="20"/>
          <w:szCs w:val="20"/>
        </w:rPr>
        <w:t xml:space="preserve"> </w:t>
      </w:r>
      <w:r w:rsidR="00B72C14">
        <w:rPr>
          <w:rFonts w:ascii="Arial" w:hAnsi="Arial" w:cs="Arial"/>
          <w:sz w:val="20"/>
          <w:szCs w:val="20"/>
        </w:rPr>
        <w:t>d’</w:t>
      </w:r>
      <w:r w:rsidR="00B86AF0">
        <w:rPr>
          <w:rFonts w:ascii="Arial" w:hAnsi="Arial" w:cs="Arial"/>
          <w:sz w:val="20"/>
          <w:szCs w:val="20"/>
        </w:rPr>
        <w:t>ancrer les usines dans les</w:t>
      </w:r>
      <w:r w:rsidR="0038358C">
        <w:rPr>
          <w:rFonts w:ascii="Arial" w:hAnsi="Arial" w:cs="Arial"/>
          <w:sz w:val="20"/>
          <w:szCs w:val="20"/>
        </w:rPr>
        <w:t xml:space="preserve"> </w:t>
      </w:r>
      <w:r w:rsidR="00B86AF0">
        <w:rPr>
          <w:rFonts w:ascii="Arial" w:hAnsi="Arial" w:cs="Arial"/>
          <w:sz w:val="20"/>
          <w:szCs w:val="20"/>
        </w:rPr>
        <w:t>territoires</w:t>
      </w:r>
      <w:r w:rsidR="0038358C">
        <w:rPr>
          <w:rFonts w:ascii="Arial" w:hAnsi="Arial" w:cs="Arial"/>
          <w:sz w:val="20"/>
          <w:szCs w:val="20"/>
        </w:rPr>
        <w:t xml:space="preserve"> et </w:t>
      </w:r>
      <w:r w:rsidR="00B72C14">
        <w:rPr>
          <w:rFonts w:ascii="Arial" w:hAnsi="Arial" w:cs="Arial"/>
          <w:sz w:val="20"/>
          <w:szCs w:val="20"/>
        </w:rPr>
        <w:t xml:space="preserve">de </w:t>
      </w:r>
      <w:r w:rsidR="00B86AF0">
        <w:rPr>
          <w:rFonts w:ascii="Arial" w:hAnsi="Arial" w:cs="Arial"/>
          <w:sz w:val="20"/>
          <w:szCs w:val="20"/>
        </w:rPr>
        <w:t>tirer</w:t>
      </w:r>
      <w:r w:rsidR="0038358C">
        <w:rPr>
          <w:rFonts w:ascii="Arial" w:hAnsi="Arial" w:cs="Arial"/>
          <w:sz w:val="20"/>
          <w:szCs w:val="20"/>
        </w:rPr>
        <w:t xml:space="preserve"> aussi vers le h</w:t>
      </w:r>
      <w:r w:rsidR="00EE700C">
        <w:rPr>
          <w:rFonts w:ascii="Arial" w:hAnsi="Arial" w:cs="Arial"/>
          <w:sz w:val="20"/>
          <w:szCs w:val="20"/>
        </w:rPr>
        <w:t xml:space="preserve">aut les entreprises qui </w:t>
      </w:r>
      <w:proofErr w:type="spellStart"/>
      <w:r w:rsidR="00EE700C">
        <w:rPr>
          <w:rFonts w:ascii="Arial" w:hAnsi="Arial" w:cs="Arial"/>
          <w:sz w:val="20"/>
          <w:szCs w:val="20"/>
        </w:rPr>
        <w:t>dévelop</w:t>
      </w:r>
      <w:r w:rsidR="0038358C">
        <w:rPr>
          <w:rFonts w:ascii="Arial" w:hAnsi="Arial" w:cs="Arial"/>
          <w:sz w:val="20"/>
          <w:szCs w:val="20"/>
        </w:rPr>
        <w:t>ement</w:t>
      </w:r>
      <w:proofErr w:type="spellEnd"/>
      <w:r w:rsidR="0038358C">
        <w:rPr>
          <w:rFonts w:ascii="Arial" w:hAnsi="Arial" w:cs="Arial"/>
          <w:sz w:val="20"/>
          <w:szCs w:val="20"/>
        </w:rPr>
        <w:t xml:space="preserve"> des solutions </w:t>
      </w:r>
      <w:r w:rsidR="00B86AF0">
        <w:rPr>
          <w:rFonts w:ascii="Arial" w:hAnsi="Arial" w:cs="Arial"/>
          <w:sz w:val="20"/>
          <w:szCs w:val="20"/>
        </w:rPr>
        <w:t>pour</w:t>
      </w:r>
      <w:r w:rsidR="0038358C">
        <w:rPr>
          <w:rFonts w:ascii="Arial" w:hAnsi="Arial" w:cs="Arial"/>
          <w:sz w:val="20"/>
          <w:szCs w:val="20"/>
        </w:rPr>
        <w:t xml:space="preserve"> l’industrie qui sont souvent des PMI/PME. </w:t>
      </w:r>
    </w:p>
    <w:p w:rsidR="009103B4" w:rsidRDefault="009103B4" w:rsidP="00206427">
      <w:pPr>
        <w:jc w:val="both"/>
        <w:rPr>
          <w:rFonts w:ascii="Arial" w:hAnsi="Arial" w:cs="Arial"/>
          <w:sz w:val="20"/>
          <w:szCs w:val="20"/>
        </w:rPr>
      </w:pPr>
    </w:p>
    <w:p w:rsidR="00B86AF0" w:rsidRDefault="0038358C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positionnement de l’IRT </w:t>
      </w:r>
      <w:r w:rsidR="00B86AF0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principalement </w:t>
      </w:r>
      <w:r w:rsidR="00B72C14">
        <w:rPr>
          <w:rFonts w:ascii="Arial" w:hAnsi="Arial" w:cs="Arial"/>
          <w:sz w:val="20"/>
          <w:szCs w:val="20"/>
        </w:rPr>
        <w:t xml:space="preserve">sur </w:t>
      </w:r>
      <w:r>
        <w:rPr>
          <w:rFonts w:ascii="Arial" w:hAnsi="Arial" w:cs="Arial"/>
          <w:sz w:val="20"/>
          <w:szCs w:val="20"/>
        </w:rPr>
        <w:t xml:space="preserve">4 grandes </w:t>
      </w:r>
      <w:r w:rsidR="00B86AF0">
        <w:rPr>
          <w:rFonts w:ascii="Arial" w:hAnsi="Arial" w:cs="Arial"/>
          <w:sz w:val="20"/>
          <w:szCs w:val="20"/>
        </w:rPr>
        <w:t>filières</w:t>
      </w:r>
      <w:r>
        <w:rPr>
          <w:rFonts w:ascii="Arial" w:hAnsi="Arial" w:cs="Arial"/>
          <w:sz w:val="20"/>
          <w:szCs w:val="20"/>
        </w:rPr>
        <w:t xml:space="preserve"> </w:t>
      </w:r>
      <w:r w:rsidR="00B72C14">
        <w:rPr>
          <w:rFonts w:ascii="Arial" w:hAnsi="Arial" w:cs="Arial"/>
          <w:sz w:val="20"/>
          <w:szCs w:val="20"/>
        </w:rPr>
        <w:t xml:space="preserve">industrielles </w:t>
      </w:r>
      <w:r w:rsidR="00B86AF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l’aéronautique, l’automobile, la navale et les </w:t>
      </w:r>
      <w:r w:rsidR="00B86AF0">
        <w:rPr>
          <w:rFonts w:ascii="Arial" w:hAnsi="Arial" w:cs="Arial"/>
          <w:sz w:val="20"/>
          <w:szCs w:val="20"/>
        </w:rPr>
        <w:t>énergies</w:t>
      </w:r>
      <w:r>
        <w:rPr>
          <w:rFonts w:ascii="Arial" w:hAnsi="Arial" w:cs="Arial"/>
          <w:sz w:val="20"/>
          <w:szCs w:val="20"/>
        </w:rPr>
        <w:t xml:space="preserve"> marines avec un champ fortement centré sur les procédés et le</w:t>
      </w:r>
      <w:r w:rsidR="00B86AF0">
        <w:rPr>
          <w:rFonts w:ascii="Arial" w:hAnsi="Arial" w:cs="Arial"/>
          <w:sz w:val="20"/>
          <w:szCs w:val="20"/>
        </w:rPr>
        <w:t>ur mise en réseau pour faire de</w:t>
      </w:r>
      <w:r>
        <w:rPr>
          <w:rFonts w:ascii="Arial" w:hAnsi="Arial" w:cs="Arial"/>
          <w:sz w:val="20"/>
          <w:szCs w:val="20"/>
        </w:rPr>
        <w:t>s</w:t>
      </w:r>
      <w:r w:rsidR="00B86A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lignes de production et des usines </w:t>
      </w:r>
      <w:r w:rsidR="00B86AF0">
        <w:rPr>
          <w:rFonts w:ascii="Arial" w:hAnsi="Arial" w:cs="Arial"/>
          <w:sz w:val="20"/>
          <w:szCs w:val="20"/>
        </w:rPr>
        <w:t>compétitives</w:t>
      </w:r>
      <w:r>
        <w:rPr>
          <w:rFonts w:ascii="Arial" w:hAnsi="Arial" w:cs="Arial"/>
          <w:sz w:val="20"/>
          <w:szCs w:val="20"/>
        </w:rPr>
        <w:t xml:space="preserve">. </w:t>
      </w:r>
      <w:r w:rsidR="00123990">
        <w:rPr>
          <w:rFonts w:ascii="Arial" w:hAnsi="Arial" w:cs="Arial"/>
          <w:sz w:val="20"/>
          <w:szCs w:val="20"/>
        </w:rPr>
        <w:t xml:space="preserve">Ils se sont astreints à </w:t>
      </w:r>
      <w:r w:rsidR="00B86AF0">
        <w:rPr>
          <w:rFonts w:ascii="Arial" w:hAnsi="Arial" w:cs="Arial"/>
          <w:sz w:val="20"/>
          <w:szCs w:val="20"/>
        </w:rPr>
        <w:t>avoir des filières représentatives de</w:t>
      </w:r>
      <w:r>
        <w:rPr>
          <w:rFonts w:ascii="Arial" w:hAnsi="Arial" w:cs="Arial"/>
          <w:sz w:val="20"/>
          <w:szCs w:val="20"/>
        </w:rPr>
        <w:t>s</w:t>
      </w:r>
      <w:r w:rsidR="00B86AF0">
        <w:rPr>
          <w:rFonts w:ascii="Arial" w:hAnsi="Arial" w:cs="Arial"/>
          <w:sz w:val="20"/>
          <w:szCs w:val="20"/>
        </w:rPr>
        <w:t xml:space="preserve"> grandes filière</w:t>
      </w:r>
      <w:r>
        <w:rPr>
          <w:rFonts w:ascii="Arial" w:hAnsi="Arial" w:cs="Arial"/>
          <w:sz w:val="20"/>
          <w:szCs w:val="20"/>
        </w:rPr>
        <w:t>s</w:t>
      </w:r>
      <w:r w:rsidR="00B86AF0">
        <w:rPr>
          <w:rFonts w:ascii="Arial" w:hAnsi="Arial" w:cs="Arial"/>
          <w:sz w:val="20"/>
          <w:szCs w:val="20"/>
        </w:rPr>
        <w:t xml:space="preserve"> industrielles</w:t>
      </w:r>
      <w:r>
        <w:rPr>
          <w:rFonts w:ascii="Arial" w:hAnsi="Arial" w:cs="Arial"/>
          <w:sz w:val="20"/>
          <w:szCs w:val="20"/>
        </w:rPr>
        <w:t>, ce qui permet d’êtr</w:t>
      </w:r>
      <w:r w:rsidR="00B86AF0">
        <w:rPr>
          <w:rFonts w:ascii="Arial" w:hAnsi="Arial" w:cs="Arial"/>
          <w:sz w:val="20"/>
          <w:szCs w:val="20"/>
        </w:rPr>
        <w:t>e en discussion avec le</w:t>
      </w:r>
      <w:r>
        <w:rPr>
          <w:rFonts w:ascii="Arial" w:hAnsi="Arial" w:cs="Arial"/>
          <w:sz w:val="20"/>
          <w:szCs w:val="20"/>
        </w:rPr>
        <w:t>s</w:t>
      </w:r>
      <w:r w:rsidR="00B86AF0">
        <w:rPr>
          <w:rFonts w:ascii="Arial" w:hAnsi="Arial" w:cs="Arial"/>
          <w:sz w:val="20"/>
          <w:szCs w:val="20"/>
        </w:rPr>
        <w:t xml:space="preserve"> filières</w:t>
      </w:r>
      <w:r>
        <w:rPr>
          <w:rFonts w:ascii="Arial" w:hAnsi="Arial" w:cs="Arial"/>
          <w:sz w:val="20"/>
          <w:szCs w:val="20"/>
        </w:rPr>
        <w:t xml:space="preserve"> au niveau national et de servir de </w:t>
      </w:r>
      <w:r w:rsidR="00B86AF0">
        <w:rPr>
          <w:rFonts w:ascii="Arial" w:hAnsi="Arial" w:cs="Arial"/>
          <w:sz w:val="20"/>
          <w:szCs w:val="20"/>
        </w:rPr>
        <w:t>support</w:t>
      </w:r>
      <w:r>
        <w:rPr>
          <w:rFonts w:ascii="Arial" w:hAnsi="Arial" w:cs="Arial"/>
          <w:sz w:val="20"/>
          <w:szCs w:val="20"/>
        </w:rPr>
        <w:t xml:space="preserve"> au développement </w:t>
      </w:r>
      <w:r w:rsidR="00B86AF0">
        <w:rPr>
          <w:rFonts w:ascii="Arial" w:hAnsi="Arial" w:cs="Arial"/>
          <w:sz w:val="20"/>
          <w:szCs w:val="20"/>
        </w:rPr>
        <w:t>technologique</w:t>
      </w:r>
      <w:r>
        <w:rPr>
          <w:rFonts w:ascii="Arial" w:hAnsi="Arial" w:cs="Arial"/>
          <w:sz w:val="20"/>
          <w:szCs w:val="20"/>
        </w:rPr>
        <w:t xml:space="preserve"> de la filière dans son ensemble. </w:t>
      </w:r>
      <w:r w:rsidR="00B86AF0">
        <w:rPr>
          <w:rFonts w:ascii="Arial" w:hAnsi="Arial" w:cs="Arial"/>
          <w:sz w:val="20"/>
          <w:szCs w:val="20"/>
        </w:rPr>
        <w:t>Derrière</w:t>
      </w:r>
      <w:r>
        <w:rPr>
          <w:rFonts w:ascii="Arial" w:hAnsi="Arial" w:cs="Arial"/>
          <w:sz w:val="20"/>
          <w:szCs w:val="20"/>
        </w:rPr>
        <w:t xml:space="preserve"> ces grands comptes, </w:t>
      </w:r>
      <w:r w:rsidR="00123990">
        <w:rPr>
          <w:rFonts w:ascii="Arial" w:hAnsi="Arial" w:cs="Arial"/>
          <w:sz w:val="20"/>
          <w:szCs w:val="20"/>
        </w:rPr>
        <w:t>il s’agit de tirer</w:t>
      </w:r>
      <w:r>
        <w:rPr>
          <w:rFonts w:ascii="Arial" w:hAnsi="Arial" w:cs="Arial"/>
          <w:sz w:val="20"/>
          <w:szCs w:val="20"/>
        </w:rPr>
        <w:t xml:space="preserve"> l’ensemble de </w:t>
      </w:r>
      <w:r w:rsidR="00B86AF0" w:rsidRPr="00123990">
        <w:rPr>
          <w:rFonts w:ascii="Arial" w:hAnsi="Arial" w:cs="Arial"/>
          <w:sz w:val="20"/>
          <w:szCs w:val="20"/>
        </w:rPr>
        <w:t>la chaî</w:t>
      </w:r>
      <w:r w:rsidRPr="00123990">
        <w:rPr>
          <w:rFonts w:ascii="Arial" w:hAnsi="Arial" w:cs="Arial"/>
          <w:sz w:val="20"/>
          <w:szCs w:val="20"/>
        </w:rPr>
        <w:t>ne avec</w:t>
      </w:r>
      <w:r>
        <w:rPr>
          <w:rFonts w:ascii="Arial" w:hAnsi="Arial" w:cs="Arial"/>
          <w:sz w:val="20"/>
          <w:szCs w:val="20"/>
        </w:rPr>
        <w:t xml:space="preserve"> des </w:t>
      </w:r>
      <w:r w:rsidR="00B86AF0">
        <w:rPr>
          <w:rFonts w:ascii="Arial" w:hAnsi="Arial" w:cs="Arial"/>
          <w:sz w:val="20"/>
          <w:szCs w:val="20"/>
        </w:rPr>
        <w:t>entreprises</w:t>
      </w:r>
      <w:r>
        <w:rPr>
          <w:rFonts w:ascii="Arial" w:hAnsi="Arial" w:cs="Arial"/>
          <w:sz w:val="20"/>
          <w:szCs w:val="20"/>
        </w:rPr>
        <w:t xml:space="preserve"> de taille intermédiaire, des PMI/</w:t>
      </w:r>
      <w:r w:rsidR="00B86AF0">
        <w:rPr>
          <w:rFonts w:ascii="Arial" w:hAnsi="Arial" w:cs="Arial"/>
          <w:sz w:val="20"/>
          <w:szCs w:val="20"/>
        </w:rPr>
        <w:t>PME à haute intensité technologique ou non</w:t>
      </w:r>
      <w:r>
        <w:rPr>
          <w:rFonts w:ascii="Arial" w:hAnsi="Arial" w:cs="Arial"/>
          <w:sz w:val="20"/>
          <w:szCs w:val="20"/>
        </w:rPr>
        <w:t xml:space="preserve">. </w:t>
      </w:r>
      <w:r w:rsidR="00B86AF0">
        <w:rPr>
          <w:rFonts w:ascii="Arial" w:hAnsi="Arial" w:cs="Arial"/>
          <w:sz w:val="20"/>
          <w:szCs w:val="20"/>
        </w:rPr>
        <w:t>Derrière, c’est l’ensemble de l’écosystème</w:t>
      </w:r>
      <w:r>
        <w:rPr>
          <w:rFonts w:ascii="Arial" w:hAnsi="Arial" w:cs="Arial"/>
          <w:sz w:val="20"/>
          <w:szCs w:val="20"/>
        </w:rPr>
        <w:t xml:space="preserve"> q</w:t>
      </w:r>
      <w:r w:rsidR="00123990">
        <w:rPr>
          <w:rFonts w:ascii="Arial" w:hAnsi="Arial" w:cs="Arial"/>
          <w:sz w:val="20"/>
          <w:szCs w:val="20"/>
        </w:rPr>
        <w:t xml:space="preserve">u’il s’agit de </w:t>
      </w:r>
      <w:r>
        <w:rPr>
          <w:rFonts w:ascii="Arial" w:hAnsi="Arial" w:cs="Arial"/>
          <w:sz w:val="20"/>
          <w:szCs w:val="20"/>
        </w:rPr>
        <w:t xml:space="preserve">tirer vers le haut. </w:t>
      </w:r>
    </w:p>
    <w:p w:rsidR="00B86AF0" w:rsidRDefault="00B86AF0" w:rsidP="00206427">
      <w:pPr>
        <w:jc w:val="both"/>
        <w:rPr>
          <w:rFonts w:ascii="Arial" w:hAnsi="Arial" w:cs="Arial"/>
          <w:sz w:val="20"/>
          <w:szCs w:val="20"/>
        </w:rPr>
      </w:pPr>
    </w:p>
    <w:p w:rsidR="0038358C" w:rsidRDefault="00B86AF0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y a également </w:t>
      </w:r>
      <w:r w:rsidR="0038358C">
        <w:rPr>
          <w:rFonts w:ascii="Arial" w:hAnsi="Arial" w:cs="Arial"/>
          <w:sz w:val="20"/>
          <w:szCs w:val="20"/>
        </w:rPr>
        <w:t xml:space="preserve">cette </w:t>
      </w:r>
      <w:r>
        <w:rPr>
          <w:rFonts w:ascii="Arial" w:hAnsi="Arial" w:cs="Arial"/>
          <w:sz w:val="20"/>
          <w:szCs w:val="20"/>
        </w:rPr>
        <w:t>filière</w:t>
      </w:r>
      <w:r w:rsidR="0038358C">
        <w:rPr>
          <w:rFonts w:ascii="Arial" w:hAnsi="Arial" w:cs="Arial"/>
          <w:sz w:val="20"/>
          <w:szCs w:val="20"/>
        </w:rPr>
        <w:t xml:space="preserve"> transverse qui est </w:t>
      </w:r>
      <w:r>
        <w:rPr>
          <w:rFonts w:ascii="Arial" w:hAnsi="Arial" w:cs="Arial"/>
          <w:sz w:val="20"/>
          <w:szCs w:val="20"/>
        </w:rPr>
        <w:t>la</w:t>
      </w:r>
      <w:r w:rsidR="003835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filière</w:t>
      </w:r>
      <w:r w:rsidR="0038358C">
        <w:rPr>
          <w:rFonts w:ascii="Arial" w:hAnsi="Arial" w:cs="Arial"/>
          <w:sz w:val="20"/>
          <w:szCs w:val="20"/>
        </w:rPr>
        <w:t xml:space="preserve"> de ceux qui développent des solutions </w:t>
      </w:r>
      <w:r>
        <w:rPr>
          <w:rFonts w:ascii="Arial" w:hAnsi="Arial" w:cs="Arial"/>
          <w:sz w:val="20"/>
          <w:szCs w:val="20"/>
        </w:rPr>
        <w:t>pour</w:t>
      </w:r>
      <w:r w:rsidR="0038358C">
        <w:rPr>
          <w:rFonts w:ascii="Arial" w:hAnsi="Arial" w:cs="Arial"/>
          <w:sz w:val="20"/>
          <w:szCs w:val="20"/>
        </w:rPr>
        <w:t xml:space="preserve"> l’usine du futur, ceux qui développent des </w:t>
      </w:r>
      <w:r w:rsidR="00123990">
        <w:rPr>
          <w:rFonts w:ascii="Arial" w:hAnsi="Arial" w:cs="Arial"/>
          <w:sz w:val="20"/>
          <w:szCs w:val="20"/>
        </w:rPr>
        <w:t>machines</w:t>
      </w:r>
      <w:r w:rsidR="0038358C">
        <w:rPr>
          <w:rFonts w:ascii="Arial" w:hAnsi="Arial" w:cs="Arial"/>
          <w:sz w:val="20"/>
          <w:szCs w:val="20"/>
        </w:rPr>
        <w:t xml:space="preserve"> spé</w:t>
      </w:r>
      <w:r>
        <w:rPr>
          <w:rFonts w:ascii="Arial" w:hAnsi="Arial" w:cs="Arial"/>
          <w:sz w:val="20"/>
          <w:szCs w:val="20"/>
        </w:rPr>
        <w:t>ciales, ceux qui développent de</w:t>
      </w:r>
      <w:r w:rsidR="003835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38358C">
        <w:rPr>
          <w:rFonts w:ascii="Arial" w:hAnsi="Arial" w:cs="Arial"/>
          <w:sz w:val="20"/>
          <w:szCs w:val="20"/>
        </w:rPr>
        <w:t xml:space="preserve">moules, </w:t>
      </w:r>
      <w:r>
        <w:rPr>
          <w:rFonts w:ascii="Arial" w:hAnsi="Arial" w:cs="Arial"/>
          <w:sz w:val="20"/>
          <w:szCs w:val="20"/>
        </w:rPr>
        <w:t>ceux qui développent des robots. Ces acteur</w:t>
      </w:r>
      <w:r w:rsidR="003835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-là sont essentiels. E</w:t>
      </w:r>
      <w:r w:rsidR="0038358C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 xml:space="preserve">France, </w:t>
      </w:r>
      <w:r w:rsidR="0038358C">
        <w:rPr>
          <w:rFonts w:ascii="Arial" w:hAnsi="Arial" w:cs="Arial"/>
          <w:sz w:val="20"/>
          <w:szCs w:val="20"/>
        </w:rPr>
        <w:t xml:space="preserve">ce secteur est très </w:t>
      </w:r>
      <w:r>
        <w:rPr>
          <w:rFonts w:ascii="Arial" w:hAnsi="Arial" w:cs="Arial"/>
          <w:sz w:val="20"/>
          <w:szCs w:val="20"/>
        </w:rPr>
        <w:t>morcelé avec</w:t>
      </w:r>
      <w:r w:rsidR="0038358C">
        <w:rPr>
          <w:rFonts w:ascii="Arial" w:hAnsi="Arial" w:cs="Arial"/>
          <w:sz w:val="20"/>
          <w:szCs w:val="20"/>
        </w:rPr>
        <w:t xml:space="preserve"> beaucoup de PMI</w:t>
      </w:r>
      <w:r w:rsidR="00123990">
        <w:rPr>
          <w:rFonts w:ascii="Arial" w:hAnsi="Arial" w:cs="Arial"/>
          <w:sz w:val="20"/>
          <w:szCs w:val="20"/>
        </w:rPr>
        <w:t>/</w:t>
      </w:r>
      <w:r w:rsidR="0038358C">
        <w:rPr>
          <w:rFonts w:ascii="Arial" w:hAnsi="Arial" w:cs="Arial"/>
          <w:sz w:val="20"/>
          <w:szCs w:val="20"/>
        </w:rPr>
        <w:t xml:space="preserve">PME et </w:t>
      </w:r>
      <w:r>
        <w:rPr>
          <w:rFonts w:ascii="Arial" w:hAnsi="Arial" w:cs="Arial"/>
          <w:sz w:val="20"/>
          <w:szCs w:val="20"/>
        </w:rPr>
        <w:t xml:space="preserve">est </w:t>
      </w:r>
      <w:r w:rsidR="0038358C">
        <w:rPr>
          <w:rFonts w:ascii="Arial" w:hAnsi="Arial" w:cs="Arial"/>
          <w:sz w:val="20"/>
          <w:szCs w:val="20"/>
        </w:rPr>
        <w:t>beauco</w:t>
      </w:r>
      <w:r>
        <w:rPr>
          <w:rFonts w:ascii="Arial" w:hAnsi="Arial" w:cs="Arial"/>
          <w:sz w:val="20"/>
          <w:szCs w:val="20"/>
        </w:rPr>
        <w:t>up plus faible que dans d’autre</w:t>
      </w:r>
      <w:r w:rsidR="003835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38358C">
        <w:rPr>
          <w:rFonts w:ascii="Arial" w:hAnsi="Arial" w:cs="Arial"/>
          <w:sz w:val="20"/>
          <w:szCs w:val="20"/>
        </w:rPr>
        <w:t>pays comme l’Allemagne. C’es</w:t>
      </w:r>
      <w:r>
        <w:rPr>
          <w:rFonts w:ascii="Arial" w:hAnsi="Arial" w:cs="Arial"/>
          <w:sz w:val="20"/>
          <w:szCs w:val="20"/>
        </w:rPr>
        <w:t>t</w:t>
      </w:r>
      <w:r w:rsidR="0038358C">
        <w:rPr>
          <w:rFonts w:ascii="Arial" w:hAnsi="Arial" w:cs="Arial"/>
          <w:sz w:val="20"/>
          <w:szCs w:val="20"/>
        </w:rPr>
        <w:t xml:space="preserve"> un vrai enjeu que de faire </w:t>
      </w:r>
      <w:r w:rsidR="00123990">
        <w:rPr>
          <w:rFonts w:ascii="Arial" w:hAnsi="Arial" w:cs="Arial"/>
          <w:sz w:val="20"/>
          <w:szCs w:val="20"/>
        </w:rPr>
        <w:t>monter ces PMI/</w:t>
      </w:r>
      <w:r>
        <w:rPr>
          <w:rFonts w:ascii="Arial" w:hAnsi="Arial" w:cs="Arial"/>
          <w:sz w:val="20"/>
          <w:szCs w:val="20"/>
        </w:rPr>
        <w:t>PME au contact de</w:t>
      </w:r>
      <w:r w:rsidR="003835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38358C">
        <w:rPr>
          <w:rFonts w:ascii="Arial" w:hAnsi="Arial" w:cs="Arial"/>
          <w:sz w:val="20"/>
          <w:szCs w:val="20"/>
        </w:rPr>
        <w:t xml:space="preserve">grands </w:t>
      </w:r>
      <w:r>
        <w:rPr>
          <w:rFonts w:ascii="Arial" w:hAnsi="Arial" w:cs="Arial"/>
          <w:sz w:val="20"/>
          <w:szCs w:val="20"/>
        </w:rPr>
        <w:t>groupes</w:t>
      </w:r>
      <w:r w:rsidR="0038358C">
        <w:rPr>
          <w:rFonts w:ascii="Arial" w:hAnsi="Arial" w:cs="Arial"/>
          <w:sz w:val="20"/>
          <w:szCs w:val="20"/>
        </w:rPr>
        <w:t xml:space="preserve"> industriels avec lesquels ils </w:t>
      </w:r>
      <w:r>
        <w:rPr>
          <w:rFonts w:ascii="Arial" w:hAnsi="Arial" w:cs="Arial"/>
          <w:sz w:val="20"/>
          <w:szCs w:val="20"/>
        </w:rPr>
        <w:t>travaillent</w:t>
      </w:r>
      <w:r w:rsidR="0038358C">
        <w:rPr>
          <w:rFonts w:ascii="Arial" w:hAnsi="Arial" w:cs="Arial"/>
          <w:sz w:val="20"/>
          <w:szCs w:val="20"/>
        </w:rPr>
        <w:t>.</w:t>
      </w:r>
    </w:p>
    <w:p w:rsidR="00B86AF0" w:rsidRDefault="00B86AF0" w:rsidP="00206427">
      <w:pPr>
        <w:jc w:val="both"/>
        <w:rPr>
          <w:rFonts w:ascii="Arial" w:hAnsi="Arial" w:cs="Arial"/>
          <w:sz w:val="20"/>
          <w:szCs w:val="20"/>
        </w:rPr>
      </w:pPr>
    </w:p>
    <w:p w:rsidR="00B86AF0" w:rsidRDefault="00B86AF0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</w:t>
      </w:r>
      <w:r w:rsidR="0038358C">
        <w:rPr>
          <w:rFonts w:ascii="Arial" w:hAnsi="Arial" w:cs="Arial"/>
          <w:sz w:val="20"/>
          <w:szCs w:val="20"/>
        </w:rPr>
        <w:t xml:space="preserve">’IRT, il y a une activité </w:t>
      </w:r>
      <w:r>
        <w:rPr>
          <w:rFonts w:ascii="Arial" w:hAnsi="Arial" w:cs="Arial"/>
          <w:sz w:val="20"/>
          <w:szCs w:val="20"/>
        </w:rPr>
        <w:t>d’environ</w:t>
      </w:r>
      <w:r w:rsidR="0038358C">
        <w:rPr>
          <w:rFonts w:ascii="Arial" w:hAnsi="Arial" w:cs="Arial"/>
          <w:sz w:val="20"/>
          <w:szCs w:val="20"/>
        </w:rPr>
        <w:t xml:space="preserve"> 25 </w:t>
      </w:r>
      <w:r>
        <w:rPr>
          <w:rFonts w:ascii="Arial" w:hAnsi="Arial" w:cs="Arial"/>
          <w:sz w:val="20"/>
          <w:szCs w:val="20"/>
        </w:rPr>
        <w:t>millions</w:t>
      </w:r>
      <w:r w:rsidR="0038358C">
        <w:rPr>
          <w:rFonts w:ascii="Arial" w:hAnsi="Arial" w:cs="Arial"/>
          <w:sz w:val="20"/>
          <w:szCs w:val="20"/>
        </w:rPr>
        <w:t xml:space="preserve"> d’euros, des </w:t>
      </w:r>
      <w:r>
        <w:rPr>
          <w:rFonts w:ascii="Arial" w:hAnsi="Arial" w:cs="Arial"/>
          <w:sz w:val="20"/>
          <w:szCs w:val="20"/>
        </w:rPr>
        <w:t>personnels en propre (</w:t>
      </w:r>
      <w:r w:rsidR="0038358C">
        <w:rPr>
          <w:rFonts w:ascii="Arial" w:hAnsi="Arial" w:cs="Arial"/>
          <w:sz w:val="20"/>
          <w:szCs w:val="20"/>
        </w:rPr>
        <w:t xml:space="preserve">un peu </w:t>
      </w:r>
      <w:r>
        <w:rPr>
          <w:rFonts w:ascii="Arial" w:hAnsi="Arial" w:cs="Arial"/>
          <w:sz w:val="20"/>
          <w:szCs w:val="20"/>
        </w:rPr>
        <w:t>plus</w:t>
      </w:r>
      <w:r w:rsidR="0038358C">
        <w:rPr>
          <w:rFonts w:ascii="Arial" w:hAnsi="Arial" w:cs="Arial"/>
          <w:sz w:val="20"/>
          <w:szCs w:val="20"/>
        </w:rPr>
        <w:t xml:space="preserve"> de 100 personnes</w:t>
      </w:r>
      <w:r>
        <w:rPr>
          <w:rFonts w:ascii="Arial" w:hAnsi="Arial" w:cs="Arial"/>
          <w:sz w:val="20"/>
          <w:szCs w:val="20"/>
        </w:rPr>
        <w:t>). Sur le</w:t>
      </w:r>
      <w:r w:rsidR="003835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projets</w:t>
      </w:r>
      <w:r w:rsidR="0038358C">
        <w:rPr>
          <w:rFonts w:ascii="Arial" w:hAnsi="Arial" w:cs="Arial"/>
          <w:sz w:val="20"/>
          <w:szCs w:val="20"/>
        </w:rPr>
        <w:t xml:space="preserve"> de recherche, </w:t>
      </w:r>
      <w:r w:rsidR="00123990">
        <w:rPr>
          <w:rFonts w:ascii="Arial" w:hAnsi="Arial" w:cs="Arial"/>
          <w:sz w:val="20"/>
          <w:szCs w:val="20"/>
        </w:rPr>
        <w:t xml:space="preserve">sont mobilisés </w:t>
      </w:r>
      <w:r>
        <w:rPr>
          <w:rFonts w:ascii="Arial" w:hAnsi="Arial" w:cs="Arial"/>
          <w:sz w:val="20"/>
          <w:szCs w:val="20"/>
        </w:rPr>
        <w:t>le</w:t>
      </w:r>
      <w:r w:rsidR="003835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38358C">
        <w:rPr>
          <w:rFonts w:ascii="Arial" w:hAnsi="Arial" w:cs="Arial"/>
          <w:sz w:val="20"/>
          <w:szCs w:val="20"/>
        </w:rPr>
        <w:t xml:space="preserve">personnels de l’IRT, les personnels </w:t>
      </w:r>
      <w:r>
        <w:rPr>
          <w:rFonts w:ascii="Arial" w:hAnsi="Arial" w:cs="Arial"/>
          <w:sz w:val="20"/>
          <w:szCs w:val="20"/>
        </w:rPr>
        <w:t>des</w:t>
      </w:r>
      <w:r w:rsidR="003835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partenaires</w:t>
      </w:r>
      <w:r w:rsidR="003835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industriels</w:t>
      </w:r>
      <w:r w:rsidR="0038358C">
        <w:rPr>
          <w:rFonts w:ascii="Arial" w:hAnsi="Arial" w:cs="Arial"/>
          <w:sz w:val="20"/>
          <w:szCs w:val="20"/>
        </w:rPr>
        <w:t xml:space="preserve">, les personnels </w:t>
      </w:r>
      <w:r w:rsidR="00D31027">
        <w:rPr>
          <w:rFonts w:ascii="Arial" w:hAnsi="Arial" w:cs="Arial"/>
          <w:sz w:val="20"/>
          <w:szCs w:val="20"/>
        </w:rPr>
        <w:t>des</w:t>
      </w:r>
      <w:r w:rsidR="0038358C">
        <w:rPr>
          <w:rFonts w:ascii="Arial" w:hAnsi="Arial" w:cs="Arial"/>
          <w:sz w:val="20"/>
          <w:szCs w:val="20"/>
        </w:rPr>
        <w:t xml:space="preserve"> </w:t>
      </w:r>
      <w:r w:rsidR="00D31027">
        <w:rPr>
          <w:rFonts w:ascii="Arial" w:hAnsi="Arial" w:cs="Arial"/>
          <w:sz w:val="20"/>
          <w:szCs w:val="20"/>
        </w:rPr>
        <w:t>partenaires</w:t>
      </w:r>
      <w:r w:rsidR="0038358C">
        <w:rPr>
          <w:rFonts w:ascii="Arial" w:hAnsi="Arial" w:cs="Arial"/>
          <w:sz w:val="20"/>
          <w:szCs w:val="20"/>
        </w:rPr>
        <w:t xml:space="preserve"> </w:t>
      </w:r>
      <w:r w:rsidR="00D31027">
        <w:rPr>
          <w:rFonts w:ascii="Arial" w:hAnsi="Arial" w:cs="Arial"/>
          <w:sz w:val="20"/>
          <w:szCs w:val="20"/>
        </w:rPr>
        <w:t>académiques</w:t>
      </w:r>
      <w:r w:rsidR="0038358C">
        <w:rPr>
          <w:rFonts w:ascii="Arial" w:hAnsi="Arial" w:cs="Arial"/>
          <w:sz w:val="20"/>
          <w:szCs w:val="20"/>
        </w:rPr>
        <w:t xml:space="preserve">. </w:t>
      </w:r>
      <w:r w:rsidR="00D31027">
        <w:rPr>
          <w:rFonts w:ascii="Arial" w:hAnsi="Arial" w:cs="Arial"/>
          <w:sz w:val="20"/>
          <w:szCs w:val="20"/>
        </w:rPr>
        <w:t>Environ</w:t>
      </w:r>
      <w:r w:rsidR="0038358C">
        <w:rPr>
          <w:rFonts w:ascii="Arial" w:hAnsi="Arial" w:cs="Arial"/>
          <w:sz w:val="20"/>
          <w:szCs w:val="20"/>
        </w:rPr>
        <w:t xml:space="preserve"> 300 </w:t>
      </w:r>
      <w:r w:rsidR="00D31027">
        <w:rPr>
          <w:rFonts w:ascii="Arial" w:hAnsi="Arial" w:cs="Arial"/>
          <w:sz w:val="20"/>
          <w:szCs w:val="20"/>
        </w:rPr>
        <w:t>personnes</w:t>
      </w:r>
      <w:r w:rsidR="0038358C">
        <w:rPr>
          <w:rFonts w:ascii="Arial" w:hAnsi="Arial" w:cs="Arial"/>
          <w:sz w:val="20"/>
          <w:szCs w:val="20"/>
        </w:rPr>
        <w:t xml:space="preserve"> </w:t>
      </w:r>
      <w:r w:rsidR="00D31027">
        <w:rPr>
          <w:rFonts w:ascii="Arial" w:hAnsi="Arial" w:cs="Arial"/>
          <w:sz w:val="20"/>
          <w:szCs w:val="20"/>
        </w:rPr>
        <w:t>travaillent au quotidien sur le</w:t>
      </w:r>
      <w:r w:rsidR="0038358C">
        <w:rPr>
          <w:rFonts w:ascii="Arial" w:hAnsi="Arial" w:cs="Arial"/>
          <w:sz w:val="20"/>
          <w:szCs w:val="20"/>
        </w:rPr>
        <w:t>s</w:t>
      </w:r>
      <w:r w:rsidR="00D31027">
        <w:rPr>
          <w:rFonts w:ascii="Arial" w:hAnsi="Arial" w:cs="Arial"/>
          <w:sz w:val="20"/>
          <w:szCs w:val="20"/>
        </w:rPr>
        <w:t xml:space="preserve"> </w:t>
      </w:r>
      <w:r w:rsidR="0038358C">
        <w:rPr>
          <w:rFonts w:ascii="Arial" w:hAnsi="Arial" w:cs="Arial"/>
          <w:sz w:val="20"/>
          <w:szCs w:val="20"/>
        </w:rPr>
        <w:t xml:space="preserve">projets de recherche. </w:t>
      </w:r>
      <w:r w:rsidR="00123990">
        <w:rPr>
          <w:rFonts w:ascii="Arial" w:hAnsi="Arial" w:cs="Arial"/>
          <w:sz w:val="20"/>
          <w:szCs w:val="20"/>
        </w:rPr>
        <w:t>Est réalisé</w:t>
      </w:r>
      <w:r w:rsidR="0038358C">
        <w:rPr>
          <w:rFonts w:ascii="Arial" w:hAnsi="Arial" w:cs="Arial"/>
          <w:sz w:val="20"/>
          <w:szCs w:val="20"/>
        </w:rPr>
        <w:t xml:space="preserve"> en </w:t>
      </w:r>
      <w:r w:rsidR="00D31027">
        <w:rPr>
          <w:rFonts w:ascii="Arial" w:hAnsi="Arial" w:cs="Arial"/>
          <w:sz w:val="20"/>
          <w:szCs w:val="20"/>
        </w:rPr>
        <w:t>propre</w:t>
      </w:r>
      <w:r w:rsidR="0038358C">
        <w:rPr>
          <w:rFonts w:ascii="Arial" w:hAnsi="Arial" w:cs="Arial"/>
          <w:sz w:val="20"/>
          <w:szCs w:val="20"/>
        </w:rPr>
        <w:t xml:space="preserve"> environ 1/3 de l’</w:t>
      </w:r>
      <w:r w:rsidR="00D31027">
        <w:rPr>
          <w:rFonts w:ascii="Arial" w:hAnsi="Arial" w:cs="Arial"/>
          <w:sz w:val="20"/>
          <w:szCs w:val="20"/>
        </w:rPr>
        <w:t>activité</w:t>
      </w:r>
      <w:r w:rsidR="0038358C">
        <w:rPr>
          <w:rFonts w:ascii="Arial" w:hAnsi="Arial" w:cs="Arial"/>
          <w:sz w:val="20"/>
          <w:szCs w:val="20"/>
        </w:rPr>
        <w:t xml:space="preserve"> qui est mené par l’IRT.</w:t>
      </w:r>
    </w:p>
    <w:p w:rsidR="00D31027" w:rsidRDefault="00D31027" w:rsidP="00206427">
      <w:pPr>
        <w:jc w:val="both"/>
        <w:rPr>
          <w:rFonts w:ascii="Arial" w:hAnsi="Arial" w:cs="Arial"/>
          <w:sz w:val="20"/>
          <w:szCs w:val="20"/>
        </w:rPr>
      </w:pPr>
    </w:p>
    <w:p w:rsidR="00515509" w:rsidRDefault="00515509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IRT ont démarré sur un deal qui est </w:t>
      </w:r>
      <w:r w:rsidR="00D31027">
        <w:rPr>
          <w:rFonts w:ascii="Arial" w:hAnsi="Arial" w:cs="Arial"/>
          <w:sz w:val="20"/>
          <w:szCs w:val="20"/>
        </w:rPr>
        <w:t xml:space="preserve">assez simple : </w:t>
      </w:r>
      <w:r>
        <w:rPr>
          <w:rFonts w:ascii="Arial" w:hAnsi="Arial" w:cs="Arial"/>
          <w:sz w:val="20"/>
          <w:szCs w:val="20"/>
        </w:rPr>
        <w:t xml:space="preserve">un euro privé </w:t>
      </w:r>
      <w:r w:rsidR="00D31027">
        <w:rPr>
          <w:rFonts w:ascii="Arial" w:hAnsi="Arial" w:cs="Arial"/>
          <w:sz w:val="20"/>
          <w:szCs w:val="20"/>
        </w:rPr>
        <w:t>plus</w:t>
      </w:r>
      <w:r w:rsidR="00123990">
        <w:rPr>
          <w:rFonts w:ascii="Arial" w:hAnsi="Arial" w:cs="Arial"/>
          <w:sz w:val="20"/>
          <w:szCs w:val="20"/>
        </w:rPr>
        <w:t xml:space="preserve"> un</w:t>
      </w:r>
      <w:r>
        <w:rPr>
          <w:rFonts w:ascii="Arial" w:hAnsi="Arial" w:cs="Arial"/>
          <w:sz w:val="20"/>
          <w:szCs w:val="20"/>
        </w:rPr>
        <w:t xml:space="preserve"> </w:t>
      </w:r>
      <w:r w:rsidR="00D31027">
        <w:rPr>
          <w:rFonts w:ascii="Arial" w:hAnsi="Arial" w:cs="Arial"/>
          <w:sz w:val="20"/>
          <w:szCs w:val="20"/>
        </w:rPr>
        <w:t>e</w:t>
      </w:r>
      <w:r w:rsidR="00123990">
        <w:rPr>
          <w:rFonts w:ascii="Arial" w:hAnsi="Arial" w:cs="Arial"/>
          <w:sz w:val="20"/>
          <w:szCs w:val="20"/>
        </w:rPr>
        <w:t xml:space="preserve">uro public. </w:t>
      </w:r>
      <w:r w:rsidR="00D31027">
        <w:rPr>
          <w:rFonts w:ascii="Arial" w:hAnsi="Arial" w:cs="Arial"/>
          <w:sz w:val="20"/>
          <w:szCs w:val="20"/>
        </w:rPr>
        <w:t>Aujourd’hui,</w:t>
      </w:r>
      <w:r>
        <w:rPr>
          <w:rFonts w:ascii="Arial" w:hAnsi="Arial" w:cs="Arial"/>
          <w:sz w:val="20"/>
          <w:szCs w:val="20"/>
        </w:rPr>
        <w:t xml:space="preserve"> la </w:t>
      </w:r>
      <w:r w:rsidR="00D31027">
        <w:rPr>
          <w:rFonts w:ascii="Arial" w:hAnsi="Arial" w:cs="Arial"/>
          <w:sz w:val="20"/>
          <w:szCs w:val="20"/>
        </w:rPr>
        <w:t>transition e</w:t>
      </w:r>
      <w:r>
        <w:rPr>
          <w:rFonts w:ascii="Arial" w:hAnsi="Arial" w:cs="Arial"/>
          <w:sz w:val="20"/>
          <w:szCs w:val="20"/>
        </w:rPr>
        <w:t xml:space="preserve">st engagée vers un modèle de fonctionnement soutenable de l’IRT avec un cahier des charges qui est de revenir à un taux de </w:t>
      </w:r>
      <w:r w:rsidR="00D31027">
        <w:rPr>
          <w:rFonts w:ascii="Arial" w:hAnsi="Arial" w:cs="Arial"/>
          <w:sz w:val="20"/>
          <w:szCs w:val="20"/>
        </w:rPr>
        <w:t>financement</w:t>
      </w:r>
      <w:r>
        <w:rPr>
          <w:rFonts w:ascii="Arial" w:hAnsi="Arial" w:cs="Arial"/>
          <w:sz w:val="20"/>
          <w:szCs w:val="20"/>
        </w:rPr>
        <w:t xml:space="preserve"> des IRT moindre, avec un </w:t>
      </w:r>
      <w:r w:rsidR="00D31027">
        <w:rPr>
          <w:rFonts w:ascii="Arial" w:hAnsi="Arial" w:cs="Arial"/>
          <w:sz w:val="20"/>
          <w:szCs w:val="20"/>
        </w:rPr>
        <w:t>financement</w:t>
      </w:r>
      <w:r>
        <w:rPr>
          <w:rFonts w:ascii="Arial" w:hAnsi="Arial" w:cs="Arial"/>
          <w:sz w:val="20"/>
          <w:szCs w:val="20"/>
        </w:rPr>
        <w:t xml:space="preserve"> publi</w:t>
      </w:r>
      <w:r w:rsidR="00D3102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structure</w:t>
      </w:r>
      <w:r w:rsidR="00D31027">
        <w:rPr>
          <w:rFonts w:ascii="Arial" w:hAnsi="Arial" w:cs="Arial"/>
          <w:sz w:val="20"/>
          <w:szCs w:val="20"/>
        </w:rPr>
        <w:t>l d’environ 1/3 de l’activité d</w:t>
      </w:r>
      <w:r>
        <w:rPr>
          <w:rFonts w:ascii="Arial" w:hAnsi="Arial" w:cs="Arial"/>
          <w:sz w:val="20"/>
          <w:szCs w:val="20"/>
        </w:rPr>
        <w:t>e</w:t>
      </w:r>
      <w:r w:rsidR="00D31027">
        <w:rPr>
          <w:rFonts w:ascii="Arial" w:hAnsi="Arial" w:cs="Arial"/>
          <w:sz w:val="20"/>
          <w:szCs w:val="20"/>
        </w:rPr>
        <w:t xml:space="preserve"> </w:t>
      </w:r>
      <w:r w:rsidR="00123990">
        <w:rPr>
          <w:rFonts w:ascii="Arial" w:hAnsi="Arial" w:cs="Arial"/>
          <w:sz w:val="20"/>
          <w:szCs w:val="20"/>
        </w:rPr>
        <w:t xml:space="preserve">l’IRT. L’enjeu </w:t>
      </w:r>
      <w:r>
        <w:rPr>
          <w:rFonts w:ascii="Arial" w:hAnsi="Arial" w:cs="Arial"/>
          <w:sz w:val="20"/>
          <w:szCs w:val="20"/>
        </w:rPr>
        <w:t xml:space="preserve">dans la période 2020/2025, et ensuite </w:t>
      </w:r>
      <w:r w:rsidR="00D31027">
        <w:rPr>
          <w:rFonts w:ascii="Arial" w:hAnsi="Arial" w:cs="Arial"/>
          <w:sz w:val="20"/>
          <w:szCs w:val="20"/>
        </w:rPr>
        <w:t>jusqu’à</w:t>
      </w:r>
      <w:r>
        <w:rPr>
          <w:rFonts w:ascii="Arial" w:hAnsi="Arial" w:cs="Arial"/>
          <w:sz w:val="20"/>
          <w:szCs w:val="20"/>
        </w:rPr>
        <w:t xml:space="preserve"> 2030, c’est </w:t>
      </w:r>
      <w:r w:rsidR="00D31027">
        <w:rPr>
          <w:rFonts w:ascii="Arial" w:hAnsi="Arial" w:cs="Arial"/>
          <w:sz w:val="20"/>
          <w:szCs w:val="20"/>
        </w:rPr>
        <w:t>vraiment de diversifier les</w:t>
      </w:r>
      <w:r>
        <w:rPr>
          <w:rFonts w:ascii="Arial" w:hAnsi="Arial" w:cs="Arial"/>
          <w:sz w:val="20"/>
          <w:szCs w:val="20"/>
        </w:rPr>
        <w:t xml:space="preserve"> sources de financement et d’aller chercher notamment du financement sur les appels à projets compétitifs qui peuvent exister, </w:t>
      </w:r>
      <w:r w:rsidR="00D31027">
        <w:rPr>
          <w:rFonts w:ascii="Arial" w:hAnsi="Arial" w:cs="Arial"/>
          <w:sz w:val="20"/>
          <w:szCs w:val="20"/>
        </w:rPr>
        <w:t xml:space="preserve">les appels à </w:t>
      </w:r>
      <w:r>
        <w:rPr>
          <w:rFonts w:ascii="Arial" w:hAnsi="Arial" w:cs="Arial"/>
          <w:sz w:val="20"/>
          <w:szCs w:val="20"/>
        </w:rPr>
        <w:t xml:space="preserve">projets européens, </w:t>
      </w:r>
      <w:r w:rsidR="00D31027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appels à </w:t>
      </w:r>
      <w:r w:rsidR="00D31027">
        <w:rPr>
          <w:rFonts w:ascii="Arial" w:hAnsi="Arial" w:cs="Arial"/>
          <w:sz w:val="20"/>
          <w:szCs w:val="20"/>
        </w:rPr>
        <w:t>projets nationaux. C’es</w:t>
      </w:r>
      <w:r>
        <w:rPr>
          <w:rFonts w:ascii="Arial" w:hAnsi="Arial" w:cs="Arial"/>
          <w:sz w:val="20"/>
          <w:szCs w:val="20"/>
        </w:rPr>
        <w:t>t</w:t>
      </w:r>
      <w:r w:rsidR="00D31027">
        <w:rPr>
          <w:rFonts w:ascii="Arial" w:hAnsi="Arial" w:cs="Arial"/>
          <w:sz w:val="20"/>
          <w:szCs w:val="20"/>
        </w:rPr>
        <w:t xml:space="preserve"> </w:t>
      </w:r>
      <w:r w:rsidR="00123990">
        <w:rPr>
          <w:rFonts w:ascii="Arial" w:hAnsi="Arial" w:cs="Arial"/>
          <w:sz w:val="20"/>
          <w:szCs w:val="20"/>
        </w:rPr>
        <w:t>un enjeu</w:t>
      </w:r>
      <w:r>
        <w:rPr>
          <w:rFonts w:ascii="Arial" w:hAnsi="Arial" w:cs="Arial"/>
          <w:sz w:val="20"/>
          <w:szCs w:val="20"/>
        </w:rPr>
        <w:t xml:space="preserve"> de </w:t>
      </w:r>
      <w:r w:rsidR="00D31027">
        <w:rPr>
          <w:rFonts w:ascii="Arial" w:hAnsi="Arial" w:cs="Arial"/>
          <w:sz w:val="20"/>
          <w:szCs w:val="20"/>
        </w:rPr>
        <w:t>transition</w:t>
      </w:r>
      <w:r>
        <w:rPr>
          <w:rFonts w:ascii="Arial" w:hAnsi="Arial" w:cs="Arial"/>
          <w:sz w:val="20"/>
          <w:szCs w:val="20"/>
        </w:rPr>
        <w:t xml:space="preserve"> important avec le </w:t>
      </w:r>
      <w:r w:rsidR="00D31027">
        <w:rPr>
          <w:rFonts w:ascii="Arial" w:hAnsi="Arial" w:cs="Arial"/>
          <w:sz w:val="20"/>
          <w:szCs w:val="20"/>
        </w:rPr>
        <w:t>corolaire</w:t>
      </w:r>
      <w:r w:rsidR="00123990">
        <w:rPr>
          <w:rFonts w:ascii="Arial" w:hAnsi="Arial" w:cs="Arial"/>
          <w:sz w:val="20"/>
          <w:szCs w:val="20"/>
        </w:rPr>
        <w:t xml:space="preserve"> essentiel</w:t>
      </w:r>
      <w:r w:rsidR="00D31027">
        <w:rPr>
          <w:rFonts w:ascii="Arial" w:hAnsi="Arial" w:cs="Arial"/>
          <w:sz w:val="20"/>
          <w:szCs w:val="20"/>
        </w:rPr>
        <w:t xml:space="preserve"> qui est </w:t>
      </w:r>
      <w:r>
        <w:rPr>
          <w:rFonts w:ascii="Arial" w:hAnsi="Arial" w:cs="Arial"/>
          <w:sz w:val="20"/>
          <w:szCs w:val="20"/>
        </w:rPr>
        <w:t xml:space="preserve">que l’Etat s’engage dans une démarche de pérennisation </w:t>
      </w:r>
      <w:r w:rsidR="00123990">
        <w:rPr>
          <w:rFonts w:ascii="Arial" w:hAnsi="Arial" w:cs="Arial"/>
          <w:sz w:val="20"/>
          <w:szCs w:val="20"/>
        </w:rPr>
        <w:t>du soutien</w:t>
      </w:r>
      <w:r>
        <w:rPr>
          <w:rFonts w:ascii="Arial" w:hAnsi="Arial" w:cs="Arial"/>
          <w:sz w:val="20"/>
          <w:szCs w:val="20"/>
        </w:rPr>
        <w:t xml:space="preserve"> des IRT sur la </w:t>
      </w:r>
      <w:r w:rsidR="00D31027">
        <w:rPr>
          <w:rFonts w:ascii="Arial" w:hAnsi="Arial" w:cs="Arial"/>
          <w:sz w:val="20"/>
          <w:szCs w:val="20"/>
        </w:rPr>
        <w:t>base</w:t>
      </w:r>
      <w:r>
        <w:rPr>
          <w:rFonts w:ascii="Arial" w:hAnsi="Arial" w:cs="Arial"/>
          <w:sz w:val="20"/>
          <w:szCs w:val="20"/>
        </w:rPr>
        <w:t xml:space="preserve"> d’1/3 de l</w:t>
      </w:r>
      <w:r w:rsidR="003F5AFB">
        <w:rPr>
          <w:rFonts w:ascii="Arial" w:hAnsi="Arial" w:cs="Arial"/>
          <w:sz w:val="20"/>
          <w:szCs w:val="20"/>
        </w:rPr>
        <w:t xml:space="preserve">eur fonctionnement, au-delà </w:t>
      </w:r>
      <w:r w:rsidR="00D31027">
        <w:rPr>
          <w:rFonts w:ascii="Arial" w:hAnsi="Arial" w:cs="Arial"/>
          <w:sz w:val="20"/>
          <w:szCs w:val="20"/>
        </w:rPr>
        <w:t>de 2025.</w:t>
      </w:r>
    </w:p>
    <w:p w:rsidR="00D31027" w:rsidRDefault="00D31027" w:rsidP="00206427">
      <w:pPr>
        <w:jc w:val="both"/>
        <w:rPr>
          <w:rFonts w:ascii="Arial" w:hAnsi="Arial" w:cs="Arial"/>
          <w:sz w:val="20"/>
          <w:szCs w:val="20"/>
        </w:rPr>
      </w:pPr>
    </w:p>
    <w:p w:rsidR="00453FDD" w:rsidRDefault="00EE700C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 s</w:t>
      </w:r>
      <w:r w:rsidR="00D31027">
        <w:rPr>
          <w:rFonts w:ascii="Arial" w:hAnsi="Arial" w:cs="Arial"/>
          <w:sz w:val="20"/>
          <w:szCs w:val="20"/>
        </w:rPr>
        <w:t>a</w:t>
      </w:r>
      <w:r w:rsidR="00515509">
        <w:rPr>
          <w:rFonts w:ascii="Arial" w:hAnsi="Arial" w:cs="Arial"/>
          <w:sz w:val="20"/>
          <w:szCs w:val="20"/>
        </w:rPr>
        <w:t xml:space="preserve"> </w:t>
      </w:r>
      <w:r w:rsidR="00D31027">
        <w:rPr>
          <w:rFonts w:ascii="Arial" w:hAnsi="Arial" w:cs="Arial"/>
          <w:sz w:val="20"/>
          <w:szCs w:val="20"/>
        </w:rPr>
        <w:t>feuille</w:t>
      </w:r>
      <w:r w:rsidR="00515509">
        <w:rPr>
          <w:rFonts w:ascii="Arial" w:hAnsi="Arial" w:cs="Arial"/>
          <w:sz w:val="20"/>
          <w:szCs w:val="20"/>
        </w:rPr>
        <w:t xml:space="preserve"> de </w:t>
      </w:r>
      <w:r w:rsidR="00D31027">
        <w:rPr>
          <w:rFonts w:ascii="Arial" w:hAnsi="Arial" w:cs="Arial"/>
          <w:sz w:val="20"/>
          <w:szCs w:val="20"/>
        </w:rPr>
        <w:t>route</w:t>
      </w:r>
      <w:r w:rsidR="005155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technologique</w:t>
      </w:r>
      <w:r w:rsidR="00515509">
        <w:rPr>
          <w:rFonts w:ascii="Arial" w:hAnsi="Arial" w:cs="Arial"/>
          <w:sz w:val="20"/>
          <w:szCs w:val="20"/>
        </w:rPr>
        <w:t xml:space="preserve">, </w:t>
      </w:r>
      <w:r w:rsidR="003F5AFB">
        <w:rPr>
          <w:rFonts w:ascii="Arial" w:hAnsi="Arial" w:cs="Arial"/>
          <w:sz w:val="20"/>
          <w:szCs w:val="20"/>
        </w:rPr>
        <w:t>l’IRT</w:t>
      </w:r>
      <w:r w:rsidR="00515509">
        <w:rPr>
          <w:rFonts w:ascii="Arial" w:hAnsi="Arial" w:cs="Arial"/>
          <w:sz w:val="20"/>
          <w:szCs w:val="20"/>
        </w:rPr>
        <w:t xml:space="preserve"> s’adresse au secteur des </w:t>
      </w:r>
      <w:r w:rsidR="00D31027">
        <w:rPr>
          <w:rFonts w:ascii="Arial" w:hAnsi="Arial" w:cs="Arial"/>
          <w:sz w:val="20"/>
          <w:szCs w:val="20"/>
        </w:rPr>
        <w:t>technologies</w:t>
      </w:r>
      <w:r w:rsidR="00515509">
        <w:rPr>
          <w:rFonts w:ascii="Arial" w:hAnsi="Arial" w:cs="Arial"/>
          <w:sz w:val="20"/>
          <w:szCs w:val="20"/>
        </w:rPr>
        <w:t xml:space="preserve"> de </w:t>
      </w:r>
      <w:r w:rsidR="00D31027">
        <w:rPr>
          <w:rFonts w:ascii="Arial" w:hAnsi="Arial" w:cs="Arial"/>
          <w:sz w:val="20"/>
          <w:szCs w:val="20"/>
        </w:rPr>
        <w:t>fabrication. C</w:t>
      </w:r>
      <w:r w:rsidR="00515509">
        <w:rPr>
          <w:rFonts w:ascii="Arial" w:hAnsi="Arial" w:cs="Arial"/>
          <w:sz w:val="20"/>
          <w:szCs w:val="20"/>
        </w:rPr>
        <w:t>’</w:t>
      </w:r>
      <w:r w:rsidR="00D31027">
        <w:rPr>
          <w:rFonts w:ascii="Arial" w:hAnsi="Arial" w:cs="Arial"/>
          <w:sz w:val="20"/>
          <w:szCs w:val="20"/>
        </w:rPr>
        <w:t>est</w:t>
      </w:r>
      <w:r w:rsidR="00515509">
        <w:rPr>
          <w:rFonts w:ascii="Arial" w:hAnsi="Arial" w:cs="Arial"/>
          <w:sz w:val="20"/>
          <w:szCs w:val="20"/>
        </w:rPr>
        <w:t xml:space="preserve"> un secteur qui est </w:t>
      </w:r>
      <w:r w:rsidR="00D31027">
        <w:rPr>
          <w:rFonts w:ascii="Arial" w:hAnsi="Arial" w:cs="Arial"/>
          <w:sz w:val="20"/>
          <w:szCs w:val="20"/>
        </w:rPr>
        <w:t>extrêmement</w:t>
      </w:r>
      <w:r w:rsidR="003F5AFB">
        <w:rPr>
          <w:rFonts w:ascii="Arial" w:hAnsi="Arial" w:cs="Arial"/>
          <w:sz w:val="20"/>
          <w:szCs w:val="20"/>
        </w:rPr>
        <w:t xml:space="preserve"> vaste. </w:t>
      </w:r>
      <w:r w:rsidR="003F5AFB" w:rsidRPr="003F5AFB">
        <w:rPr>
          <w:rFonts w:ascii="Arial" w:hAnsi="Arial" w:cs="Arial"/>
          <w:sz w:val="20"/>
          <w:szCs w:val="20"/>
        </w:rPr>
        <w:t xml:space="preserve">L’IRT est assez focalisé </w:t>
      </w:r>
      <w:r w:rsidR="003F5AFB">
        <w:rPr>
          <w:rFonts w:ascii="Arial" w:hAnsi="Arial" w:cs="Arial"/>
          <w:sz w:val="20"/>
          <w:szCs w:val="20"/>
        </w:rPr>
        <w:t>sur</w:t>
      </w:r>
      <w:r w:rsidR="00515509" w:rsidRPr="003F5AFB">
        <w:rPr>
          <w:rFonts w:ascii="Arial" w:hAnsi="Arial" w:cs="Arial"/>
          <w:sz w:val="20"/>
          <w:szCs w:val="20"/>
        </w:rPr>
        <w:t xml:space="preserve"> l</w:t>
      </w:r>
      <w:r w:rsidR="00D31027" w:rsidRPr="003F5AFB">
        <w:rPr>
          <w:rFonts w:ascii="Arial" w:hAnsi="Arial" w:cs="Arial"/>
          <w:sz w:val="20"/>
          <w:szCs w:val="20"/>
        </w:rPr>
        <w:t>es procédés de mise en forme pour élaborer de</w:t>
      </w:r>
      <w:r w:rsidR="00515509" w:rsidRPr="003F5AFB">
        <w:rPr>
          <w:rFonts w:ascii="Arial" w:hAnsi="Arial" w:cs="Arial"/>
          <w:sz w:val="20"/>
          <w:szCs w:val="20"/>
        </w:rPr>
        <w:t>s</w:t>
      </w:r>
      <w:r w:rsidR="00D31027" w:rsidRPr="003F5AFB">
        <w:rPr>
          <w:rFonts w:ascii="Arial" w:hAnsi="Arial" w:cs="Arial"/>
          <w:sz w:val="20"/>
          <w:szCs w:val="20"/>
        </w:rPr>
        <w:t xml:space="preserve"> pièces</w:t>
      </w:r>
      <w:r w:rsidR="00515509" w:rsidRPr="003F5AFB">
        <w:rPr>
          <w:rFonts w:ascii="Arial" w:hAnsi="Arial" w:cs="Arial"/>
          <w:sz w:val="20"/>
          <w:szCs w:val="20"/>
        </w:rPr>
        <w:t xml:space="preserve"> et des </w:t>
      </w:r>
      <w:r w:rsidR="00D31027" w:rsidRPr="003F5AFB">
        <w:rPr>
          <w:rFonts w:ascii="Arial" w:hAnsi="Arial" w:cs="Arial"/>
          <w:sz w:val="20"/>
          <w:szCs w:val="20"/>
        </w:rPr>
        <w:t>structures de grande dimension.</w:t>
      </w:r>
      <w:r w:rsidR="00D31027">
        <w:rPr>
          <w:rFonts w:ascii="Arial" w:hAnsi="Arial" w:cs="Arial"/>
          <w:sz w:val="20"/>
          <w:szCs w:val="20"/>
        </w:rPr>
        <w:t xml:space="preserve"> C</w:t>
      </w:r>
      <w:r w:rsidR="00515509">
        <w:rPr>
          <w:rFonts w:ascii="Arial" w:hAnsi="Arial" w:cs="Arial"/>
          <w:sz w:val="20"/>
          <w:szCs w:val="20"/>
        </w:rPr>
        <w:t>’</w:t>
      </w:r>
      <w:r w:rsidR="00D31027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une de ses</w:t>
      </w:r>
      <w:r w:rsidR="00515509">
        <w:rPr>
          <w:rFonts w:ascii="Arial" w:hAnsi="Arial" w:cs="Arial"/>
          <w:sz w:val="20"/>
          <w:szCs w:val="20"/>
        </w:rPr>
        <w:t xml:space="preserve"> caractéristiques fortes. </w:t>
      </w:r>
      <w:r w:rsidR="003F5AFB">
        <w:rPr>
          <w:rFonts w:ascii="Arial" w:hAnsi="Arial" w:cs="Arial"/>
          <w:sz w:val="20"/>
          <w:szCs w:val="20"/>
        </w:rPr>
        <w:t xml:space="preserve">Il y a </w:t>
      </w:r>
      <w:r w:rsidR="00515509">
        <w:rPr>
          <w:rFonts w:ascii="Arial" w:hAnsi="Arial" w:cs="Arial"/>
          <w:sz w:val="20"/>
          <w:szCs w:val="20"/>
        </w:rPr>
        <w:t xml:space="preserve">un axe fort sur </w:t>
      </w:r>
      <w:r w:rsidR="00D31027">
        <w:rPr>
          <w:rFonts w:ascii="Arial" w:hAnsi="Arial" w:cs="Arial"/>
          <w:sz w:val="20"/>
          <w:szCs w:val="20"/>
        </w:rPr>
        <w:t>tout</w:t>
      </w:r>
      <w:r w:rsidR="00515509">
        <w:rPr>
          <w:rFonts w:ascii="Arial" w:hAnsi="Arial" w:cs="Arial"/>
          <w:sz w:val="20"/>
          <w:szCs w:val="20"/>
        </w:rPr>
        <w:t xml:space="preserve"> ce qui est </w:t>
      </w:r>
      <w:r w:rsidR="00D31027">
        <w:rPr>
          <w:rFonts w:ascii="Arial" w:hAnsi="Arial" w:cs="Arial"/>
          <w:sz w:val="20"/>
          <w:szCs w:val="20"/>
        </w:rPr>
        <w:t>automatisation</w:t>
      </w:r>
      <w:r w:rsidR="00515509">
        <w:rPr>
          <w:rFonts w:ascii="Arial" w:hAnsi="Arial" w:cs="Arial"/>
          <w:sz w:val="20"/>
          <w:szCs w:val="20"/>
        </w:rPr>
        <w:t xml:space="preserve">, robotisation des usines sachant que la </w:t>
      </w:r>
      <w:r w:rsidR="00D31027">
        <w:rPr>
          <w:rFonts w:ascii="Arial" w:hAnsi="Arial" w:cs="Arial"/>
          <w:sz w:val="20"/>
          <w:szCs w:val="20"/>
        </w:rPr>
        <w:t>caractéristique</w:t>
      </w:r>
      <w:r w:rsidR="00515509">
        <w:rPr>
          <w:rFonts w:ascii="Arial" w:hAnsi="Arial" w:cs="Arial"/>
          <w:sz w:val="20"/>
          <w:szCs w:val="20"/>
        </w:rPr>
        <w:t xml:space="preserve"> des secteurs </w:t>
      </w:r>
      <w:r w:rsidR="00D31027">
        <w:rPr>
          <w:rFonts w:ascii="Arial" w:hAnsi="Arial" w:cs="Arial"/>
          <w:sz w:val="20"/>
          <w:szCs w:val="20"/>
        </w:rPr>
        <w:t>à qui l’IRT s’adresse</w:t>
      </w:r>
      <w:r w:rsidR="00515509">
        <w:rPr>
          <w:rFonts w:ascii="Arial" w:hAnsi="Arial" w:cs="Arial"/>
          <w:sz w:val="20"/>
          <w:szCs w:val="20"/>
        </w:rPr>
        <w:t>, c’</w:t>
      </w:r>
      <w:r w:rsidR="00D31027">
        <w:rPr>
          <w:rFonts w:ascii="Arial" w:hAnsi="Arial" w:cs="Arial"/>
          <w:sz w:val="20"/>
          <w:szCs w:val="20"/>
        </w:rPr>
        <w:t>est</w:t>
      </w:r>
      <w:r w:rsidR="00515509">
        <w:rPr>
          <w:rFonts w:ascii="Arial" w:hAnsi="Arial" w:cs="Arial"/>
          <w:sz w:val="20"/>
          <w:szCs w:val="20"/>
        </w:rPr>
        <w:t xml:space="preserve"> </w:t>
      </w:r>
      <w:r w:rsidR="003F5AFB">
        <w:rPr>
          <w:rFonts w:ascii="Arial" w:hAnsi="Arial" w:cs="Arial"/>
          <w:sz w:val="20"/>
          <w:szCs w:val="20"/>
        </w:rPr>
        <w:t>qu’il s’agit</w:t>
      </w:r>
      <w:r w:rsidR="00515509">
        <w:rPr>
          <w:rFonts w:ascii="Arial" w:hAnsi="Arial" w:cs="Arial"/>
          <w:sz w:val="20"/>
          <w:szCs w:val="20"/>
        </w:rPr>
        <w:t xml:space="preserve"> d</w:t>
      </w:r>
      <w:r w:rsidR="00453FDD">
        <w:rPr>
          <w:rFonts w:ascii="Arial" w:hAnsi="Arial" w:cs="Arial"/>
          <w:sz w:val="20"/>
          <w:szCs w:val="20"/>
        </w:rPr>
        <w:t xml:space="preserve">e </w:t>
      </w:r>
      <w:r w:rsidR="00D31027">
        <w:rPr>
          <w:rFonts w:ascii="Arial" w:hAnsi="Arial" w:cs="Arial"/>
          <w:sz w:val="20"/>
          <w:szCs w:val="20"/>
        </w:rPr>
        <w:t>productions plutôt d</w:t>
      </w:r>
      <w:r w:rsidR="00515509">
        <w:rPr>
          <w:rFonts w:ascii="Arial" w:hAnsi="Arial" w:cs="Arial"/>
          <w:sz w:val="20"/>
          <w:szCs w:val="20"/>
        </w:rPr>
        <w:t>e</w:t>
      </w:r>
      <w:r w:rsidR="00D31027"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 xml:space="preserve">petit volume, </w:t>
      </w:r>
      <w:r w:rsidR="00453FDD">
        <w:rPr>
          <w:rFonts w:ascii="Arial" w:hAnsi="Arial" w:cs="Arial"/>
          <w:sz w:val="20"/>
          <w:szCs w:val="20"/>
        </w:rPr>
        <w:t xml:space="preserve">de </w:t>
      </w:r>
      <w:r w:rsidR="00D31027">
        <w:rPr>
          <w:rFonts w:ascii="Arial" w:hAnsi="Arial" w:cs="Arial"/>
          <w:sz w:val="20"/>
          <w:szCs w:val="20"/>
        </w:rPr>
        <w:t>petite cadence, sur de</w:t>
      </w:r>
      <w:r w:rsidR="00515509">
        <w:rPr>
          <w:rFonts w:ascii="Arial" w:hAnsi="Arial" w:cs="Arial"/>
          <w:sz w:val="20"/>
          <w:szCs w:val="20"/>
        </w:rPr>
        <w:t>s</w:t>
      </w:r>
      <w:r w:rsidR="00D31027"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 xml:space="preserve">produits relativement </w:t>
      </w:r>
      <w:r w:rsidR="00D31027">
        <w:rPr>
          <w:rFonts w:ascii="Arial" w:hAnsi="Arial" w:cs="Arial"/>
          <w:sz w:val="20"/>
          <w:szCs w:val="20"/>
        </w:rPr>
        <w:t>complexes</w:t>
      </w:r>
      <w:r w:rsidR="00515509">
        <w:rPr>
          <w:rFonts w:ascii="Arial" w:hAnsi="Arial" w:cs="Arial"/>
          <w:sz w:val="20"/>
          <w:szCs w:val="20"/>
        </w:rPr>
        <w:t xml:space="preserve"> qui </w:t>
      </w:r>
      <w:r w:rsidR="00D31027">
        <w:rPr>
          <w:rFonts w:ascii="Arial" w:hAnsi="Arial" w:cs="Arial"/>
          <w:sz w:val="20"/>
          <w:szCs w:val="20"/>
        </w:rPr>
        <w:t>font</w:t>
      </w:r>
      <w:r w:rsidR="00515509">
        <w:rPr>
          <w:rFonts w:ascii="Arial" w:hAnsi="Arial" w:cs="Arial"/>
          <w:sz w:val="20"/>
          <w:szCs w:val="20"/>
        </w:rPr>
        <w:t xml:space="preserve"> appel à des </w:t>
      </w:r>
      <w:r w:rsidR="00D31027">
        <w:rPr>
          <w:rFonts w:ascii="Arial" w:hAnsi="Arial" w:cs="Arial"/>
          <w:sz w:val="20"/>
          <w:szCs w:val="20"/>
        </w:rPr>
        <w:t>technologies</w:t>
      </w:r>
      <w:r w:rsidR="00515509">
        <w:rPr>
          <w:rFonts w:ascii="Arial" w:hAnsi="Arial" w:cs="Arial"/>
          <w:sz w:val="20"/>
          <w:szCs w:val="20"/>
        </w:rPr>
        <w:t xml:space="preserve"> assez différentes de celles que l’on</w:t>
      </w:r>
      <w:r w:rsidR="00D31027">
        <w:rPr>
          <w:rFonts w:ascii="Arial" w:hAnsi="Arial" w:cs="Arial"/>
          <w:sz w:val="20"/>
          <w:szCs w:val="20"/>
        </w:rPr>
        <w:t xml:space="preserve"> trouve</w:t>
      </w:r>
      <w:r w:rsidR="00515509">
        <w:rPr>
          <w:rFonts w:ascii="Arial" w:hAnsi="Arial" w:cs="Arial"/>
          <w:sz w:val="20"/>
          <w:szCs w:val="20"/>
        </w:rPr>
        <w:t xml:space="preserve"> par </w:t>
      </w:r>
      <w:r w:rsidR="00D31027">
        <w:rPr>
          <w:rFonts w:ascii="Arial" w:hAnsi="Arial" w:cs="Arial"/>
          <w:sz w:val="20"/>
          <w:szCs w:val="20"/>
        </w:rPr>
        <w:t>exemple dans de</w:t>
      </w:r>
      <w:r w:rsidR="00515509">
        <w:rPr>
          <w:rFonts w:ascii="Arial" w:hAnsi="Arial" w:cs="Arial"/>
          <w:sz w:val="20"/>
          <w:szCs w:val="20"/>
        </w:rPr>
        <w:t>s</w:t>
      </w:r>
      <w:r w:rsidR="00D31027">
        <w:rPr>
          <w:rFonts w:ascii="Arial" w:hAnsi="Arial" w:cs="Arial"/>
          <w:sz w:val="20"/>
          <w:szCs w:val="20"/>
        </w:rPr>
        <w:t xml:space="preserve"> secteur</w:t>
      </w:r>
      <w:r w:rsidR="00515509">
        <w:rPr>
          <w:rFonts w:ascii="Arial" w:hAnsi="Arial" w:cs="Arial"/>
          <w:sz w:val="20"/>
          <w:szCs w:val="20"/>
        </w:rPr>
        <w:t>s</w:t>
      </w:r>
      <w:r w:rsidR="00D31027">
        <w:rPr>
          <w:rFonts w:ascii="Arial" w:hAnsi="Arial" w:cs="Arial"/>
          <w:sz w:val="20"/>
          <w:szCs w:val="20"/>
        </w:rPr>
        <w:t xml:space="preserve"> comme l’automobile avec de la robotique de grand</w:t>
      </w:r>
      <w:r w:rsidR="00515509">
        <w:rPr>
          <w:rFonts w:ascii="Arial" w:hAnsi="Arial" w:cs="Arial"/>
          <w:sz w:val="20"/>
          <w:szCs w:val="20"/>
        </w:rPr>
        <w:t>e</w:t>
      </w:r>
      <w:r w:rsidR="00D31027"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>cadence.</w:t>
      </w:r>
    </w:p>
    <w:p w:rsidR="00453FDD" w:rsidRDefault="00453FDD" w:rsidP="00206427">
      <w:pPr>
        <w:jc w:val="both"/>
        <w:rPr>
          <w:rFonts w:ascii="Arial" w:hAnsi="Arial" w:cs="Arial"/>
          <w:sz w:val="20"/>
          <w:szCs w:val="20"/>
        </w:rPr>
      </w:pPr>
    </w:p>
    <w:p w:rsidR="00515509" w:rsidRDefault="00515509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IRT fonctionnent </w:t>
      </w:r>
      <w:r w:rsidR="00453FDD">
        <w:rPr>
          <w:rFonts w:ascii="Arial" w:hAnsi="Arial" w:cs="Arial"/>
          <w:sz w:val="20"/>
          <w:szCs w:val="20"/>
        </w:rPr>
        <w:t>en réseau. L</w:t>
      </w:r>
      <w:r w:rsidR="00415FB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famille des</w:t>
      </w:r>
      <w:r w:rsidR="00415FB5">
        <w:rPr>
          <w:rFonts w:ascii="Arial" w:hAnsi="Arial" w:cs="Arial"/>
          <w:sz w:val="20"/>
          <w:szCs w:val="20"/>
        </w:rPr>
        <w:t xml:space="preserve"> 8 </w:t>
      </w:r>
      <w:r w:rsidR="00453FDD">
        <w:rPr>
          <w:rFonts w:ascii="Arial" w:hAnsi="Arial" w:cs="Arial"/>
          <w:sz w:val="20"/>
          <w:szCs w:val="20"/>
        </w:rPr>
        <w:t xml:space="preserve">IRT </w:t>
      </w:r>
      <w:r w:rsidR="00415FB5">
        <w:rPr>
          <w:rFonts w:ascii="Arial" w:hAnsi="Arial" w:cs="Arial"/>
          <w:sz w:val="20"/>
          <w:szCs w:val="20"/>
        </w:rPr>
        <w:t xml:space="preserve">est très soudée. A </w:t>
      </w:r>
      <w:r>
        <w:rPr>
          <w:rFonts w:ascii="Arial" w:hAnsi="Arial" w:cs="Arial"/>
          <w:sz w:val="20"/>
          <w:szCs w:val="20"/>
        </w:rPr>
        <w:t>tr</w:t>
      </w:r>
      <w:r w:rsidR="00415FB5">
        <w:rPr>
          <w:rFonts w:ascii="Arial" w:hAnsi="Arial" w:cs="Arial"/>
          <w:sz w:val="20"/>
          <w:szCs w:val="20"/>
        </w:rPr>
        <w:t>avers cette démarche, il y a de</w:t>
      </w:r>
      <w:r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programmes nationaux</w:t>
      </w:r>
      <w:r>
        <w:rPr>
          <w:rFonts w:ascii="Arial" w:hAnsi="Arial" w:cs="Arial"/>
          <w:sz w:val="20"/>
          <w:szCs w:val="20"/>
        </w:rPr>
        <w:t xml:space="preserve"> inte</w:t>
      </w:r>
      <w:r w:rsidR="00415FB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EE700C">
        <w:rPr>
          <w:rFonts w:ascii="Arial" w:hAnsi="Arial" w:cs="Arial"/>
          <w:sz w:val="20"/>
          <w:szCs w:val="20"/>
        </w:rPr>
        <w:t xml:space="preserve">IRT </w:t>
      </w:r>
      <w:r>
        <w:rPr>
          <w:rFonts w:ascii="Arial" w:hAnsi="Arial" w:cs="Arial"/>
          <w:sz w:val="20"/>
          <w:szCs w:val="20"/>
        </w:rPr>
        <w:t xml:space="preserve">lancés sur des </w:t>
      </w:r>
      <w:r w:rsidR="00415FB5">
        <w:rPr>
          <w:rFonts w:ascii="Arial" w:hAnsi="Arial" w:cs="Arial"/>
          <w:sz w:val="20"/>
          <w:szCs w:val="20"/>
        </w:rPr>
        <w:t>domaines</w:t>
      </w:r>
      <w:r>
        <w:rPr>
          <w:rFonts w:ascii="Arial" w:hAnsi="Arial" w:cs="Arial"/>
          <w:sz w:val="20"/>
          <w:szCs w:val="20"/>
        </w:rPr>
        <w:t xml:space="preserve"> d’enjeux nationaux. Il y a une feuille de route </w:t>
      </w:r>
      <w:r w:rsidR="00415FB5">
        <w:rPr>
          <w:rFonts w:ascii="Arial" w:hAnsi="Arial" w:cs="Arial"/>
          <w:sz w:val="20"/>
          <w:szCs w:val="20"/>
        </w:rPr>
        <w:t>nationale</w:t>
      </w:r>
      <w:r>
        <w:rPr>
          <w:rFonts w:ascii="Arial" w:hAnsi="Arial" w:cs="Arial"/>
          <w:sz w:val="20"/>
          <w:szCs w:val="20"/>
        </w:rPr>
        <w:t xml:space="preserve"> avec </w:t>
      </w:r>
      <w:r w:rsidR="00415FB5">
        <w:rPr>
          <w:rFonts w:ascii="Arial" w:hAnsi="Arial" w:cs="Arial"/>
          <w:sz w:val="20"/>
          <w:szCs w:val="20"/>
        </w:rPr>
        <w:t>répartition</w:t>
      </w:r>
      <w:r>
        <w:rPr>
          <w:rFonts w:ascii="Arial" w:hAnsi="Arial" w:cs="Arial"/>
          <w:sz w:val="20"/>
          <w:szCs w:val="20"/>
        </w:rPr>
        <w:t xml:space="preserve"> des </w:t>
      </w:r>
      <w:r w:rsidR="00415FB5">
        <w:rPr>
          <w:rFonts w:ascii="Arial" w:hAnsi="Arial" w:cs="Arial"/>
          <w:sz w:val="20"/>
          <w:szCs w:val="20"/>
        </w:rPr>
        <w:t>compétences et de</w:t>
      </w:r>
      <w:r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plateformes d’équipements qui sont développés sur l’ensemble du réseau.</w:t>
      </w:r>
    </w:p>
    <w:p w:rsidR="00D31027" w:rsidRDefault="00D31027" w:rsidP="00206427">
      <w:pPr>
        <w:jc w:val="both"/>
        <w:rPr>
          <w:rFonts w:ascii="Arial" w:hAnsi="Arial" w:cs="Arial"/>
          <w:sz w:val="20"/>
          <w:szCs w:val="20"/>
        </w:rPr>
      </w:pPr>
    </w:p>
    <w:p w:rsidR="00515509" w:rsidRDefault="00D31027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de</w:t>
      </w:r>
      <w:r w:rsidR="005155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 xml:space="preserve">points importants dans l’IRT </w:t>
      </w:r>
      <w:r w:rsidR="00415FB5">
        <w:rPr>
          <w:rFonts w:ascii="Arial" w:hAnsi="Arial" w:cs="Arial"/>
          <w:sz w:val="20"/>
          <w:szCs w:val="20"/>
        </w:rPr>
        <w:t>Jules</w:t>
      </w:r>
      <w:r w:rsidR="00515509">
        <w:rPr>
          <w:rFonts w:ascii="Arial" w:hAnsi="Arial" w:cs="Arial"/>
          <w:sz w:val="20"/>
          <w:szCs w:val="20"/>
        </w:rPr>
        <w:t xml:space="preserve"> Verne, c’</w:t>
      </w:r>
      <w:r w:rsidR="00415FB5">
        <w:rPr>
          <w:rFonts w:ascii="Arial" w:hAnsi="Arial" w:cs="Arial"/>
          <w:sz w:val="20"/>
          <w:szCs w:val="20"/>
        </w:rPr>
        <w:t>est</w:t>
      </w:r>
      <w:r w:rsidR="00515509">
        <w:rPr>
          <w:rFonts w:ascii="Arial" w:hAnsi="Arial" w:cs="Arial"/>
          <w:sz w:val="20"/>
          <w:szCs w:val="20"/>
        </w:rPr>
        <w:t xml:space="preserve"> </w:t>
      </w:r>
      <w:r w:rsidR="00453FDD">
        <w:rPr>
          <w:rFonts w:ascii="Arial" w:hAnsi="Arial" w:cs="Arial"/>
          <w:sz w:val="20"/>
          <w:szCs w:val="20"/>
        </w:rPr>
        <w:t xml:space="preserve">le travail sur </w:t>
      </w:r>
      <w:r w:rsidR="00415FB5">
        <w:rPr>
          <w:rFonts w:ascii="Arial" w:hAnsi="Arial" w:cs="Arial"/>
          <w:sz w:val="20"/>
          <w:szCs w:val="20"/>
        </w:rPr>
        <w:t>l’hybridation entre le</w:t>
      </w:r>
      <w:r w:rsidR="00515509"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 xml:space="preserve">différentes filières. Le côté </w:t>
      </w:r>
      <w:r w:rsidR="00415FB5">
        <w:rPr>
          <w:rFonts w:ascii="Arial" w:hAnsi="Arial" w:cs="Arial"/>
          <w:sz w:val="20"/>
          <w:szCs w:val="20"/>
        </w:rPr>
        <w:t>multi filières est très significatif. ¼ des projet</w:t>
      </w:r>
      <w:r w:rsidR="00515509"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implique plus d’une filière. I</w:t>
      </w:r>
      <w:r w:rsidR="00453FDD">
        <w:rPr>
          <w:rFonts w:ascii="Arial" w:hAnsi="Arial" w:cs="Arial"/>
          <w:sz w:val="20"/>
          <w:szCs w:val="20"/>
        </w:rPr>
        <w:t>l y a une vraie</w:t>
      </w:r>
      <w:r w:rsidR="00515509"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>fertilisation</w:t>
      </w:r>
      <w:r w:rsidR="00515509">
        <w:rPr>
          <w:rFonts w:ascii="Arial" w:hAnsi="Arial" w:cs="Arial"/>
          <w:sz w:val="20"/>
          <w:szCs w:val="20"/>
        </w:rPr>
        <w:t xml:space="preserve"> entre </w:t>
      </w:r>
      <w:r w:rsidR="00415FB5">
        <w:rPr>
          <w:rFonts w:ascii="Arial" w:hAnsi="Arial" w:cs="Arial"/>
          <w:sz w:val="20"/>
          <w:szCs w:val="20"/>
        </w:rPr>
        <w:t>les filières sur les procédés de fabrication. L</w:t>
      </w:r>
      <w:r w:rsidR="00515509">
        <w:rPr>
          <w:rFonts w:ascii="Arial" w:hAnsi="Arial" w:cs="Arial"/>
          <w:sz w:val="20"/>
          <w:szCs w:val="20"/>
        </w:rPr>
        <w:t xml:space="preserve">es PME sont </w:t>
      </w:r>
      <w:r w:rsidR="00415FB5">
        <w:rPr>
          <w:rFonts w:ascii="Arial" w:hAnsi="Arial" w:cs="Arial"/>
          <w:sz w:val="20"/>
          <w:szCs w:val="20"/>
        </w:rPr>
        <w:t>évidemment</w:t>
      </w:r>
      <w:r w:rsidR="00515509">
        <w:rPr>
          <w:rFonts w:ascii="Arial" w:hAnsi="Arial" w:cs="Arial"/>
          <w:sz w:val="20"/>
          <w:szCs w:val="20"/>
        </w:rPr>
        <w:t xml:space="preserve"> au cœur de l’IRT, notamment les PME qui sont très intenses en termes</w:t>
      </w:r>
      <w:r w:rsidR="00453FDD">
        <w:rPr>
          <w:rFonts w:ascii="Arial" w:hAnsi="Arial" w:cs="Arial"/>
          <w:sz w:val="20"/>
          <w:szCs w:val="20"/>
        </w:rPr>
        <w:t xml:space="preserve"> de R et D. Elles vont </w:t>
      </w:r>
      <w:r w:rsidR="00515509">
        <w:rPr>
          <w:rFonts w:ascii="Arial" w:hAnsi="Arial" w:cs="Arial"/>
          <w:sz w:val="20"/>
          <w:szCs w:val="20"/>
        </w:rPr>
        <w:t>travailler au contact a</w:t>
      </w:r>
      <w:r w:rsidR="00415FB5">
        <w:rPr>
          <w:rFonts w:ascii="Arial" w:hAnsi="Arial" w:cs="Arial"/>
          <w:sz w:val="20"/>
          <w:szCs w:val="20"/>
        </w:rPr>
        <w:t>v</w:t>
      </w:r>
      <w:r w:rsidR="00515509">
        <w:rPr>
          <w:rFonts w:ascii="Arial" w:hAnsi="Arial" w:cs="Arial"/>
          <w:sz w:val="20"/>
          <w:szCs w:val="20"/>
        </w:rPr>
        <w:t>ec les grands groupes. Il y</w:t>
      </w:r>
      <w:r w:rsidR="00453FDD">
        <w:rPr>
          <w:rFonts w:ascii="Arial" w:hAnsi="Arial" w:cs="Arial"/>
          <w:sz w:val="20"/>
          <w:szCs w:val="20"/>
        </w:rPr>
        <w:t xml:space="preserve"> a </w:t>
      </w:r>
      <w:r w:rsidR="00415FB5">
        <w:rPr>
          <w:rFonts w:ascii="Arial" w:hAnsi="Arial" w:cs="Arial"/>
          <w:sz w:val="20"/>
          <w:szCs w:val="20"/>
        </w:rPr>
        <w:t>de</w:t>
      </w:r>
      <w:r w:rsidR="00515509"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 xml:space="preserve">PME qui sont dans une </w:t>
      </w:r>
      <w:r w:rsidR="00415FB5">
        <w:rPr>
          <w:rFonts w:ascii="Arial" w:hAnsi="Arial" w:cs="Arial"/>
          <w:sz w:val="20"/>
          <w:szCs w:val="20"/>
        </w:rPr>
        <w:t>dynamique</w:t>
      </w:r>
      <w:r w:rsidR="00515509">
        <w:rPr>
          <w:rFonts w:ascii="Arial" w:hAnsi="Arial" w:cs="Arial"/>
          <w:sz w:val="20"/>
          <w:szCs w:val="20"/>
        </w:rPr>
        <w:t xml:space="preserve"> de développement </w:t>
      </w:r>
      <w:r w:rsidR="00415FB5">
        <w:rPr>
          <w:rFonts w:ascii="Arial" w:hAnsi="Arial" w:cs="Arial"/>
          <w:sz w:val="20"/>
          <w:szCs w:val="20"/>
        </w:rPr>
        <w:t>extrêmement</w:t>
      </w:r>
      <w:r w:rsidR="00515509"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>importante. C’est essentiel d</w:t>
      </w:r>
      <w:r w:rsidR="00515509">
        <w:rPr>
          <w:rFonts w:ascii="Arial" w:hAnsi="Arial" w:cs="Arial"/>
          <w:sz w:val="20"/>
          <w:szCs w:val="20"/>
        </w:rPr>
        <w:t>e</w:t>
      </w:r>
      <w:r w:rsidR="00415FB5">
        <w:rPr>
          <w:rFonts w:ascii="Arial" w:hAnsi="Arial" w:cs="Arial"/>
          <w:sz w:val="20"/>
          <w:szCs w:val="20"/>
        </w:rPr>
        <w:t xml:space="preserve"> pouvoir les</w:t>
      </w:r>
      <w:r w:rsidR="00515509">
        <w:rPr>
          <w:rFonts w:ascii="Arial" w:hAnsi="Arial" w:cs="Arial"/>
          <w:sz w:val="20"/>
          <w:szCs w:val="20"/>
        </w:rPr>
        <w:t xml:space="preserve"> accompagner dans leur développement, </w:t>
      </w:r>
      <w:r w:rsidR="00415FB5">
        <w:rPr>
          <w:rFonts w:ascii="Arial" w:hAnsi="Arial" w:cs="Arial"/>
          <w:sz w:val="20"/>
          <w:szCs w:val="20"/>
        </w:rPr>
        <w:t xml:space="preserve">de </w:t>
      </w:r>
      <w:r w:rsidR="00515509">
        <w:rPr>
          <w:rFonts w:ascii="Arial" w:hAnsi="Arial" w:cs="Arial"/>
          <w:sz w:val="20"/>
          <w:szCs w:val="20"/>
        </w:rPr>
        <w:t>les faire passer au stade ETI et</w:t>
      </w:r>
      <w:r w:rsidR="00415FB5">
        <w:rPr>
          <w:rFonts w:ascii="Arial" w:hAnsi="Arial" w:cs="Arial"/>
          <w:sz w:val="20"/>
          <w:szCs w:val="20"/>
        </w:rPr>
        <w:t xml:space="preserve"> de les accompagne</w:t>
      </w:r>
      <w:r w:rsidR="00515509">
        <w:rPr>
          <w:rFonts w:ascii="Arial" w:hAnsi="Arial" w:cs="Arial"/>
          <w:sz w:val="20"/>
          <w:szCs w:val="20"/>
        </w:rPr>
        <w:t>r</w:t>
      </w:r>
      <w:r w:rsidR="00415FB5"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 xml:space="preserve">pour faire </w:t>
      </w:r>
      <w:r w:rsidR="00515509">
        <w:rPr>
          <w:rFonts w:ascii="Arial" w:hAnsi="Arial" w:cs="Arial"/>
          <w:sz w:val="20"/>
          <w:szCs w:val="20"/>
        </w:rPr>
        <w:lastRenderedPageBreak/>
        <w:t>ém</w:t>
      </w:r>
      <w:r w:rsidR="00415FB5">
        <w:rPr>
          <w:rFonts w:ascii="Arial" w:hAnsi="Arial" w:cs="Arial"/>
          <w:sz w:val="20"/>
          <w:szCs w:val="20"/>
        </w:rPr>
        <w:t>arger des grosses ETI en France. C’est</w:t>
      </w:r>
      <w:r w:rsidR="00515509">
        <w:rPr>
          <w:rFonts w:ascii="Arial" w:hAnsi="Arial" w:cs="Arial"/>
          <w:sz w:val="20"/>
          <w:szCs w:val="20"/>
        </w:rPr>
        <w:t xml:space="preserve"> un de </w:t>
      </w:r>
      <w:r w:rsidR="00415FB5">
        <w:rPr>
          <w:rFonts w:ascii="Arial" w:hAnsi="Arial" w:cs="Arial"/>
          <w:sz w:val="20"/>
          <w:szCs w:val="20"/>
        </w:rPr>
        <w:t>sujets</w:t>
      </w:r>
      <w:r w:rsidR="00515509">
        <w:rPr>
          <w:rFonts w:ascii="Arial" w:hAnsi="Arial" w:cs="Arial"/>
          <w:sz w:val="20"/>
          <w:szCs w:val="20"/>
        </w:rPr>
        <w:t xml:space="preserve"> </w:t>
      </w:r>
      <w:r w:rsidR="00453FDD">
        <w:rPr>
          <w:rFonts w:ascii="Arial" w:hAnsi="Arial" w:cs="Arial"/>
          <w:sz w:val="20"/>
          <w:szCs w:val="20"/>
        </w:rPr>
        <w:t>sur</w:t>
      </w:r>
      <w:r w:rsidR="00515509"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 xml:space="preserve">lequel en </w:t>
      </w:r>
      <w:r w:rsidR="00453FDD">
        <w:rPr>
          <w:rFonts w:ascii="Arial" w:hAnsi="Arial" w:cs="Arial"/>
          <w:sz w:val="20"/>
          <w:szCs w:val="20"/>
        </w:rPr>
        <w:t>Franc</w:t>
      </w:r>
      <w:r w:rsidR="00EE700C">
        <w:rPr>
          <w:rFonts w:ascii="Arial" w:hAnsi="Arial" w:cs="Arial"/>
          <w:sz w:val="20"/>
          <w:szCs w:val="20"/>
        </w:rPr>
        <w:t>e</w:t>
      </w:r>
      <w:r w:rsidR="00453FDD">
        <w:rPr>
          <w:rFonts w:ascii="Arial" w:hAnsi="Arial" w:cs="Arial"/>
          <w:sz w:val="20"/>
          <w:szCs w:val="20"/>
        </w:rPr>
        <w:t xml:space="preserve">, il y a  </w:t>
      </w:r>
      <w:r w:rsidR="00415FB5">
        <w:rPr>
          <w:rFonts w:ascii="Arial" w:hAnsi="Arial" w:cs="Arial"/>
          <w:sz w:val="20"/>
          <w:szCs w:val="20"/>
        </w:rPr>
        <w:t xml:space="preserve">malheureusement </w:t>
      </w:r>
      <w:r w:rsidR="00515509">
        <w:rPr>
          <w:rFonts w:ascii="Arial" w:hAnsi="Arial" w:cs="Arial"/>
          <w:sz w:val="20"/>
          <w:szCs w:val="20"/>
        </w:rPr>
        <w:t xml:space="preserve">du retard par </w:t>
      </w:r>
      <w:r w:rsidR="00415FB5">
        <w:rPr>
          <w:rFonts w:ascii="Arial" w:hAnsi="Arial" w:cs="Arial"/>
          <w:sz w:val="20"/>
          <w:szCs w:val="20"/>
        </w:rPr>
        <w:t>rapport à d’autre</w:t>
      </w:r>
      <w:r w:rsidR="00515509"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>pays comme l’Allemagne ou l’Italie.</w:t>
      </w:r>
    </w:p>
    <w:p w:rsidR="00415FB5" w:rsidRDefault="00415FB5" w:rsidP="00206427">
      <w:pPr>
        <w:jc w:val="both"/>
        <w:rPr>
          <w:rFonts w:ascii="Arial" w:hAnsi="Arial" w:cs="Arial"/>
          <w:sz w:val="20"/>
          <w:szCs w:val="20"/>
        </w:rPr>
      </w:pPr>
    </w:p>
    <w:p w:rsidR="00415FB5" w:rsidRDefault="00415FB5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y a aussi de</w:t>
      </w:r>
      <w:r w:rsidR="005155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programme</w:t>
      </w:r>
      <w:r w:rsidR="005155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 xml:space="preserve">qui </w:t>
      </w:r>
      <w:r>
        <w:rPr>
          <w:rFonts w:ascii="Arial" w:hAnsi="Arial" w:cs="Arial"/>
          <w:sz w:val="20"/>
          <w:szCs w:val="20"/>
        </w:rPr>
        <w:t>visent</w:t>
      </w:r>
      <w:r w:rsidR="005155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plus</w:t>
      </w:r>
      <w:r w:rsidR="005155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largement</w:t>
      </w:r>
      <w:r w:rsidR="005155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 PME qui sont plutôt de</w:t>
      </w:r>
      <w:r w:rsidR="005155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z w:val="20"/>
          <w:szCs w:val="20"/>
        </w:rPr>
        <w:t xml:space="preserve">mo innovantes dans </w:t>
      </w:r>
      <w:r w:rsidR="00453FDD">
        <w:rPr>
          <w:rFonts w:ascii="Arial" w:hAnsi="Arial" w:cs="Arial"/>
          <w:sz w:val="20"/>
          <w:szCs w:val="20"/>
        </w:rPr>
        <w:t>les domaines de l’IRT</w:t>
      </w:r>
      <w:r>
        <w:rPr>
          <w:rFonts w:ascii="Arial" w:hAnsi="Arial" w:cs="Arial"/>
          <w:sz w:val="20"/>
          <w:szCs w:val="20"/>
        </w:rPr>
        <w:t>. L</w:t>
      </w:r>
      <w:r w:rsidR="00515509">
        <w:rPr>
          <w:rFonts w:ascii="Arial" w:hAnsi="Arial" w:cs="Arial"/>
          <w:sz w:val="20"/>
          <w:szCs w:val="20"/>
        </w:rPr>
        <w:t xml:space="preserve">es programmes sont montés avec le pôle de </w:t>
      </w:r>
      <w:r>
        <w:rPr>
          <w:rFonts w:ascii="Arial" w:hAnsi="Arial" w:cs="Arial"/>
          <w:sz w:val="20"/>
          <w:szCs w:val="20"/>
        </w:rPr>
        <w:t>compétitivité</w:t>
      </w:r>
      <w:r w:rsidR="00515509">
        <w:rPr>
          <w:rFonts w:ascii="Arial" w:hAnsi="Arial" w:cs="Arial"/>
          <w:sz w:val="20"/>
          <w:szCs w:val="20"/>
        </w:rPr>
        <w:t xml:space="preserve"> EMC2</w:t>
      </w:r>
      <w:r>
        <w:rPr>
          <w:rFonts w:ascii="Arial" w:hAnsi="Arial" w:cs="Arial"/>
          <w:sz w:val="20"/>
          <w:szCs w:val="20"/>
        </w:rPr>
        <w:t xml:space="preserve">. Ils visent </w:t>
      </w:r>
      <w:r w:rsidR="00515509">
        <w:rPr>
          <w:rFonts w:ascii="Arial" w:hAnsi="Arial" w:cs="Arial"/>
          <w:sz w:val="20"/>
          <w:szCs w:val="20"/>
        </w:rPr>
        <w:t xml:space="preserve">à les évangéliser et </w:t>
      </w:r>
      <w:r>
        <w:rPr>
          <w:rFonts w:ascii="Arial" w:hAnsi="Arial" w:cs="Arial"/>
          <w:sz w:val="20"/>
          <w:szCs w:val="20"/>
        </w:rPr>
        <w:t>à les faire</w:t>
      </w:r>
      <w:r w:rsidR="00515509">
        <w:rPr>
          <w:rFonts w:ascii="Arial" w:hAnsi="Arial" w:cs="Arial"/>
          <w:sz w:val="20"/>
          <w:szCs w:val="20"/>
        </w:rPr>
        <w:t xml:space="preserve"> monter en </w:t>
      </w:r>
      <w:r>
        <w:rPr>
          <w:rFonts w:ascii="Arial" w:hAnsi="Arial" w:cs="Arial"/>
          <w:sz w:val="20"/>
          <w:szCs w:val="20"/>
        </w:rPr>
        <w:t>compétences sur de</w:t>
      </w:r>
      <w:r w:rsidR="005155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projets </w:t>
      </w:r>
      <w:r w:rsidR="00515509">
        <w:rPr>
          <w:rFonts w:ascii="Arial" w:hAnsi="Arial" w:cs="Arial"/>
          <w:sz w:val="20"/>
          <w:szCs w:val="20"/>
        </w:rPr>
        <w:t>d’</w:t>
      </w:r>
      <w:r>
        <w:rPr>
          <w:rFonts w:ascii="Arial" w:hAnsi="Arial" w:cs="Arial"/>
          <w:sz w:val="20"/>
          <w:szCs w:val="20"/>
        </w:rPr>
        <w:t>innovation</w:t>
      </w:r>
      <w:r w:rsidR="00515509">
        <w:rPr>
          <w:rFonts w:ascii="Arial" w:hAnsi="Arial" w:cs="Arial"/>
          <w:sz w:val="20"/>
          <w:szCs w:val="20"/>
        </w:rPr>
        <w:t xml:space="preserve"> dans un </w:t>
      </w:r>
      <w:r>
        <w:rPr>
          <w:rFonts w:ascii="Arial" w:hAnsi="Arial" w:cs="Arial"/>
          <w:sz w:val="20"/>
          <w:szCs w:val="20"/>
        </w:rPr>
        <w:t>premier temps puis de</w:t>
      </w:r>
      <w:r w:rsidR="0051550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515509">
        <w:rPr>
          <w:rFonts w:ascii="Arial" w:hAnsi="Arial" w:cs="Arial"/>
          <w:sz w:val="20"/>
          <w:szCs w:val="20"/>
        </w:rPr>
        <w:t>projets de recherche.</w:t>
      </w:r>
      <w:r w:rsidR="00346E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L’IRT s’</w:t>
      </w:r>
      <w:r w:rsidR="00346E7A">
        <w:rPr>
          <w:rFonts w:ascii="Arial" w:hAnsi="Arial" w:cs="Arial"/>
          <w:sz w:val="20"/>
          <w:szCs w:val="20"/>
        </w:rPr>
        <w:t xml:space="preserve">intéresse à tirer l’ensemble de l’écosystème et pas simplement l’élite des PMI/PME, même si ce sont plutôt ces </w:t>
      </w:r>
      <w:r>
        <w:rPr>
          <w:rFonts w:ascii="Arial" w:hAnsi="Arial" w:cs="Arial"/>
          <w:sz w:val="20"/>
          <w:szCs w:val="20"/>
        </w:rPr>
        <w:t>dernières qui sont impliquées dans le</w:t>
      </w:r>
      <w:r w:rsidR="00346E7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projets</w:t>
      </w:r>
      <w:r w:rsidR="00346E7A">
        <w:rPr>
          <w:rFonts w:ascii="Arial" w:hAnsi="Arial" w:cs="Arial"/>
          <w:sz w:val="20"/>
          <w:szCs w:val="20"/>
        </w:rPr>
        <w:t xml:space="preserve"> de recherche aux côtés des grands groupes. </w:t>
      </w:r>
    </w:p>
    <w:p w:rsidR="00415FB5" w:rsidRDefault="00415FB5" w:rsidP="00206427">
      <w:pPr>
        <w:jc w:val="both"/>
        <w:rPr>
          <w:rFonts w:ascii="Arial" w:hAnsi="Arial" w:cs="Arial"/>
          <w:sz w:val="20"/>
          <w:szCs w:val="20"/>
        </w:rPr>
      </w:pPr>
    </w:p>
    <w:p w:rsidR="00515509" w:rsidRDefault="00346E7A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y a </w:t>
      </w:r>
      <w:r w:rsidR="00415FB5">
        <w:rPr>
          <w:rFonts w:ascii="Arial" w:hAnsi="Arial" w:cs="Arial"/>
          <w:sz w:val="20"/>
          <w:szCs w:val="20"/>
        </w:rPr>
        <w:t>beaucoup de</w:t>
      </w:r>
      <w:r>
        <w:rPr>
          <w:rFonts w:ascii="Arial" w:hAnsi="Arial" w:cs="Arial"/>
          <w:sz w:val="20"/>
          <w:szCs w:val="20"/>
        </w:rPr>
        <w:t xml:space="preserve"> réflexion</w:t>
      </w:r>
      <w:r w:rsidR="00415FB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sur la </w:t>
      </w:r>
      <w:r w:rsidR="00415FB5">
        <w:rPr>
          <w:rFonts w:ascii="Arial" w:hAnsi="Arial" w:cs="Arial"/>
          <w:sz w:val="20"/>
          <w:szCs w:val="20"/>
        </w:rPr>
        <w:t>façon</w:t>
      </w:r>
      <w:r>
        <w:rPr>
          <w:rFonts w:ascii="Arial" w:hAnsi="Arial" w:cs="Arial"/>
          <w:sz w:val="20"/>
          <w:szCs w:val="20"/>
        </w:rPr>
        <w:t xml:space="preserve"> de travailler avec les </w:t>
      </w:r>
      <w:r w:rsidR="00415FB5">
        <w:rPr>
          <w:rFonts w:ascii="Arial" w:hAnsi="Arial" w:cs="Arial"/>
          <w:sz w:val="20"/>
          <w:szCs w:val="20"/>
        </w:rPr>
        <w:t>académiques. L</w:t>
      </w:r>
      <w:r>
        <w:rPr>
          <w:rFonts w:ascii="Arial" w:hAnsi="Arial" w:cs="Arial"/>
          <w:sz w:val="20"/>
          <w:szCs w:val="20"/>
        </w:rPr>
        <w:t xml:space="preserve">e cœur de </w:t>
      </w:r>
      <w:r w:rsidR="00415FB5">
        <w:rPr>
          <w:rFonts w:ascii="Arial" w:hAnsi="Arial" w:cs="Arial"/>
          <w:sz w:val="20"/>
          <w:szCs w:val="20"/>
        </w:rPr>
        <w:t>leur</w:t>
      </w:r>
      <w:r>
        <w:rPr>
          <w:rFonts w:ascii="Arial" w:hAnsi="Arial" w:cs="Arial"/>
          <w:sz w:val="20"/>
          <w:szCs w:val="20"/>
        </w:rPr>
        <w:t xml:space="preserve"> activité</w:t>
      </w:r>
      <w:r w:rsidR="00415FB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>ce sont</w:t>
      </w:r>
      <w:r>
        <w:rPr>
          <w:rFonts w:ascii="Arial" w:hAnsi="Arial" w:cs="Arial"/>
          <w:sz w:val="20"/>
          <w:szCs w:val="20"/>
        </w:rPr>
        <w:t xml:space="preserve"> les projets de recherche industrielle</w:t>
      </w:r>
      <w:r w:rsidR="00415FB5">
        <w:rPr>
          <w:rFonts w:ascii="Arial" w:hAnsi="Arial" w:cs="Arial"/>
          <w:sz w:val="20"/>
          <w:szCs w:val="20"/>
        </w:rPr>
        <w:t xml:space="preserve">, </w:t>
      </w:r>
      <w:r w:rsidR="00A9059E">
        <w:rPr>
          <w:rFonts w:ascii="Arial" w:hAnsi="Arial" w:cs="Arial"/>
          <w:sz w:val="20"/>
          <w:szCs w:val="20"/>
        </w:rPr>
        <w:t>où ils vont</w:t>
      </w:r>
      <w:r>
        <w:rPr>
          <w:rFonts w:ascii="Arial" w:hAnsi="Arial" w:cs="Arial"/>
          <w:sz w:val="20"/>
          <w:szCs w:val="20"/>
        </w:rPr>
        <w:t xml:space="preserve"> aller chercher </w:t>
      </w:r>
      <w:r w:rsidR="00415FB5">
        <w:rPr>
          <w:rFonts w:ascii="Arial" w:hAnsi="Arial" w:cs="Arial"/>
          <w:sz w:val="20"/>
          <w:szCs w:val="20"/>
        </w:rPr>
        <w:t>vraiment</w:t>
      </w:r>
      <w:r>
        <w:rPr>
          <w:rFonts w:ascii="Arial" w:hAnsi="Arial" w:cs="Arial"/>
          <w:sz w:val="20"/>
          <w:szCs w:val="20"/>
        </w:rPr>
        <w:t xml:space="preserve"> de l’expertise pointue chez </w:t>
      </w:r>
      <w:r w:rsidR="00415FB5">
        <w:rPr>
          <w:rFonts w:ascii="Arial" w:hAnsi="Arial" w:cs="Arial"/>
          <w:sz w:val="20"/>
          <w:szCs w:val="20"/>
        </w:rPr>
        <w:t xml:space="preserve">les académiques </w:t>
      </w:r>
      <w:r w:rsidR="00415FB5" w:rsidRPr="00A9059E">
        <w:rPr>
          <w:rFonts w:ascii="Arial" w:hAnsi="Arial" w:cs="Arial"/>
          <w:sz w:val="20"/>
          <w:szCs w:val="20"/>
        </w:rPr>
        <w:t>pour faire saute</w:t>
      </w:r>
      <w:r w:rsidRPr="00A9059E">
        <w:rPr>
          <w:rFonts w:ascii="Arial" w:hAnsi="Arial" w:cs="Arial"/>
          <w:sz w:val="20"/>
          <w:szCs w:val="20"/>
        </w:rPr>
        <w:t>r</w:t>
      </w:r>
      <w:r w:rsidR="00415FB5" w:rsidRPr="00A9059E">
        <w:rPr>
          <w:rFonts w:ascii="Arial" w:hAnsi="Arial" w:cs="Arial"/>
          <w:sz w:val="20"/>
          <w:szCs w:val="20"/>
        </w:rPr>
        <w:t xml:space="preserve"> </w:t>
      </w:r>
      <w:r w:rsidRPr="00A9059E">
        <w:rPr>
          <w:rFonts w:ascii="Arial" w:hAnsi="Arial" w:cs="Arial"/>
          <w:sz w:val="20"/>
          <w:szCs w:val="20"/>
        </w:rPr>
        <w:t xml:space="preserve">un certain nombre de verrous </w:t>
      </w:r>
      <w:r w:rsidR="00415FB5" w:rsidRPr="00A9059E">
        <w:rPr>
          <w:rFonts w:ascii="Arial" w:hAnsi="Arial" w:cs="Arial"/>
          <w:sz w:val="20"/>
          <w:szCs w:val="20"/>
        </w:rPr>
        <w:t>scientifiques ou technologiques, sur de</w:t>
      </w:r>
      <w:r w:rsidRPr="00A9059E">
        <w:rPr>
          <w:rFonts w:ascii="Arial" w:hAnsi="Arial" w:cs="Arial"/>
          <w:sz w:val="20"/>
          <w:szCs w:val="20"/>
        </w:rPr>
        <w:t>s</w:t>
      </w:r>
      <w:r w:rsidR="00415FB5" w:rsidRPr="00A9059E">
        <w:rPr>
          <w:rFonts w:ascii="Arial" w:hAnsi="Arial" w:cs="Arial"/>
          <w:sz w:val="20"/>
          <w:szCs w:val="20"/>
        </w:rPr>
        <w:t xml:space="preserve"> </w:t>
      </w:r>
      <w:r w:rsidRPr="00A9059E">
        <w:rPr>
          <w:rFonts w:ascii="Arial" w:hAnsi="Arial" w:cs="Arial"/>
          <w:sz w:val="20"/>
          <w:szCs w:val="20"/>
        </w:rPr>
        <w:t>projets qui sont très appliqués</w:t>
      </w:r>
      <w:r w:rsidR="00415FB5" w:rsidRPr="00A9059E">
        <w:rPr>
          <w:rFonts w:ascii="Arial" w:hAnsi="Arial" w:cs="Arial"/>
          <w:sz w:val="20"/>
          <w:szCs w:val="20"/>
        </w:rPr>
        <w:t>. Ils ont</w:t>
      </w:r>
      <w:r w:rsidR="00EE700C">
        <w:rPr>
          <w:rFonts w:ascii="Arial" w:hAnsi="Arial" w:cs="Arial"/>
          <w:sz w:val="20"/>
          <w:szCs w:val="20"/>
        </w:rPr>
        <w:t xml:space="preserve"> </w:t>
      </w:r>
      <w:r w:rsidRPr="00A9059E">
        <w:rPr>
          <w:rFonts w:ascii="Arial" w:hAnsi="Arial" w:cs="Arial"/>
          <w:sz w:val="20"/>
          <w:szCs w:val="20"/>
        </w:rPr>
        <w:t xml:space="preserve">parfois du mal à trouver le bon calage sur la finalité des projets par rapport à ce que </w:t>
      </w:r>
      <w:r w:rsidR="00A9059E">
        <w:rPr>
          <w:rFonts w:ascii="Arial" w:hAnsi="Arial" w:cs="Arial"/>
          <w:sz w:val="20"/>
          <w:szCs w:val="20"/>
        </w:rPr>
        <w:t>les académiques souhaitent</w:t>
      </w:r>
      <w:r w:rsidRPr="00A9059E">
        <w:rPr>
          <w:rFonts w:ascii="Arial" w:hAnsi="Arial" w:cs="Arial"/>
          <w:sz w:val="20"/>
          <w:szCs w:val="20"/>
        </w:rPr>
        <w:t xml:space="preserve"> </w:t>
      </w:r>
      <w:r w:rsidR="00415FB5" w:rsidRPr="00A9059E">
        <w:rPr>
          <w:rFonts w:ascii="Arial" w:hAnsi="Arial" w:cs="Arial"/>
          <w:sz w:val="20"/>
          <w:szCs w:val="20"/>
        </w:rPr>
        <w:t>faire</w:t>
      </w:r>
      <w:r w:rsidRPr="00A9059E">
        <w:rPr>
          <w:rFonts w:ascii="Arial" w:hAnsi="Arial" w:cs="Arial"/>
          <w:sz w:val="20"/>
          <w:szCs w:val="20"/>
        </w:rPr>
        <w:t xml:space="preserve"> ou le typ</w:t>
      </w:r>
      <w:r w:rsidR="00415FB5" w:rsidRPr="00A9059E">
        <w:rPr>
          <w:rFonts w:ascii="Arial" w:hAnsi="Arial" w:cs="Arial"/>
          <w:sz w:val="20"/>
          <w:szCs w:val="20"/>
        </w:rPr>
        <w:t>e</w:t>
      </w:r>
      <w:r w:rsidRPr="00A9059E">
        <w:rPr>
          <w:rFonts w:ascii="Arial" w:hAnsi="Arial" w:cs="Arial"/>
          <w:sz w:val="20"/>
          <w:szCs w:val="20"/>
        </w:rPr>
        <w:t xml:space="preserve"> de </w:t>
      </w:r>
      <w:r w:rsidR="00415FB5" w:rsidRPr="00A9059E">
        <w:rPr>
          <w:rFonts w:ascii="Arial" w:hAnsi="Arial" w:cs="Arial"/>
          <w:sz w:val="20"/>
          <w:szCs w:val="20"/>
        </w:rPr>
        <w:t>compétences</w:t>
      </w:r>
      <w:r w:rsidRPr="00A9059E">
        <w:rPr>
          <w:rFonts w:ascii="Arial" w:hAnsi="Arial" w:cs="Arial"/>
          <w:sz w:val="20"/>
          <w:szCs w:val="20"/>
        </w:rPr>
        <w:t xml:space="preserve"> </w:t>
      </w:r>
      <w:r w:rsidR="00A9059E">
        <w:rPr>
          <w:rFonts w:ascii="Arial" w:hAnsi="Arial" w:cs="Arial"/>
          <w:sz w:val="20"/>
          <w:szCs w:val="20"/>
        </w:rPr>
        <w:t>qu’ils souhaitent</w:t>
      </w:r>
      <w:r w:rsidRPr="00A9059E">
        <w:rPr>
          <w:rFonts w:ascii="Arial" w:hAnsi="Arial" w:cs="Arial"/>
          <w:sz w:val="20"/>
          <w:szCs w:val="20"/>
        </w:rPr>
        <w:t xml:space="preserve"> apporter.</w:t>
      </w:r>
      <w:r w:rsidR="00A9059E"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>programmes</w:t>
      </w:r>
      <w:r>
        <w:rPr>
          <w:rFonts w:ascii="Arial" w:hAnsi="Arial" w:cs="Arial"/>
          <w:sz w:val="20"/>
          <w:szCs w:val="20"/>
        </w:rPr>
        <w:t xml:space="preserve"> plus </w:t>
      </w:r>
      <w:r w:rsidR="00A9059E">
        <w:rPr>
          <w:rFonts w:ascii="Arial" w:hAnsi="Arial" w:cs="Arial"/>
          <w:sz w:val="20"/>
          <w:szCs w:val="20"/>
        </w:rPr>
        <w:t>amont</w:t>
      </w:r>
      <w:r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 xml:space="preserve">ont été bâtis et </w:t>
      </w:r>
      <w:r>
        <w:rPr>
          <w:rFonts w:ascii="Arial" w:hAnsi="Arial" w:cs="Arial"/>
          <w:sz w:val="20"/>
          <w:szCs w:val="20"/>
        </w:rPr>
        <w:t xml:space="preserve">visent à prendre du recul par </w:t>
      </w:r>
      <w:r w:rsidR="00415FB5">
        <w:rPr>
          <w:rFonts w:ascii="Arial" w:hAnsi="Arial" w:cs="Arial"/>
          <w:sz w:val="20"/>
          <w:szCs w:val="20"/>
        </w:rPr>
        <w:t>rapport</w:t>
      </w:r>
      <w:r>
        <w:rPr>
          <w:rFonts w:ascii="Arial" w:hAnsi="Arial" w:cs="Arial"/>
          <w:sz w:val="20"/>
          <w:szCs w:val="20"/>
        </w:rPr>
        <w:t xml:space="preserve"> à ces objectifs de court terme qui </w:t>
      </w:r>
      <w:r w:rsidR="00415FB5">
        <w:rPr>
          <w:rFonts w:ascii="Arial" w:hAnsi="Arial" w:cs="Arial"/>
          <w:sz w:val="20"/>
          <w:szCs w:val="20"/>
        </w:rPr>
        <w:t>sont amenés par le</w:t>
      </w:r>
      <w:r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industriels pour préparer le</w:t>
      </w:r>
      <w:r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sujets d’avenir, </w:t>
      </w:r>
      <w:r w:rsidR="00415FB5">
        <w:rPr>
          <w:rFonts w:ascii="Arial" w:hAnsi="Arial" w:cs="Arial"/>
          <w:sz w:val="20"/>
          <w:szCs w:val="20"/>
        </w:rPr>
        <w:t>réfléchir</w:t>
      </w:r>
      <w:r>
        <w:rPr>
          <w:rFonts w:ascii="Arial" w:hAnsi="Arial" w:cs="Arial"/>
          <w:sz w:val="20"/>
          <w:szCs w:val="20"/>
        </w:rPr>
        <w:t xml:space="preserve"> sur les </w:t>
      </w:r>
      <w:r w:rsidR="00415FB5">
        <w:rPr>
          <w:rFonts w:ascii="Arial" w:hAnsi="Arial" w:cs="Arial"/>
          <w:sz w:val="20"/>
          <w:szCs w:val="20"/>
        </w:rPr>
        <w:t>sujets</w:t>
      </w:r>
      <w:r>
        <w:rPr>
          <w:rFonts w:ascii="Arial" w:hAnsi="Arial" w:cs="Arial"/>
          <w:sz w:val="20"/>
          <w:szCs w:val="20"/>
        </w:rPr>
        <w:t xml:space="preserve"> de rupture un peu émergents. Il y a </w:t>
      </w:r>
      <w:r w:rsidR="00A9059E">
        <w:rPr>
          <w:rFonts w:ascii="Arial" w:hAnsi="Arial" w:cs="Arial"/>
          <w:sz w:val="20"/>
          <w:szCs w:val="20"/>
        </w:rPr>
        <w:t>le programme</w:t>
      </w:r>
      <w:r>
        <w:rPr>
          <w:rFonts w:ascii="Arial" w:hAnsi="Arial" w:cs="Arial"/>
          <w:sz w:val="20"/>
          <w:szCs w:val="20"/>
        </w:rPr>
        <w:t xml:space="preserve"> PERFORM qui est un programme organisé sous forme de grappes de thèses sur des thématiques </w:t>
      </w:r>
      <w:r w:rsidR="00415FB5">
        <w:rPr>
          <w:rFonts w:ascii="Arial" w:hAnsi="Arial" w:cs="Arial"/>
          <w:sz w:val="20"/>
          <w:szCs w:val="20"/>
        </w:rPr>
        <w:t>défini</w:t>
      </w:r>
      <w:r w:rsidR="00A9059E">
        <w:rPr>
          <w:rFonts w:ascii="Arial" w:hAnsi="Arial" w:cs="Arial"/>
          <w:sz w:val="20"/>
          <w:szCs w:val="20"/>
        </w:rPr>
        <w:t>e</w:t>
      </w:r>
      <w:r w:rsidR="00415FB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>par les industriels</w:t>
      </w:r>
      <w:r>
        <w:rPr>
          <w:rFonts w:ascii="Arial" w:hAnsi="Arial" w:cs="Arial"/>
          <w:sz w:val="20"/>
          <w:szCs w:val="20"/>
        </w:rPr>
        <w:t xml:space="preserve"> qui permet de </w:t>
      </w:r>
      <w:r w:rsidR="00415FB5">
        <w:rPr>
          <w:rFonts w:ascii="Arial" w:hAnsi="Arial" w:cs="Arial"/>
          <w:sz w:val="20"/>
          <w:szCs w:val="20"/>
        </w:rPr>
        <w:t>réfléchir</w:t>
      </w:r>
      <w:r>
        <w:rPr>
          <w:rFonts w:ascii="Arial" w:hAnsi="Arial" w:cs="Arial"/>
          <w:sz w:val="20"/>
          <w:szCs w:val="20"/>
        </w:rPr>
        <w:t xml:space="preserve"> </w:t>
      </w:r>
      <w:r w:rsidR="00415FB5">
        <w:rPr>
          <w:rFonts w:ascii="Arial" w:hAnsi="Arial" w:cs="Arial"/>
          <w:sz w:val="20"/>
          <w:szCs w:val="20"/>
        </w:rPr>
        <w:t>ensemble</w:t>
      </w:r>
      <w:r>
        <w:rPr>
          <w:rFonts w:ascii="Arial" w:hAnsi="Arial" w:cs="Arial"/>
          <w:sz w:val="20"/>
          <w:szCs w:val="20"/>
        </w:rPr>
        <w:t xml:space="preserve"> sur</w:t>
      </w:r>
      <w:r w:rsidR="00A9059E">
        <w:rPr>
          <w:rFonts w:ascii="Arial" w:hAnsi="Arial" w:cs="Arial"/>
          <w:sz w:val="20"/>
          <w:szCs w:val="20"/>
        </w:rPr>
        <w:t xml:space="preserve"> des sujets en avance de phase </w:t>
      </w:r>
      <w:r>
        <w:rPr>
          <w:rFonts w:ascii="Arial" w:hAnsi="Arial" w:cs="Arial"/>
          <w:sz w:val="20"/>
          <w:szCs w:val="20"/>
        </w:rPr>
        <w:t xml:space="preserve">sur les </w:t>
      </w:r>
      <w:r w:rsidR="00415FB5">
        <w:rPr>
          <w:rFonts w:ascii="Arial" w:hAnsi="Arial" w:cs="Arial"/>
          <w:sz w:val="20"/>
          <w:szCs w:val="20"/>
        </w:rPr>
        <w:t>préoccupations</w:t>
      </w:r>
      <w:r>
        <w:rPr>
          <w:rFonts w:ascii="Arial" w:hAnsi="Arial" w:cs="Arial"/>
          <w:sz w:val="20"/>
          <w:szCs w:val="20"/>
        </w:rPr>
        <w:t xml:space="preserve"> industrielle</w:t>
      </w:r>
      <w:r w:rsidR="00415FB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d’aujourd’hui. Pour </w:t>
      </w:r>
      <w:r w:rsidR="00415FB5">
        <w:rPr>
          <w:rFonts w:ascii="Arial" w:hAnsi="Arial" w:cs="Arial"/>
          <w:sz w:val="20"/>
          <w:szCs w:val="20"/>
        </w:rPr>
        <w:t>eux</w:t>
      </w:r>
      <w:r>
        <w:rPr>
          <w:rFonts w:ascii="Arial" w:hAnsi="Arial" w:cs="Arial"/>
          <w:sz w:val="20"/>
          <w:szCs w:val="20"/>
        </w:rPr>
        <w:t xml:space="preserve">, c’est </w:t>
      </w:r>
      <w:r w:rsidR="00415FB5">
        <w:rPr>
          <w:rFonts w:ascii="Arial" w:hAnsi="Arial" w:cs="Arial"/>
          <w:sz w:val="20"/>
          <w:szCs w:val="20"/>
        </w:rPr>
        <w:t>extrêmement important. I</w:t>
      </w:r>
      <w:r>
        <w:rPr>
          <w:rFonts w:ascii="Arial" w:hAnsi="Arial" w:cs="Arial"/>
          <w:sz w:val="20"/>
          <w:szCs w:val="20"/>
        </w:rPr>
        <w:t xml:space="preserve">l y a tout un travail </w:t>
      </w:r>
      <w:r w:rsidR="00415FB5">
        <w:rPr>
          <w:rFonts w:ascii="Arial" w:hAnsi="Arial" w:cs="Arial"/>
          <w:sz w:val="20"/>
          <w:szCs w:val="20"/>
        </w:rPr>
        <w:t>qu’ils sont</w:t>
      </w:r>
      <w:r>
        <w:rPr>
          <w:rFonts w:ascii="Arial" w:hAnsi="Arial" w:cs="Arial"/>
          <w:sz w:val="20"/>
          <w:szCs w:val="20"/>
        </w:rPr>
        <w:t xml:space="preserve"> en train</w:t>
      </w:r>
      <w:r w:rsidR="00415FB5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faire sur </w:t>
      </w:r>
      <w:r w:rsidR="00415FB5">
        <w:rPr>
          <w:rFonts w:ascii="Arial" w:hAnsi="Arial" w:cs="Arial"/>
          <w:sz w:val="20"/>
          <w:szCs w:val="20"/>
        </w:rPr>
        <w:t xml:space="preserve">comment </w:t>
      </w:r>
      <w:r w:rsidR="00A9059E">
        <w:rPr>
          <w:rFonts w:ascii="Arial" w:hAnsi="Arial" w:cs="Arial"/>
          <w:sz w:val="20"/>
          <w:szCs w:val="20"/>
        </w:rPr>
        <w:t>gérer</w:t>
      </w:r>
      <w:r w:rsidR="00415FB5">
        <w:rPr>
          <w:rFonts w:ascii="Arial" w:hAnsi="Arial" w:cs="Arial"/>
          <w:sz w:val="20"/>
          <w:szCs w:val="20"/>
        </w:rPr>
        <w:t xml:space="preserve"> ensemble la chaî</w:t>
      </w:r>
      <w:r>
        <w:rPr>
          <w:rFonts w:ascii="Arial" w:hAnsi="Arial" w:cs="Arial"/>
          <w:sz w:val="20"/>
          <w:szCs w:val="20"/>
        </w:rPr>
        <w:t xml:space="preserve">ne des niveaux de maturité de la </w:t>
      </w:r>
      <w:r w:rsidR="00415FB5">
        <w:rPr>
          <w:rFonts w:ascii="Arial" w:hAnsi="Arial" w:cs="Arial"/>
          <w:sz w:val="20"/>
          <w:szCs w:val="20"/>
        </w:rPr>
        <w:t>recherche avec de</w:t>
      </w:r>
      <w:r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niveau</w:t>
      </w:r>
      <w:r w:rsidR="00415FB5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d’implication qui peuve</w:t>
      </w:r>
      <w:r w:rsidR="00415FB5">
        <w:rPr>
          <w:rFonts w:ascii="Arial" w:hAnsi="Arial" w:cs="Arial"/>
          <w:sz w:val="20"/>
          <w:szCs w:val="20"/>
        </w:rPr>
        <w:t>nt être différents au niveau de</w:t>
      </w:r>
      <w:r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</w:t>
      </w:r>
      <w:r w:rsidR="00A9059E">
        <w:rPr>
          <w:rFonts w:ascii="Arial" w:hAnsi="Arial" w:cs="Arial"/>
          <w:sz w:val="20"/>
          <w:szCs w:val="20"/>
        </w:rPr>
        <w:t>industriels, de l’IRT</w:t>
      </w:r>
      <w:r>
        <w:rPr>
          <w:rFonts w:ascii="Arial" w:hAnsi="Arial" w:cs="Arial"/>
          <w:sz w:val="20"/>
          <w:szCs w:val="20"/>
        </w:rPr>
        <w:t xml:space="preserve"> et des académiques.</w:t>
      </w:r>
    </w:p>
    <w:p w:rsidR="00415FB5" w:rsidRDefault="00415FB5" w:rsidP="00206427">
      <w:pPr>
        <w:jc w:val="both"/>
        <w:rPr>
          <w:rFonts w:ascii="Arial" w:hAnsi="Arial" w:cs="Arial"/>
          <w:sz w:val="20"/>
          <w:szCs w:val="20"/>
        </w:rPr>
      </w:pPr>
    </w:p>
    <w:p w:rsidR="00346E7A" w:rsidRDefault="00346E7A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</w:t>
      </w:r>
      <w:r w:rsidR="00415FB5">
        <w:rPr>
          <w:rFonts w:ascii="Arial" w:hAnsi="Arial" w:cs="Arial"/>
          <w:sz w:val="20"/>
          <w:szCs w:val="20"/>
        </w:rPr>
        <w:t xml:space="preserve"> </w:t>
      </w:r>
      <w:r w:rsidR="00A9059E">
        <w:rPr>
          <w:rFonts w:ascii="Arial" w:hAnsi="Arial" w:cs="Arial"/>
          <w:sz w:val="20"/>
          <w:szCs w:val="20"/>
        </w:rPr>
        <w:t>l’IRT</w:t>
      </w:r>
      <w:r>
        <w:rPr>
          <w:rFonts w:ascii="Arial" w:hAnsi="Arial" w:cs="Arial"/>
          <w:sz w:val="20"/>
          <w:szCs w:val="20"/>
        </w:rPr>
        <w:t>, la phase post projet</w:t>
      </w:r>
      <w:r w:rsidR="00A9059E">
        <w:rPr>
          <w:rFonts w:ascii="Arial" w:hAnsi="Arial" w:cs="Arial"/>
          <w:sz w:val="20"/>
          <w:szCs w:val="20"/>
        </w:rPr>
        <w:t xml:space="preserve"> est importante</w:t>
      </w:r>
      <w:r>
        <w:rPr>
          <w:rFonts w:ascii="Arial" w:hAnsi="Arial" w:cs="Arial"/>
          <w:sz w:val="20"/>
          <w:szCs w:val="20"/>
        </w:rPr>
        <w:t xml:space="preserve"> puisque </w:t>
      </w:r>
      <w:r w:rsidR="00415FB5">
        <w:rPr>
          <w:rFonts w:ascii="Arial" w:hAnsi="Arial" w:cs="Arial"/>
          <w:sz w:val="20"/>
          <w:szCs w:val="20"/>
        </w:rPr>
        <w:t>leur</w:t>
      </w:r>
      <w:r>
        <w:rPr>
          <w:rFonts w:ascii="Arial" w:hAnsi="Arial" w:cs="Arial"/>
          <w:sz w:val="20"/>
          <w:szCs w:val="20"/>
        </w:rPr>
        <w:t xml:space="preserve"> finalité,</w:t>
      </w:r>
      <w:r w:rsidR="00415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c’est vraiment d’</w:t>
      </w:r>
      <w:r w:rsidR="00415FB5">
        <w:rPr>
          <w:rFonts w:ascii="Arial" w:hAnsi="Arial" w:cs="Arial"/>
          <w:sz w:val="20"/>
          <w:szCs w:val="20"/>
        </w:rPr>
        <w:t>accompagner</w:t>
      </w:r>
      <w:r>
        <w:rPr>
          <w:rFonts w:ascii="Arial" w:hAnsi="Arial" w:cs="Arial"/>
          <w:sz w:val="20"/>
          <w:szCs w:val="20"/>
        </w:rPr>
        <w:t xml:space="preserve"> le tran</w:t>
      </w:r>
      <w:r w:rsidR="00415FB5">
        <w:rPr>
          <w:rFonts w:ascii="Arial" w:hAnsi="Arial" w:cs="Arial"/>
          <w:sz w:val="20"/>
          <w:szCs w:val="20"/>
        </w:rPr>
        <w:t>sfert et le déploiement dans le</w:t>
      </w:r>
      <w:r>
        <w:rPr>
          <w:rFonts w:ascii="Arial" w:hAnsi="Arial" w:cs="Arial"/>
          <w:sz w:val="20"/>
          <w:szCs w:val="20"/>
        </w:rPr>
        <w:t>s</w:t>
      </w:r>
      <w:r w:rsidR="00415FB5">
        <w:rPr>
          <w:rFonts w:ascii="Arial" w:hAnsi="Arial" w:cs="Arial"/>
          <w:sz w:val="20"/>
          <w:szCs w:val="20"/>
        </w:rPr>
        <w:t xml:space="preserve"> usines. Ils ont un travail asse</w:t>
      </w:r>
      <w:r>
        <w:rPr>
          <w:rFonts w:ascii="Arial" w:hAnsi="Arial" w:cs="Arial"/>
          <w:sz w:val="20"/>
          <w:szCs w:val="20"/>
        </w:rPr>
        <w:t>z</w:t>
      </w:r>
      <w:r w:rsidR="00415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important de post</w:t>
      </w:r>
      <w:r w:rsidR="00415FB5">
        <w:rPr>
          <w:rFonts w:ascii="Arial" w:hAnsi="Arial" w:cs="Arial"/>
          <w:sz w:val="20"/>
          <w:szCs w:val="20"/>
        </w:rPr>
        <w:t xml:space="preserve"> projet</w:t>
      </w:r>
      <w:r>
        <w:rPr>
          <w:rFonts w:ascii="Arial" w:hAnsi="Arial" w:cs="Arial"/>
          <w:sz w:val="20"/>
          <w:szCs w:val="20"/>
        </w:rPr>
        <w:t xml:space="preserve"> de recherche visant à accélérer la </w:t>
      </w:r>
      <w:r w:rsidR="00415FB5">
        <w:rPr>
          <w:rFonts w:ascii="Arial" w:hAnsi="Arial" w:cs="Arial"/>
          <w:sz w:val="20"/>
          <w:szCs w:val="20"/>
        </w:rPr>
        <w:t>phase</w:t>
      </w:r>
      <w:r>
        <w:rPr>
          <w:rFonts w:ascii="Arial" w:hAnsi="Arial" w:cs="Arial"/>
          <w:sz w:val="20"/>
          <w:szCs w:val="20"/>
        </w:rPr>
        <w:t xml:space="preserve"> d’industrialisation et de </w:t>
      </w:r>
      <w:r w:rsidR="00D83B26">
        <w:rPr>
          <w:rFonts w:ascii="Arial" w:hAnsi="Arial" w:cs="Arial"/>
          <w:sz w:val="20"/>
          <w:szCs w:val="20"/>
        </w:rPr>
        <w:t>déploiement dans le</w:t>
      </w:r>
      <w:r>
        <w:rPr>
          <w:rFonts w:ascii="Arial" w:hAnsi="Arial" w:cs="Arial"/>
          <w:sz w:val="20"/>
          <w:szCs w:val="20"/>
        </w:rPr>
        <w:t>s</w:t>
      </w:r>
      <w:r w:rsidR="00D83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usines.</w:t>
      </w:r>
    </w:p>
    <w:p w:rsidR="00415FB5" w:rsidRDefault="00415FB5" w:rsidP="00206427">
      <w:pPr>
        <w:jc w:val="both"/>
        <w:rPr>
          <w:rFonts w:ascii="Arial" w:hAnsi="Arial" w:cs="Arial"/>
          <w:sz w:val="20"/>
          <w:szCs w:val="20"/>
        </w:rPr>
      </w:pPr>
    </w:p>
    <w:p w:rsidR="00A9059E" w:rsidRDefault="00D83B26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Ils ont </w:t>
      </w:r>
      <w:r w:rsidR="00346E7A">
        <w:rPr>
          <w:rFonts w:ascii="Arial" w:hAnsi="Arial" w:cs="Arial"/>
          <w:sz w:val="20"/>
          <w:szCs w:val="20"/>
        </w:rPr>
        <w:t>une cellule de pré</w:t>
      </w:r>
      <w:r>
        <w:rPr>
          <w:rFonts w:ascii="Arial" w:hAnsi="Arial" w:cs="Arial"/>
          <w:sz w:val="20"/>
          <w:szCs w:val="20"/>
        </w:rPr>
        <w:t xml:space="preserve"> industrialisation. Ils ont </w:t>
      </w:r>
      <w:r w:rsidR="00346E7A">
        <w:rPr>
          <w:rFonts w:ascii="Arial" w:hAnsi="Arial" w:cs="Arial"/>
          <w:sz w:val="20"/>
          <w:szCs w:val="20"/>
        </w:rPr>
        <w:t xml:space="preserve">sur </w:t>
      </w:r>
      <w:r>
        <w:rPr>
          <w:rFonts w:ascii="Arial" w:hAnsi="Arial" w:cs="Arial"/>
          <w:sz w:val="20"/>
          <w:szCs w:val="20"/>
        </w:rPr>
        <w:t>les</w:t>
      </w:r>
      <w:r w:rsidR="00346E7A">
        <w:rPr>
          <w:rFonts w:ascii="Arial" w:hAnsi="Arial" w:cs="Arial"/>
          <w:sz w:val="20"/>
          <w:szCs w:val="20"/>
        </w:rPr>
        <w:t xml:space="preserve"> nouveaux projets toute une démarche de préparation à cette phase d’industrialisation dès la phase projet de recherche. </w:t>
      </w:r>
    </w:p>
    <w:p w:rsidR="00A9059E" w:rsidRDefault="00A9059E" w:rsidP="00206427">
      <w:pPr>
        <w:jc w:val="both"/>
        <w:rPr>
          <w:rFonts w:ascii="Arial" w:hAnsi="Arial" w:cs="Arial"/>
          <w:sz w:val="20"/>
          <w:szCs w:val="20"/>
        </w:rPr>
      </w:pPr>
    </w:p>
    <w:p w:rsidR="00346E7A" w:rsidRDefault="00346E7A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mettre en place tout ça, </w:t>
      </w:r>
      <w:r w:rsidR="00D83B26">
        <w:rPr>
          <w:rFonts w:ascii="Arial" w:hAnsi="Arial" w:cs="Arial"/>
          <w:sz w:val="20"/>
          <w:szCs w:val="20"/>
        </w:rPr>
        <w:t xml:space="preserve">ils ont </w:t>
      </w:r>
      <w:r>
        <w:rPr>
          <w:rFonts w:ascii="Arial" w:hAnsi="Arial" w:cs="Arial"/>
          <w:sz w:val="20"/>
          <w:szCs w:val="20"/>
        </w:rPr>
        <w:t>des</w:t>
      </w:r>
      <w:r w:rsidR="00A9059E">
        <w:rPr>
          <w:rFonts w:ascii="Arial" w:hAnsi="Arial" w:cs="Arial"/>
          <w:sz w:val="20"/>
          <w:szCs w:val="20"/>
        </w:rPr>
        <w:t xml:space="preserve"> équipes et </w:t>
      </w:r>
      <w:r w:rsidR="00D83B26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</w:t>
      </w:r>
      <w:r w:rsidR="00D83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plateformes</w:t>
      </w:r>
      <w:r w:rsidR="00A9059E">
        <w:rPr>
          <w:rFonts w:ascii="Arial" w:hAnsi="Arial" w:cs="Arial"/>
          <w:sz w:val="20"/>
          <w:szCs w:val="20"/>
        </w:rPr>
        <w:t xml:space="preserve">. </w:t>
      </w:r>
      <w:r w:rsidR="00D83B26" w:rsidRPr="00D83B26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</w:t>
      </w:r>
      <w:r w:rsidR="00D83B26">
        <w:rPr>
          <w:rFonts w:ascii="Arial" w:hAnsi="Arial" w:cs="Arial"/>
          <w:sz w:val="20"/>
          <w:szCs w:val="20"/>
        </w:rPr>
        <w:t>présente</w:t>
      </w:r>
      <w:r>
        <w:rPr>
          <w:rFonts w:ascii="Arial" w:hAnsi="Arial" w:cs="Arial"/>
          <w:sz w:val="20"/>
          <w:szCs w:val="20"/>
        </w:rPr>
        <w:t xml:space="preserve"> </w:t>
      </w:r>
      <w:r w:rsidR="00D83B26">
        <w:rPr>
          <w:rFonts w:ascii="Arial" w:hAnsi="Arial" w:cs="Arial"/>
          <w:sz w:val="20"/>
          <w:szCs w:val="20"/>
        </w:rPr>
        <w:t>quelques exemples de plateforme</w:t>
      </w:r>
      <w:r>
        <w:rPr>
          <w:rFonts w:ascii="Arial" w:hAnsi="Arial" w:cs="Arial"/>
          <w:sz w:val="20"/>
          <w:szCs w:val="20"/>
        </w:rPr>
        <w:t>s</w:t>
      </w:r>
      <w:r w:rsidR="00D83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mises en place à l’IRT qui </w:t>
      </w:r>
      <w:r w:rsidR="00D83B26">
        <w:rPr>
          <w:rFonts w:ascii="Arial" w:hAnsi="Arial" w:cs="Arial"/>
          <w:sz w:val="20"/>
          <w:szCs w:val="20"/>
        </w:rPr>
        <w:t>sont</w:t>
      </w:r>
      <w:r>
        <w:rPr>
          <w:rFonts w:ascii="Arial" w:hAnsi="Arial" w:cs="Arial"/>
          <w:sz w:val="20"/>
          <w:szCs w:val="20"/>
        </w:rPr>
        <w:t xml:space="preserve"> des plateformes à l’échelle industrielle, qui sont assez com</w:t>
      </w:r>
      <w:r w:rsidR="00A9059E">
        <w:rPr>
          <w:rFonts w:ascii="Arial" w:hAnsi="Arial" w:cs="Arial"/>
          <w:sz w:val="20"/>
          <w:szCs w:val="20"/>
        </w:rPr>
        <w:t>plémentaire</w:t>
      </w:r>
      <w:r w:rsidR="00EE700C">
        <w:rPr>
          <w:rFonts w:ascii="Arial" w:hAnsi="Arial" w:cs="Arial"/>
          <w:sz w:val="20"/>
          <w:szCs w:val="20"/>
        </w:rPr>
        <w:t xml:space="preserve">s de celles </w:t>
      </w:r>
      <w:r w:rsidR="00D83B26">
        <w:rPr>
          <w:rFonts w:ascii="Arial" w:hAnsi="Arial" w:cs="Arial"/>
          <w:sz w:val="20"/>
          <w:szCs w:val="20"/>
        </w:rPr>
        <w:t>développées dans le</w:t>
      </w:r>
      <w:r>
        <w:rPr>
          <w:rFonts w:ascii="Arial" w:hAnsi="Arial" w:cs="Arial"/>
          <w:sz w:val="20"/>
          <w:szCs w:val="20"/>
        </w:rPr>
        <w:t>s</w:t>
      </w:r>
      <w:r w:rsidR="00D83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laboratoires</w:t>
      </w:r>
      <w:r w:rsidR="00D83B26">
        <w:rPr>
          <w:rFonts w:ascii="Arial" w:hAnsi="Arial" w:cs="Arial"/>
          <w:sz w:val="20"/>
          <w:szCs w:val="20"/>
        </w:rPr>
        <w:t xml:space="preserve">. </w:t>
      </w:r>
      <w:r w:rsidR="00A9059E">
        <w:rPr>
          <w:rFonts w:ascii="Arial" w:hAnsi="Arial" w:cs="Arial"/>
          <w:sz w:val="20"/>
          <w:szCs w:val="20"/>
        </w:rPr>
        <w:t>Sur c</w:t>
      </w:r>
      <w:r>
        <w:rPr>
          <w:rFonts w:ascii="Arial" w:hAnsi="Arial" w:cs="Arial"/>
          <w:sz w:val="20"/>
          <w:szCs w:val="20"/>
        </w:rPr>
        <w:t>e qui</w:t>
      </w:r>
      <w:r w:rsidR="00D83B2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st développé en laboratoire, </w:t>
      </w:r>
      <w:r w:rsidR="00D83B26">
        <w:rPr>
          <w:rFonts w:ascii="Arial" w:hAnsi="Arial" w:cs="Arial"/>
          <w:sz w:val="20"/>
          <w:szCs w:val="20"/>
        </w:rPr>
        <w:t>ils vont</w:t>
      </w:r>
      <w:r>
        <w:rPr>
          <w:rFonts w:ascii="Arial" w:hAnsi="Arial" w:cs="Arial"/>
          <w:sz w:val="20"/>
          <w:szCs w:val="20"/>
        </w:rPr>
        <w:t xml:space="preserve"> plutôt s’appuyer sur</w:t>
      </w:r>
      <w:r w:rsidR="00D83B26">
        <w:rPr>
          <w:rFonts w:ascii="Arial" w:hAnsi="Arial" w:cs="Arial"/>
          <w:sz w:val="20"/>
          <w:szCs w:val="20"/>
        </w:rPr>
        <w:t xml:space="preserve"> les académiques</w:t>
      </w:r>
      <w:r w:rsidR="00A9059E">
        <w:rPr>
          <w:rFonts w:ascii="Arial" w:hAnsi="Arial" w:cs="Arial"/>
          <w:sz w:val="20"/>
          <w:szCs w:val="20"/>
        </w:rPr>
        <w:t xml:space="preserve"> pour le faire. </w:t>
      </w:r>
      <w:r>
        <w:rPr>
          <w:rFonts w:ascii="Arial" w:hAnsi="Arial" w:cs="Arial"/>
          <w:sz w:val="20"/>
          <w:szCs w:val="20"/>
        </w:rPr>
        <w:t>Lorsque l’on passe à l’</w:t>
      </w:r>
      <w:r w:rsidR="00D83B26">
        <w:rPr>
          <w:rFonts w:ascii="Arial" w:hAnsi="Arial" w:cs="Arial"/>
          <w:sz w:val="20"/>
          <w:szCs w:val="20"/>
        </w:rPr>
        <w:t>échelle</w:t>
      </w:r>
      <w:r>
        <w:rPr>
          <w:rFonts w:ascii="Arial" w:hAnsi="Arial" w:cs="Arial"/>
          <w:sz w:val="20"/>
          <w:szCs w:val="20"/>
        </w:rPr>
        <w:t xml:space="preserve"> </w:t>
      </w:r>
      <w:r w:rsidR="00D83B26">
        <w:rPr>
          <w:rFonts w:ascii="Arial" w:hAnsi="Arial" w:cs="Arial"/>
          <w:sz w:val="20"/>
          <w:szCs w:val="20"/>
        </w:rPr>
        <w:t>industrielle</w:t>
      </w:r>
      <w:r w:rsidR="00A9059E">
        <w:rPr>
          <w:rFonts w:ascii="Arial" w:hAnsi="Arial" w:cs="Arial"/>
          <w:sz w:val="20"/>
          <w:szCs w:val="20"/>
        </w:rPr>
        <w:t xml:space="preserve">, l’IRT </w:t>
      </w:r>
      <w:r>
        <w:rPr>
          <w:rFonts w:ascii="Arial" w:hAnsi="Arial" w:cs="Arial"/>
          <w:sz w:val="20"/>
          <w:szCs w:val="20"/>
        </w:rPr>
        <w:t xml:space="preserve">développe des </w:t>
      </w:r>
      <w:r w:rsidR="00D83B26">
        <w:rPr>
          <w:rFonts w:ascii="Arial" w:hAnsi="Arial" w:cs="Arial"/>
          <w:sz w:val="20"/>
          <w:szCs w:val="20"/>
        </w:rPr>
        <w:t>plateformes</w:t>
      </w:r>
      <w:r>
        <w:rPr>
          <w:rFonts w:ascii="Arial" w:hAnsi="Arial" w:cs="Arial"/>
          <w:sz w:val="20"/>
          <w:szCs w:val="20"/>
        </w:rPr>
        <w:t xml:space="preserve"> </w:t>
      </w:r>
      <w:r w:rsidR="00D83B26">
        <w:rPr>
          <w:rFonts w:ascii="Arial" w:hAnsi="Arial" w:cs="Arial"/>
          <w:sz w:val="20"/>
          <w:szCs w:val="20"/>
        </w:rPr>
        <w:t>spécifiques</w:t>
      </w:r>
      <w:r>
        <w:rPr>
          <w:rFonts w:ascii="Arial" w:hAnsi="Arial" w:cs="Arial"/>
          <w:sz w:val="20"/>
          <w:szCs w:val="20"/>
        </w:rPr>
        <w:t xml:space="preserve"> avec les industriels de l’IRT.</w:t>
      </w:r>
    </w:p>
    <w:p w:rsidR="00D83B26" w:rsidRDefault="00D83B26" w:rsidP="00206427">
      <w:pPr>
        <w:jc w:val="both"/>
        <w:rPr>
          <w:rFonts w:ascii="Arial" w:hAnsi="Arial" w:cs="Arial"/>
          <w:sz w:val="20"/>
          <w:szCs w:val="20"/>
        </w:rPr>
      </w:pPr>
    </w:p>
    <w:p w:rsidR="00427C08" w:rsidRDefault="00767290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D454A1">
        <w:rPr>
          <w:rFonts w:ascii="Arial" w:hAnsi="Arial" w:cs="Arial"/>
          <w:sz w:val="20"/>
          <w:szCs w:val="20"/>
        </w:rPr>
        <w:t xml:space="preserve"> projet de l’IRT s’</w:t>
      </w:r>
      <w:r>
        <w:rPr>
          <w:rFonts w:ascii="Arial" w:hAnsi="Arial" w:cs="Arial"/>
          <w:sz w:val="20"/>
          <w:szCs w:val="20"/>
        </w:rPr>
        <w:t>inscrit</w:t>
      </w:r>
      <w:r w:rsidR="00D454A1">
        <w:rPr>
          <w:rFonts w:ascii="Arial" w:hAnsi="Arial" w:cs="Arial"/>
          <w:sz w:val="20"/>
          <w:szCs w:val="20"/>
        </w:rPr>
        <w:t xml:space="preserve"> dans un </w:t>
      </w:r>
      <w:r>
        <w:rPr>
          <w:rFonts w:ascii="Arial" w:hAnsi="Arial" w:cs="Arial"/>
          <w:sz w:val="20"/>
          <w:szCs w:val="20"/>
        </w:rPr>
        <w:t>projet</w:t>
      </w:r>
      <w:r w:rsidR="00D454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global</w:t>
      </w:r>
      <w:r w:rsidR="00D454A1">
        <w:rPr>
          <w:rFonts w:ascii="Arial" w:hAnsi="Arial" w:cs="Arial"/>
          <w:sz w:val="20"/>
          <w:szCs w:val="20"/>
        </w:rPr>
        <w:t xml:space="preserve"> de territoire mais aussi un projet académique</w:t>
      </w:r>
      <w:r>
        <w:rPr>
          <w:rFonts w:ascii="Arial" w:hAnsi="Arial" w:cs="Arial"/>
          <w:sz w:val="20"/>
          <w:szCs w:val="20"/>
        </w:rPr>
        <w:t>. I</w:t>
      </w:r>
      <w:r w:rsidR="00D454A1">
        <w:rPr>
          <w:rFonts w:ascii="Arial" w:hAnsi="Arial" w:cs="Arial"/>
          <w:sz w:val="20"/>
          <w:szCs w:val="20"/>
        </w:rPr>
        <w:t>l rejoint le projet de l’I</w:t>
      </w:r>
      <w:r w:rsidR="00BD303B">
        <w:rPr>
          <w:rFonts w:ascii="Arial" w:hAnsi="Arial" w:cs="Arial"/>
          <w:sz w:val="20"/>
          <w:szCs w:val="20"/>
        </w:rPr>
        <w:t xml:space="preserve">-site avec ses deux piliers, </w:t>
      </w:r>
      <w:r w:rsidR="00D454A1">
        <w:rPr>
          <w:rFonts w:ascii="Arial" w:hAnsi="Arial" w:cs="Arial"/>
          <w:sz w:val="20"/>
          <w:szCs w:val="20"/>
        </w:rPr>
        <w:t xml:space="preserve">l’industrie du futur et la santé du futur. Au </w:t>
      </w:r>
      <w:r>
        <w:rPr>
          <w:rFonts w:ascii="Arial" w:hAnsi="Arial" w:cs="Arial"/>
          <w:sz w:val="20"/>
          <w:szCs w:val="20"/>
        </w:rPr>
        <w:t>cœur</w:t>
      </w:r>
      <w:r w:rsidR="00D454A1">
        <w:rPr>
          <w:rFonts w:ascii="Arial" w:hAnsi="Arial" w:cs="Arial"/>
          <w:sz w:val="20"/>
          <w:szCs w:val="20"/>
        </w:rPr>
        <w:t xml:space="preserve"> de ce projet, il y a l’idée de </w:t>
      </w:r>
      <w:r>
        <w:rPr>
          <w:rFonts w:ascii="Arial" w:hAnsi="Arial" w:cs="Arial"/>
          <w:sz w:val="20"/>
          <w:szCs w:val="20"/>
        </w:rPr>
        <w:t>matérialiser</w:t>
      </w:r>
      <w:r w:rsidR="00D454A1">
        <w:rPr>
          <w:rFonts w:ascii="Arial" w:hAnsi="Arial" w:cs="Arial"/>
          <w:sz w:val="20"/>
          <w:szCs w:val="20"/>
        </w:rPr>
        <w:t xml:space="preserve"> ces projets, de l’incarner dans </w:t>
      </w:r>
      <w:r>
        <w:rPr>
          <w:rFonts w:ascii="Arial" w:hAnsi="Arial" w:cs="Arial"/>
          <w:sz w:val="20"/>
          <w:szCs w:val="20"/>
        </w:rPr>
        <w:t>des campus d’innovation majeur</w:t>
      </w:r>
      <w:r w:rsidR="00D454A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 xml:space="preserve">où </w:t>
      </w:r>
      <w:r>
        <w:rPr>
          <w:rFonts w:ascii="Arial" w:hAnsi="Arial" w:cs="Arial"/>
          <w:sz w:val="20"/>
          <w:szCs w:val="20"/>
        </w:rPr>
        <w:t>l’</w:t>
      </w:r>
      <w:r w:rsidR="00D454A1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>va</w:t>
      </w:r>
      <w:r w:rsidR="00D454A1">
        <w:rPr>
          <w:rFonts w:ascii="Arial" w:hAnsi="Arial" w:cs="Arial"/>
          <w:sz w:val="20"/>
          <w:szCs w:val="20"/>
        </w:rPr>
        <w:t xml:space="preserve"> retrouver sur un </w:t>
      </w:r>
      <w:r>
        <w:rPr>
          <w:rFonts w:ascii="Arial" w:hAnsi="Arial" w:cs="Arial"/>
          <w:sz w:val="20"/>
          <w:szCs w:val="20"/>
        </w:rPr>
        <w:t>même</w:t>
      </w:r>
      <w:r w:rsidR="00D454A1">
        <w:rPr>
          <w:rFonts w:ascii="Arial" w:hAnsi="Arial" w:cs="Arial"/>
          <w:sz w:val="20"/>
          <w:szCs w:val="20"/>
        </w:rPr>
        <w:t xml:space="preserve"> lieu l’industrie, la recherche et la </w:t>
      </w:r>
      <w:r>
        <w:rPr>
          <w:rFonts w:ascii="Arial" w:hAnsi="Arial" w:cs="Arial"/>
          <w:sz w:val="20"/>
          <w:szCs w:val="20"/>
        </w:rPr>
        <w:t>formation</w:t>
      </w:r>
      <w:r w:rsidR="00D454A1">
        <w:rPr>
          <w:rFonts w:ascii="Arial" w:hAnsi="Arial" w:cs="Arial"/>
          <w:sz w:val="20"/>
          <w:szCs w:val="20"/>
        </w:rPr>
        <w:t xml:space="preserve">. Pour </w:t>
      </w:r>
      <w:r>
        <w:rPr>
          <w:rFonts w:ascii="Arial" w:hAnsi="Arial" w:cs="Arial"/>
          <w:sz w:val="20"/>
          <w:szCs w:val="20"/>
        </w:rPr>
        <w:t>eux,</w:t>
      </w:r>
      <w:r w:rsidR="00D454A1">
        <w:rPr>
          <w:rFonts w:ascii="Arial" w:hAnsi="Arial" w:cs="Arial"/>
          <w:sz w:val="20"/>
          <w:szCs w:val="20"/>
        </w:rPr>
        <w:t xml:space="preserve"> il y a depuis </w:t>
      </w:r>
      <w:r>
        <w:rPr>
          <w:rFonts w:ascii="Arial" w:hAnsi="Arial" w:cs="Arial"/>
          <w:sz w:val="20"/>
          <w:szCs w:val="20"/>
        </w:rPr>
        <w:t>le</w:t>
      </w:r>
      <w:r w:rsidR="00D454A1">
        <w:rPr>
          <w:rFonts w:ascii="Arial" w:hAnsi="Arial" w:cs="Arial"/>
          <w:sz w:val="20"/>
          <w:szCs w:val="20"/>
        </w:rPr>
        <w:t xml:space="preserve"> début </w:t>
      </w:r>
      <w:r>
        <w:rPr>
          <w:rFonts w:ascii="Arial" w:hAnsi="Arial" w:cs="Arial"/>
          <w:sz w:val="20"/>
          <w:szCs w:val="20"/>
        </w:rPr>
        <w:t>cette</w:t>
      </w:r>
      <w:r w:rsidR="00D454A1">
        <w:rPr>
          <w:rFonts w:ascii="Arial" w:hAnsi="Arial" w:cs="Arial"/>
          <w:sz w:val="20"/>
          <w:szCs w:val="20"/>
        </w:rPr>
        <w:t xml:space="preserve"> réflexion sur l’idée de créer un campus sur l’industrie du futur autour de l’</w:t>
      </w:r>
      <w:r>
        <w:rPr>
          <w:rFonts w:ascii="Arial" w:hAnsi="Arial" w:cs="Arial"/>
          <w:sz w:val="20"/>
          <w:szCs w:val="20"/>
        </w:rPr>
        <w:t>aéroport</w:t>
      </w:r>
      <w:r w:rsidR="00D454A1">
        <w:rPr>
          <w:rFonts w:ascii="Arial" w:hAnsi="Arial" w:cs="Arial"/>
          <w:sz w:val="20"/>
          <w:szCs w:val="20"/>
        </w:rPr>
        <w:t xml:space="preserve"> actuel, </w:t>
      </w:r>
      <w:r>
        <w:rPr>
          <w:rFonts w:ascii="Arial" w:hAnsi="Arial" w:cs="Arial"/>
          <w:sz w:val="20"/>
          <w:szCs w:val="20"/>
        </w:rPr>
        <w:t>réflexion</w:t>
      </w:r>
      <w:r w:rsidR="00EE700C"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>élargie dans le cadre de la réflexion avec l’I-site sur cette idée de Campus santé, Campus ind</w:t>
      </w:r>
      <w:r w:rsidR="00EE700C">
        <w:rPr>
          <w:rFonts w:ascii="Arial" w:hAnsi="Arial" w:cs="Arial"/>
          <w:sz w:val="20"/>
          <w:szCs w:val="20"/>
        </w:rPr>
        <w:t xml:space="preserve">ustrie futur, avec une démarche </w:t>
      </w:r>
      <w:r w:rsidR="00D454A1">
        <w:rPr>
          <w:rFonts w:ascii="Arial" w:hAnsi="Arial" w:cs="Arial"/>
          <w:sz w:val="20"/>
          <w:szCs w:val="20"/>
        </w:rPr>
        <w:t>assez similaire et qui vise à créer de</w:t>
      </w:r>
      <w:r>
        <w:rPr>
          <w:rFonts w:ascii="Arial" w:hAnsi="Arial" w:cs="Arial"/>
          <w:sz w:val="20"/>
          <w:szCs w:val="20"/>
        </w:rPr>
        <w:t>s</w:t>
      </w:r>
      <w:r w:rsidR="00D454A1">
        <w:rPr>
          <w:rFonts w:ascii="Arial" w:hAnsi="Arial" w:cs="Arial"/>
          <w:sz w:val="20"/>
          <w:szCs w:val="20"/>
        </w:rPr>
        <w:t xml:space="preserve"> lieux où les différents acteurs vont </w:t>
      </w:r>
      <w:r>
        <w:rPr>
          <w:rFonts w:ascii="Arial" w:hAnsi="Arial" w:cs="Arial"/>
          <w:sz w:val="20"/>
          <w:szCs w:val="20"/>
        </w:rPr>
        <w:t>travailler</w:t>
      </w:r>
      <w:r w:rsidR="00D454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ensemble. Le </w:t>
      </w:r>
      <w:r w:rsidR="00D454A1">
        <w:rPr>
          <w:rFonts w:ascii="Arial" w:hAnsi="Arial" w:cs="Arial"/>
          <w:sz w:val="20"/>
          <w:szCs w:val="20"/>
        </w:rPr>
        <w:t xml:space="preserve">contact est </w:t>
      </w:r>
      <w:r>
        <w:rPr>
          <w:rFonts w:ascii="Arial" w:hAnsi="Arial" w:cs="Arial"/>
          <w:sz w:val="20"/>
          <w:szCs w:val="20"/>
        </w:rPr>
        <w:t>absolument</w:t>
      </w:r>
      <w:r w:rsidR="00D454A1">
        <w:rPr>
          <w:rFonts w:ascii="Arial" w:hAnsi="Arial" w:cs="Arial"/>
          <w:sz w:val="20"/>
          <w:szCs w:val="20"/>
        </w:rPr>
        <w:t xml:space="preserve"> essentiel pour accélérer l’innovation. Ce sont clairement des vitrines </w:t>
      </w:r>
      <w:r>
        <w:rPr>
          <w:rFonts w:ascii="Arial" w:hAnsi="Arial" w:cs="Arial"/>
          <w:sz w:val="20"/>
          <w:szCs w:val="20"/>
        </w:rPr>
        <w:t>essentielles pour rayonne</w:t>
      </w:r>
      <w:r w:rsidR="00D454A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au</w:t>
      </w:r>
      <w:r w:rsidR="00D454A1">
        <w:rPr>
          <w:rFonts w:ascii="Arial" w:hAnsi="Arial" w:cs="Arial"/>
          <w:sz w:val="20"/>
          <w:szCs w:val="20"/>
        </w:rPr>
        <w:t xml:space="preserve"> niveau national et </w:t>
      </w:r>
      <w:r>
        <w:rPr>
          <w:rFonts w:ascii="Arial" w:hAnsi="Arial" w:cs="Arial"/>
          <w:sz w:val="20"/>
          <w:szCs w:val="20"/>
        </w:rPr>
        <w:t>international. P</w:t>
      </w:r>
      <w:r w:rsidR="00D454A1">
        <w:rPr>
          <w:rFonts w:ascii="Arial" w:hAnsi="Arial" w:cs="Arial"/>
          <w:sz w:val="20"/>
          <w:szCs w:val="20"/>
        </w:rPr>
        <w:t>artout dans le monde</w:t>
      </w:r>
      <w:r>
        <w:rPr>
          <w:rFonts w:ascii="Arial" w:hAnsi="Arial" w:cs="Arial"/>
          <w:sz w:val="20"/>
          <w:szCs w:val="20"/>
        </w:rPr>
        <w:t>,</w:t>
      </w:r>
      <w:r w:rsidR="00D454A1">
        <w:rPr>
          <w:rFonts w:ascii="Arial" w:hAnsi="Arial" w:cs="Arial"/>
          <w:sz w:val="20"/>
          <w:szCs w:val="20"/>
        </w:rPr>
        <w:t xml:space="preserve"> on voit ces écosystèmes se </w:t>
      </w:r>
      <w:r>
        <w:rPr>
          <w:rFonts w:ascii="Arial" w:hAnsi="Arial" w:cs="Arial"/>
          <w:sz w:val="20"/>
          <w:szCs w:val="20"/>
        </w:rPr>
        <w:t>matérialiser</w:t>
      </w:r>
      <w:r w:rsidR="00D454A1">
        <w:rPr>
          <w:rFonts w:ascii="Arial" w:hAnsi="Arial" w:cs="Arial"/>
          <w:sz w:val="20"/>
          <w:szCs w:val="20"/>
        </w:rPr>
        <w:t xml:space="preserve"> dans des </w:t>
      </w:r>
      <w:r>
        <w:rPr>
          <w:rFonts w:ascii="Arial" w:hAnsi="Arial" w:cs="Arial"/>
          <w:sz w:val="20"/>
          <w:szCs w:val="20"/>
        </w:rPr>
        <w:t>endroits</w:t>
      </w:r>
      <w:r w:rsidR="00D454A1">
        <w:rPr>
          <w:rFonts w:ascii="Arial" w:hAnsi="Arial" w:cs="Arial"/>
          <w:sz w:val="20"/>
          <w:szCs w:val="20"/>
        </w:rPr>
        <w:t xml:space="preserve"> qui sont un peu</w:t>
      </w:r>
      <w:r>
        <w:rPr>
          <w:rFonts w:ascii="Arial" w:hAnsi="Arial" w:cs="Arial"/>
          <w:sz w:val="20"/>
          <w:szCs w:val="20"/>
        </w:rPr>
        <w:t xml:space="preserve"> d</w:t>
      </w:r>
      <w:r w:rsidR="00D454A1">
        <w:rPr>
          <w:rFonts w:ascii="Arial" w:hAnsi="Arial" w:cs="Arial"/>
          <w:sz w:val="20"/>
          <w:szCs w:val="20"/>
        </w:rPr>
        <w:t xml:space="preserve">es endroits totems, des endroits phares où </w:t>
      </w:r>
      <w:r>
        <w:rPr>
          <w:rFonts w:ascii="Arial" w:hAnsi="Arial" w:cs="Arial"/>
          <w:sz w:val="20"/>
          <w:szCs w:val="20"/>
        </w:rPr>
        <w:t>l’</w:t>
      </w:r>
      <w:r w:rsidR="00D454A1">
        <w:rPr>
          <w:rFonts w:ascii="Arial" w:hAnsi="Arial" w:cs="Arial"/>
          <w:sz w:val="20"/>
          <w:szCs w:val="20"/>
        </w:rPr>
        <w:t xml:space="preserve">on va trouver une concentration forte d’acteurs. C’est bien le </w:t>
      </w:r>
      <w:r>
        <w:rPr>
          <w:rFonts w:ascii="Arial" w:hAnsi="Arial" w:cs="Arial"/>
          <w:sz w:val="20"/>
          <w:szCs w:val="20"/>
        </w:rPr>
        <w:t>projet</w:t>
      </w:r>
      <w:r w:rsidR="00D454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qu’il</w:t>
      </w:r>
      <w:r w:rsidR="00427C08">
        <w:rPr>
          <w:rFonts w:ascii="Arial" w:hAnsi="Arial" w:cs="Arial"/>
          <w:sz w:val="20"/>
          <w:szCs w:val="20"/>
        </w:rPr>
        <w:t>s</w:t>
      </w:r>
      <w:r w:rsidR="00D454A1">
        <w:rPr>
          <w:rFonts w:ascii="Arial" w:hAnsi="Arial" w:cs="Arial"/>
          <w:sz w:val="20"/>
          <w:szCs w:val="20"/>
        </w:rPr>
        <w:t xml:space="preserve"> porte</w:t>
      </w:r>
      <w:r w:rsidR="00427C08">
        <w:rPr>
          <w:rFonts w:ascii="Arial" w:hAnsi="Arial" w:cs="Arial"/>
          <w:sz w:val="20"/>
          <w:szCs w:val="20"/>
        </w:rPr>
        <w:t xml:space="preserve">nt sur l’industrie du futur </w:t>
      </w:r>
      <w:r>
        <w:rPr>
          <w:rFonts w:ascii="Arial" w:hAnsi="Arial" w:cs="Arial"/>
          <w:sz w:val="20"/>
          <w:szCs w:val="20"/>
        </w:rPr>
        <w:t xml:space="preserve">et </w:t>
      </w:r>
      <w:r w:rsidR="00D454A1">
        <w:rPr>
          <w:rFonts w:ascii="Arial" w:hAnsi="Arial" w:cs="Arial"/>
          <w:sz w:val="20"/>
          <w:szCs w:val="20"/>
        </w:rPr>
        <w:t xml:space="preserve">sur la santé du futur. </w:t>
      </w:r>
    </w:p>
    <w:p w:rsidR="00427C08" w:rsidRDefault="00427C08" w:rsidP="00206427">
      <w:pPr>
        <w:jc w:val="both"/>
        <w:rPr>
          <w:rFonts w:ascii="Arial" w:hAnsi="Arial" w:cs="Arial"/>
          <w:sz w:val="20"/>
          <w:szCs w:val="20"/>
        </w:rPr>
      </w:pPr>
    </w:p>
    <w:p w:rsidR="00427C08" w:rsidRDefault="00427C08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L’IRT a </w:t>
      </w:r>
      <w:r w:rsidR="00D454A1">
        <w:rPr>
          <w:rFonts w:ascii="Arial" w:hAnsi="Arial" w:cs="Arial"/>
          <w:sz w:val="20"/>
          <w:szCs w:val="20"/>
        </w:rPr>
        <w:t xml:space="preserve">une </w:t>
      </w:r>
      <w:r w:rsidR="00767290">
        <w:rPr>
          <w:rFonts w:ascii="Arial" w:hAnsi="Arial" w:cs="Arial"/>
          <w:sz w:val="20"/>
          <w:szCs w:val="20"/>
        </w:rPr>
        <w:t>stratégie</w:t>
      </w:r>
      <w:r w:rsidR="00D454A1">
        <w:rPr>
          <w:rFonts w:ascii="Arial" w:hAnsi="Arial" w:cs="Arial"/>
          <w:sz w:val="20"/>
          <w:szCs w:val="20"/>
        </w:rPr>
        <w:t xml:space="preserve"> de développement à l’</w:t>
      </w:r>
      <w:r w:rsidR="00767290">
        <w:rPr>
          <w:rFonts w:ascii="Arial" w:hAnsi="Arial" w:cs="Arial"/>
          <w:sz w:val="20"/>
          <w:szCs w:val="20"/>
        </w:rPr>
        <w:t>international</w:t>
      </w:r>
      <w:r w:rsidR="00EE700C"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>fortement centr</w:t>
      </w:r>
      <w:r w:rsidR="00767290">
        <w:rPr>
          <w:rFonts w:ascii="Arial" w:hAnsi="Arial" w:cs="Arial"/>
          <w:sz w:val="20"/>
          <w:szCs w:val="20"/>
        </w:rPr>
        <w:t>ée aujourd’hui sur l’Europe mai</w:t>
      </w:r>
      <w:r w:rsidR="00D454A1">
        <w:rPr>
          <w:rFonts w:ascii="Arial" w:hAnsi="Arial" w:cs="Arial"/>
          <w:sz w:val="20"/>
          <w:szCs w:val="20"/>
        </w:rPr>
        <w:t>s</w:t>
      </w:r>
      <w:r w:rsidR="00767290">
        <w:rPr>
          <w:rFonts w:ascii="Arial" w:hAnsi="Arial" w:cs="Arial"/>
          <w:sz w:val="20"/>
          <w:szCs w:val="20"/>
        </w:rPr>
        <w:t xml:space="preserve"> ave</w:t>
      </w:r>
      <w:r w:rsidR="00D454A1">
        <w:rPr>
          <w:rFonts w:ascii="Arial" w:hAnsi="Arial" w:cs="Arial"/>
          <w:sz w:val="20"/>
          <w:szCs w:val="20"/>
        </w:rPr>
        <w:t>c</w:t>
      </w:r>
      <w:r w:rsidR="00767290"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 xml:space="preserve">un pied sur l’Asie et sur l’Amérique du Nord dans une démarche de collaboration étroite avec le pôle mais aussi avec </w:t>
      </w:r>
      <w:r w:rsidR="00767290">
        <w:rPr>
          <w:rFonts w:ascii="Arial" w:hAnsi="Arial" w:cs="Arial"/>
          <w:sz w:val="20"/>
          <w:szCs w:val="20"/>
        </w:rPr>
        <w:t>leurs</w:t>
      </w:r>
      <w:r w:rsidR="00D454A1">
        <w:rPr>
          <w:rFonts w:ascii="Arial" w:hAnsi="Arial" w:cs="Arial"/>
          <w:sz w:val="20"/>
          <w:szCs w:val="20"/>
        </w:rPr>
        <w:t xml:space="preserve"> </w:t>
      </w:r>
      <w:r w:rsidR="00767290">
        <w:rPr>
          <w:rFonts w:ascii="Arial" w:hAnsi="Arial" w:cs="Arial"/>
          <w:sz w:val="20"/>
          <w:szCs w:val="20"/>
        </w:rPr>
        <w:t xml:space="preserve">partenaires académiques. </w:t>
      </w:r>
    </w:p>
    <w:p w:rsidR="00427C08" w:rsidRDefault="00427C08" w:rsidP="00206427">
      <w:pPr>
        <w:jc w:val="both"/>
        <w:rPr>
          <w:rFonts w:ascii="Arial" w:hAnsi="Arial" w:cs="Arial"/>
          <w:sz w:val="20"/>
          <w:szCs w:val="20"/>
        </w:rPr>
      </w:pPr>
    </w:p>
    <w:p w:rsidR="00D454A1" w:rsidRDefault="00427C08" w:rsidP="00206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L’IRT est</w:t>
      </w:r>
      <w:r w:rsidR="00767290"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 xml:space="preserve">une </w:t>
      </w:r>
      <w:r w:rsidR="00767290">
        <w:rPr>
          <w:rFonts w:ascii="Arial" w:hAnsi="Arial" w:cs="Arial"/>
          <w:sz w:val="20"/>
          <w:szCs w:val="20"/>
        </w:rPr>
        <w:t>famille</w:t>
      </w:r>
      <w:r w:rsidR="00D454A1">
        <w:rPr>
          <w:rFonts w:ascii="Arial" w:hAnsi="Arial" w:cs="Arial"/>
          <w:sz w:val="20"/>
          <w:szCs w:val="20"/>
        </w:rPr>
        <w:t xml:space="preserve"> assez large avec beaucoup d’entreprises qui </w:t>
      </w:r>
      <w:r w:rsidR="00767290">
        <w:rPr>
          <w:rFonts w:ascii="Arial" w:hAnsi="Arial" w:cs="Arial"/>
          <w:sz w:val="20"/>
          <w:szCs w:val="20"/>
        </w:rPr>
        <w:t>aujourd’hui</w:t>
      </w:r>
      <w:r w:rsidR="00D454A1">
        <w:rPr>
          <w:rFonts w:ascii="Arial" w:hAnsi="Arial" w:cs="Arial"/>
          <w:sz w:val="20"/>
          <w:szCs w:val="20"/>
        </w:rPr>
        <w:t xml:space="preserve"> ne sont pas implantées dans la région, qui ont appris </w:t>
      </w:r>
      <w:r w:rsidR="00767290">
        <w:rPr>
          <w:rFonts w:ascii="Arial" w:hAnsi="Arial" w:cs="Arial"/>
          <w:sz w:val="20"/>
          <w:szCs w:val="20"/>
        </w:rPr>
        <w:t>à travaille</w:t>
      </w:r>
      <w:r>
        <w:rPr>
          <w:rFonts w:ascii="Arial" w:hAnsi="Arial" w:cs="Arial"/>
          <w:sz w:val="20"/>
          <w:szCs w:val="20"/>
        </w:rPr>
        <w:t>r</w:t>
      </w:r>
      <w:r w:rsidR="00767290"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>avec eux</w:t>
      </w:r>
      <w:r w:rsidR="00767290">
        <w:rPr>
          <w:rFonts w:ascii="Arial" w:hAnsi="Arial" w:cs="Arial"/>
          <w:sz w:val="20"/>
          <w:szCs w:val="20"/>
        </w:rPr>
        <w:t xml:space="preserve">. L’ambition </w:t>
      </w:r>
      <w:r w:rsidR="00D454A1">
        <w:rPr>
          <w:rFonts w:ascii="Arial" w:hAnsi="Arial" w:cs="Arial"/>
          <w:sz w:val="20"/>
          <w:szCs w:val="20"/>
        </w:rPr>
        <w:t xml:space="preserve">est de les ancrer dans </w:t>
      </w:r>
      <w:r w:rsidR="00767290">
        <w:rPr>
          <w:rFonts w:ascii="Arial" w:hAnsi="Arial" w:cs="Arial"/>
          <w:sz w:val="20"/>
          <w:szCs w:val="20"/>
        </w:rPr>
        <w:t>le territoire</w:t>
      </w:r>
      <w:r w:rsidR="00D454A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</w:t>
      </w:r>
      <w:r w:rsidR="00D454A1">
        <w:rPr>
          <w:rFonts w:ascii="Arial" w:hAnsi="Arial" w:cs="Arial"/>
          <w:sz w:val="20"/>
          <w:szCs w:val="20"/>
        </w:rPr>
        <w:t xml:space="preserve"> les ancrer dans la relation avec l’</w:t>
      </w:r>
      <w:r w:rsidR="00767290">
        <w:rPr>
          <w:rFonts w:ascii="Arial" w:hAnsi="Arial" w:cs="Arial"/>
          <w:sz w:val="20"/>
          <w:szCs w:val="20"/>
        </w:rPr>
        <w:t>ensemble de l’écosystème et d’en f</w:t>
      </w:r>
      <w:r w:rsidR="00D454A1">
        <w:rPr>
          <w:rFonts w:ascii="Arial" w:hAnsi="Arial" w:cs="Arial"/>
          <w:sz w:val="20"/>
          <w:szCs w:val="20"/>
        </w:rPr>
        <w:t xml:space="preserve">aire </w:t>
      </w:r>
      <w:r w:rsidR="00767290">
        <w:rPr>
          <w:rFonts w:ascii="Arial" w:hAnsi="Arial" w:cs="Arial"/>
          <w:sz w:val="20"/>
          <w:szCs w:val="20"/>
        </w:rPr>
        <w:t>bénéficier</w:t>
      </w:r>
      <w:r w:rsidR="00D454A1">
        <w:rPr>
          <w:rFonts w:ascii="Arial" w:hAnsi="Arial" w:cs="Arial"/>
          <w:sz w:val="20"/>
          <w:szCs w:val="20"/>
        </w:rPr>
        <w:t xml:space="preserve"> l’ensemble de </w:t>
      </w:r>
      <w:r w:rsidR="00767290">
        <w:rPr>
          <w:rFonts w:ascii="Arial" w:hAnsi="Arial" w:cs="Arial"/>
          <w:sz w:val="20"/>
          <w:szCs w:val="20"/>
        </w:rPr>
        <w:t>l’</w:t>
      </w:r>
      <w:r w:rsidR="00D454A1">
        <w:rPr>
          <w:rFonts w:ascii="Arial" w:hAnsi="Arial" w:cs="Arial"/>
          <w:sz w:val="20"/>
          <w:szCs w:val="20"/>
        </w:rPr>
        <w:t>écosystème.</w:t>
      </w:r>
    </w:p>
    <w:p w:rsidR="006F66E0" w:rsidRDefault="006F66E0" w:rsidP="00206427">
      <w:pPr>
        <w:jc w:val="both"/>
        <w:rPr>
          <w:rFonts w:ascii="Arial" w:hAnsi="Arial" w:cs="Arial"/>
          <w:sz w:val="20"/>
          <w:szCs w:val="20"/>
        </w:rPr>
      </w:pPr>
    </w:p>
    <w:p w:rsidR="00D454A1" w:rsidRDefault="00D454A1" w:rsidP="006F66E0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Mme OBLE</w:t>
      </w:r>
      <w:r w:rsidR="00767290">
        <w:rPr>
          <w:rFonts w:ascii="Arial" w:hAnsi="Arial" w:cs="Arial"/>
          <w:sz w:val="20"/>
          <w:szCs w:val="20"/>
        </w:rPr>
        <w:t xml:space="preserve"> fait partie de</w:t>
      </w:r>
      <w:r>
        <w:rPr>
          <w:rFonts w:ascii="Arial" w:hAnsi="Arial" w:cs="Arial"/>
          <w:sz w:val="20"/>
          <w:szCs w:val="20"/>
        </w:rPr>
        <w:t>s</w:t>
      </w:r>
      <w:r w:rsidR="00767290">
        <w:rPr>
          <w:rFonts w:ascii="Arial" w:hAnsi="Arial" w:cs="Arial"/>
          <w:sz w:val="20"/>
          <w:szCs w:val="20"/>
        </w:rPr>
        <w:t xml:space="preserve"> personnes</w:t>
      </w:r>
      <w:r>
        <w:rPr>
          <w:rFonts w:ascii="Arial" w:hAnsi="Arial" w:cs="Arial"/>
          <w:sz w:val="20"/>
          <w:szCs w:val="20"/>
        </w:rPr>
        <w:t xml:space="preserve"> qui demandaient une </w:t>
      </w:r>
      <w:r w:rsidR="00767290">
        <w:rPr>
          <w:rFonts w:ascii="Arial" w:hAnsi="Arial" w:cs="Arial"/>
          <w:sz w:val="20"/>
          <w:szCs w:val="20"/>
        </w:rPr>
        <w:t>présentation</w:t>
      </w:r>
      <w:r>
        <w:rPr>
          <w:rFonts w:ascii="Arial" w:hAnsi="Arial" w:cs="Arial"/>
          <w:sz w:val="20"/>
          <w:szCs w:val="20"/>
        </w:rPr>
        <w:t xml:space="preserve"> de l’IRT</w:t>
      </w:r>
      <w:r w:rsidR="00767290">
        <w:rPr>
          <w:rFonts w:ascii="Arial" w:hAnsi="Arial" w:cs="Arial"/>
          <w:sz w:val="20"/>
          <w:szCs w:val="20"/>
        </w:rPr>
        <w:t>. Elle est donc</w:t>
      </w:r>
      <w:r>
        <w:rPr>
          <w:rFonts w:ascii="Arial" w:hAnsi="Arial" w:cs="Arial"/>
          <w:sz w:val="20"/>
          <w:szCs w:val="20"/>
        </w:rPr>
        <w:t xml:space="preserve"> ravie. </w:t>
      </w:r>
    </w:p>
    <w:p w:rsidR="006F66E0" w:rsidRDefault="006F66E0" w:rsidP="006F66E0">
      <w:pPr>
        <w:jc w:val="both"/>
        <w:rPr>
          <w:rFonts w:ascii="Arial" w:hAnsi="Arial" w:cs="Arial"/>
          <w:sz w:val="20"/>
          <w:szCs w:val="20"/>
        </w:rPr>
      </w:pPr>
    </w:p>
    <w:p w:rsidR="00D454A1" w:rsidRDefault="00D454A1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elle comprend bien</w:t>
      </w:r>
      <w:r w:rsidR="007672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l’</w:t>
      </w:r>
      <w:r w:rsidR="00767290">
        <w:rPr>
          <w:rFonts w:ascii="Arial" w:hAnsi="Arial" w:cs="Arial"/>
          <w:sz w:val="20"/>
          <w:szCs w:val="20"/>
        </w:rPr>
        <w:t>intérêt</w:t>
      </w:r>
      <w:r>
        <w:rPr>
          <w:rFonts w:ascii="Arial" w:hAnsi="Arial" w:cs="Arial"/>
          <w:sz w:val="20"/>
          <w:szCs w:val="20"/>
        </w:rPr>
        <w:t xml:space="preserve"> de l’IRT Jules Verne, c’est de </w:t>
      </w:r>
      <w:r w:rsidR="00767290">
        <w:rPr>
          <w:rFonts w:ascii="Arial" w:hAnsi="Arial" w:cs="Arial"/>
          <w:sz w:val="20"/>
          <w:szCs w:val="20"/>
        </w:rPr>
        <w:t>rapprocher</w:t>
      </w:r>
      <w:r>
        <w:rPr>
          <w:rFonts w:ascii="Arial" w:hAnsi="Arial" w:cs="Arial"/>
          <w:sz w:val="20"/>
          <w:szCs w:val="20"/>
        </w:rPr>
        <w:t xml:space="preserve"> le mon</w:t>
      </w:r>
      <w:r w:rsidR="00767290">
        <w:rPr>
          <w:rFonts w:ascii="Arial" w:hAnsi="Arial" w:cs="Arial"/>
          <w:sz w:val="20"/>
          <w:szCs w:val="20"/>
        </w:rPr>
        <w:t>de des entreprises avec le mond</w:t>
      </w:r>
      <w:r>
        <w:rPr>
          <w:rFonts w:ascii="Arial" w:hAnsi="Arial" w:cs="Arial"/>
          <w:sz w:val="20"/>
          <w:szCs w:val="20"/>
        </w:rPr>
        <w:t>e</w:t>
      </w:r>
      <w:r w:rsidR="00767290">
        <w:rPr>
          <w:rFonts w:ascii="Arial" w:hAnsi="Arial" w:cs="Arial"/>
          <w:sz w:val="20"/>
          <w:szCs w:val="20"/>
        </w:rPr>
        <w:t xml:space="preserve"> académique</w:t>
      </w:r>
      <w:r>
        <w:rPr>
          <w:rFonts w:ascii="Arial" w:hAnsi="Arial" w:cs="Arial"/>
          <w:sz w:val="20"/>
          <w:szCs w:val="20"/>
        </w:rPr>
        <w:t xml:space="preserve"> sur une </w:t>
      </w:r>
      <w:r w:rsidR="00767290">
        <w:rPr>
          <w:rFonts w:ascii="Arial" w:hAnsi="Arial" w:cs="Arial"/>
          <w:sz w:val="20"/>
          <w:szCs w:val="20"/>
        </w:rPr>
        <w:t>thématique</w:t>
      </w:r>
      <w:r>
        <w:rPr>
          <w:rFonts w:ascii="Arial" w:hAnsi="Arial" w:cs="Arial"/>
          <w:sz w:val="20"/>
          <w:szCs w:val="20"/>
        </w:rPr>
        <w:t xml:space="preserve"> particulière, technologique</w:t>
      </w:r>
      <w:r w:rsidR="007672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 vue d’</w:t>
      </w:r>
      <w:r w:rsidR="00767290">
        <w:rPr>
          <w:rFonts w:ascii="Arial" w:hAnsi="Arial" w:cs="Arial"/>
          <w:sz w:val="20"/>
          <w:szCs w:val="20"/>
        </w:rPr>
        <w:t>augmenter</w:t>
      </w:r>
      <w:r>
        <w:rPr>
          <w:rFonts w:ascii="Arial" w:hAnsi="Arial" w:cs="Arial"/>
          <w:sz w:val="20"/>
          <w:szCs w:val="20"/>
        </w:rPr>
        <w:t xml:space="preserve"> ou de créer de l’</w:t>
      </w:r>
      <w:r w:rsidR="00767290">
        <w:rPr>
          <w:rFonts w:ascii="Arial" w:hAnsi="Arial" w:cs="Arial"/>
          <w:sz w:val="20"/>
          <w:szCs w:val="20"/>
        </w:rPr>
        <w:t>innovation</w:t>
      </w:r>
      <w:r>
        <w:rPr>
          <w:rFonts w:ascii="Arial" w:hAnsi="Arial" w:cs="Arial"/>
          <w:sz w:val="20"/>
          <w:szCs w:val="20"/>
        </w:rPr>
        <w:t xml:space="preserve"> </w:t>
      </w:r>
      <w:r w:rsidR="00767290">
        <w:rPr>
          <w:rFonts w:ascii="Arial" w:hAnsi="Arial" w:cs="Arial"/>
          <w:sz w:val="20"/>
          <w:szCs w:val="20"/>
        </w:rPr>
        <w:t>technologique</w:t>
      </w:r>
      <w:r>
        <w:rPr>
          <w:rFonts w:ascii="Arial" w:hAnsi="Arial" w:cs="Arial"/>
          <w:sz w:val="20"/>
          <w:szCs w:val="20"/>
        </w:rPr>
        <w:t xml:space="preserve">, de valoriser la recherche et d’accompagner </w:t>
      </w:r>
      <w:r w:rsidR="00767290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PME. </w:t>
      </w:r>
      <w:r w:rsidR="00767290">
        <w:rPr>
          <w:rFonts w:ascii="Arial" w:hAnsi="Arial" w:cs="Arial"/>
          <w:sz w:val="20"/>
          <w:szCs w:val="20"/>
        </w:rPr>
        <w:t xml:space="preserve">Elle demande quelle est </w:t>
      </w:r>
      <w:r w:rsidR="00767290">
        <w:rPr>
          <w:rFonts w:ascii="Arial" w:hAnsi="Arial" w:cs="Arial"/>
          <w:sz w:val="20"/>
          <w:szCs w:val="20"/>
        </w:rPr>
        <w:lastRenderedPageBreak/>
        <w:t>l’articulation entre</w:t>
      </w:r>
      <w:r>
        <w:rPr>
          <w:rFonts w:ascii="Arial" w:hAnsi="Arial" w:cs="Arial"/>
          <w:sz w:val="20"/>
          <w:szCs w:val="20"/>
        </w:rPr>
        <w:t xml:space="preserve"> pôles de </w:t>
      </w:r>
      <w:r w:rsidR="00767290">
        <w:rPr>
          <w:rFonts w:ascii="Arial" w:hAnsi="Arial" w:cs="Arial"/>
          <w:sz w:val="20"/>
          <w:szCs w:val="20"/>
        </w:rPr>
        <w:t>compétitivité</w:t>
      </w:r>
      <w:r>
        <w:rPr>
          <w:rFonts w:ascii="Arial" w:hAnsi="Arial" w:cs="Arial"/>
          <w:sz w:val="20"/>
          <w:szCs w:val="20"/>
        </w:rPr>
        <w:t xml:space="preserve">, clusters, instituts </w:t>
      </w:r>
      <w:r w:rsidR="00767290">
        <w:rPr>
          <w:rFonts w:ascii="Arial" w:hAnsi="Arial" w:cs="Arial"/>
          <w:sz w:val="20"/>
          <w:szCs w:val="20"/>
        </w:rPr>
        <w:t>Carnot</w:t>
      </w:r>
      <w:r w:rsidR="00BD2FF5">
        <w:rPr>
          <w:rFonts w:ascii="Arial" w:hAnsi="Arial" w:cs="Arial"/>
          <w:sz w:val="20"/>
          <w:szCs w:val="20"/>
        </w:rPr>
        <w:t>, SATT</w:t>
      </w:r>
      <w:r>
        <w:rPr>
          <w:rFonts w:ascii="Arial" w:hAnsi="Arial" w:cs="Arial"/>
          <w:sz w:val="20"/>
          <w:szCs w:val="20"/>
        </w:rPr>
        <w:t xml:space="preserve"> qui font aussi de l’innovation et aussi d</w:t>
      </w:r>
      <w:r w:rsidR="00427C08">
        <w:rPr>
          <w:rFonts w:ascii="Arial" w:hAnsi="Arial" w:cs="Arial"/>
          <w:sz w:val="20"/>
          <w:szCs w:val="20"/>
        </w:rPr>
        <w:t>e la valorisation de recherche.</w:t>
      </w:r>
    </w:p>
    <w:p w:rsidR="006F66E0" w:rsidRDefault="006F66E0" w:rsidP="006F66E0">
      <w:pPr>
        <w:jc w:val="both"/>
        <w:rPr>
          <w:rFonts w:ascii="Arial" w:hAnsi="Arial" w:cs="Arial"/>
          <w:sz w:val="20"/>
          <w:szCs w:val="20"/>
        </w:rPr>
      </w:pPr>
    </w:p>
    <w:p w:rsidR="00D454A1" w:rsidRDefault="006F66E0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L’IRT va</w:t>
      </w:r>
      <w:r w:rsidR="00D454A1">
        <w:rPr>
          <w:rFonts w:ascii="Arial" w:hAnsi="Arial" w:cs="Arial"/>
          <w:sz w:val="20"/>
          <w:szCs w:val="20"/>
        </w:rPr>
        <w:t xml:space="preserve"> chercher des financements européens</w:t>
      </w:r>
      <w:r>
        <w:rPr>
          <w:rFonts w:ascii="Arial" w:hAnsi="Arial" w:cs="Arial"/>
          <w:sz w:val="20"/>
          <w:szCs w:val="20"/>
        </w:rPr>
        <w:t>, d</w:t>
      </w:r>
      <w:r w:rsidR="00D454A1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contrats</w:t>
      </w:r>
      <w:r w:rsidR="00D454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industriels</w:t>
      </w:r>
      <w:r w:rsidR="00D454A1">
        <w:rPr>
          <w:rFonts w:ascii="Arial" w:hAnsi="Arial" w:cs="Arial"/>
          <w:sz w:val="20"/>
          <w:szCs w:val="20"/>
        </w:rPr>
        <w:t xml:space="preserve"> </w:t>
      </w:r>
      <w:r w:rsidR="00EE700C" w:rsidRPr="00EE700C">
        <w:rPr>
          <w:rFonts w:ascii="Arial" w:hAnsi="Arial" w:cs="Arial"/>
          <w:iCs/>
          <w:sz w:val="20"/>
          <w:szCs w:val="20"/>
        </w:rPr>
        <w:t>R&amp;D</w:t>
      </w:r>
      <w:r w:rsidR="00D454A1">
        <w:rPr>
          <w:rFonts w:ascii="Arial" w:hAnsi="Arial" w:cs="Arial"/>
          <w:sz w:val="20"/>
          <w:szCs w:val="20"/>
        </w:rPr>
        <w:t xml:space="preserve">, </w:t>
      </w:r>
      <w:r w:rsidR="00427C08">
        <w:rPr>
          <w:rFonts w:ascii="Arial" w:hAnsi="Arial" w:cs="Arial"/>
          <w:sz w:val="20"/>
          <w:szCs w:val="20"/>
        </w:rPr>
        <w:t xml:space="preserve">des financements </w:t>
      </w:r>
      <w:r w:rsidR="00D454A1">
        <w:rPr>
          <w:rFonts w:ascii="Arial" w:hAnsi="Arial" w:cs="Arial"/>
          <w:sz w:val="20"/>
          <w:szCs w:val="20"/>
        </w:rPr>
        <w:t xml:space="preserve">de l’Etat </w:t>
      </w:r>
      <w:r w:rsidR="00427C08">
        <w:rPr>
          <w:rFonts w:ascii="Arial" w:hAnsi="Arial" w:cs="Arial"/>
          <w:sz w:val="20"/>
          <w:szCs w:val="20"/>
        </w:rPr>
        <w:t xml:space="preserve">et </w:t>
      </w:r>
      <w:r w:rsidR="00D454A1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>collectivités territoriales. O</w:t>
      </w:r>
      <w:r w:rsidR="00D454A1">
        <w:rPr>
          <w:rFonts w:ascii="Arial" w:hAnsi="Arial" w:cs="Arial"/>
          <w:sz w:val="20"/>
          <w:szCs w:val="20"/>
        </w:rPr>
        <w:t>n est bien sur l’idée que le public finance d</w:t>
      </w:r>
      <w:r>
        <w:rPr>
          <w:rFonts w:ascii="Arial" w:hAnsi="Arial" w:cs="Arial"/>
          <w:sz w:val="20"/>
          <w:szCs w:val="20"/>
        </w:rPr>
        <w:t xml:space="preserve">e la </w:t>
      </w:r>
      <w:r w:rsidR="00EE700C" w:rsidRPr="00EE700C">
        <w:rPr>
          <w:rFonts w:ascii="Arial" w:hAnsi="Arial" w:cs="Arial"/>
          <w:iCs/>
          <w:sz w:val="20"/>
          <w:szCs w:val="20"/>
        </w:rPr>
        <w:t>R&amp;D</w:t>
      </w:r>
      <w:r w:rsidR="00EE70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privée. C’es</w:t>
      </w:r>
      <w:r w:rsidR="00D454A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>un ch</w:t>
      </w:r>
      <w:r>
        <w:rPr>
          <w:rFonts w:ascii="Arial" w:hAnsi="Arial" w:cs="Arial"/>
          <w:sz w:val="20"/>
          <w:szCs w:val="20"/>
        </w:rPr>
        <w:t>oix politique. Elle comprend le</w:t>
      </w:r>
      <w:r w:rsidR="00D454A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D454A1">
        <w:rPr>
          <w:rFonts w:ascii="Arial" w:hAnsi="Arial" w:cs="Arial"/>
          <w:sz w:val="20"/>
          <w:szCs w:val="20"/>
        </w:rPr>
        <w:t>enjeux dans la mesure où il y</w:t>
      </w:r>
      <w:r>
        <w:rPr>
          <w:rFonts w:ascii="Arial" w:hAnsi="Arial" w:cs="Arial"/>
          <w:sz w:val="20"/>
          <w:szCs w:val="20"/>
        </w:rPr>
        <w:t xml:space="preserve"> a  dans la région un</w:t>
      </w:r>
      <w:r w:rsidR="00D454A1">
        <w:rPr>
          <w:rFonts w:ascii="Arial" w:hAnsi="Arial" w:cs="Arial"/>
          <w:sz w:val="20"/>
          <w:szCs w:val="20"/>
        </w:rPr>
        <w:t xml:space="preserve"> faible </w:t>
      </w:r>
      <w:r>
        <w:rPr>
          <w:rFonts w:ascii="Arial" w:hAnsi="Arial" w:cs="Arial"/>
          <w:sz w:val="20"/>
          <w:szCs w:val="20"/>
        </w:rPr>
        <w:t>développement</w:t>
      </w:r>
      <w:r w:rsidR="00D454A1">
        <w:rPr>
          <w:rFonts w:ascii="Arial" w:hAnsi="Arial" w:cs="Arial"/>
          <w:sz w:val="20"/>
          <w:szCs w:val="20"/>
        </w:rPr>
        <w:t xml:space="preserve"> de </w:t>
      </w:r>
      <w:r w:rsidR="00427C08" w:rsidRPr="00EE700C">
        <w:rPr>
          <w:rFonts w:ascii="Arial" w:hAnsi="Arial" w:cs="Arial"/>
          <w:sz w:val="20"/>
          <w:szCs w:val="20"/>
        </w:rPr>
        <w:t xml:space="preserve">la </w:t>
      </w:r>
      <w:r w:rsidR="00EE700C" w:rsidRPr="00EE700C">
        <w:rPr>
          <w:rFonts w:ascii="Arial" w:hAnsi="Arial" w:cs="Arial"/>
          <w:iCs/>
          <w:sz w:val="20"/>
          <w:szCs w:val="20"/>
        </w:rPr>
        <w:t>R&amp;D.</w:t>
      </w:r>
      <w:r w:rsidR="00D454A1">
        <w:rPr>
          <w:rFonts w:ascii="Arial" w:hAnsi="Arial" w:cs="Arial"/>
          <w:sz w:val="20"/>
          <w:szCs w:val="20"/>
        </w:rPr>
        <w:t xml:space="preserve"> et D.</w:t>
      </w:r>
    </w:p>
    <w:p w:rsidR="006F66E0" w:rsidRDefault="006F66E0" w:rsidP="006F66E0">
      <w:pPr>
        <w:jc w:val="both"/>
        <w:rPr>
          <w:rFonts w:ascii="Arial" w:hAnsi="Arial" w:cs="Arial"/>
          <w:sz w:val="20"/>
          <w:szCs w:val="20"/>
        </w:rPr>
      </w:pPr>
    </w:p>
    <w:p w:rsidR="005B06A2" w:rsidRDefault="005B06A2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Concernant l’</w:t>
      </w:r>
      <w:r w:rsidR="006F66E0">
        <w:rPr>
          <w:rFonts w:ascii="Arial" w:hAnsi="Arial" w:cs="Arial"/>
          <w:sz w:val="20"/>
          <w:szCs w:val="20"/>
        </w:rPr>
        <w:t>innovation</w:t>
      </w:r>
      <w:r>
        <w:rPr>
          <w:rFonts w:ascii="Arial" w:hAnsi="Arial" w:cs="Arial"/>
          <w:sz w:val="20"/>
          <w:szCs w:val="20"/>
        </w:rPr>
        <w:t xml:space="preserve"> </w:t>
      </w:r>
      <w:r w:rsidR="006F66E0">
        <w:rPr>
          <w:rFonts w:ascii="Arial" w:hAnsi="Arial" w:cs="Arial"/>
          <w:sz w:val="20"/>
          <w:szCs w:val="20"/>
        </w:rPr>
        <w:t>technologique, on est beaucoup sur</w:t>
      </w:r>
      <w:r>
        <w:rPr>
          <w:rFonts w:ascii="Arial" w:hAnsi="Arial" w:cs="Arial"/>
          <w:sz w:val="20"/>
          <w:szCs w:val="20"/>
        </w:rPr>
        <w:t xml:space="preserve"> les thématiques de la r</w:t>
      </w:r>
      <w:r w:rsidR="006F66E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botisation,</w:t>
      </w:r>
      <w:r w:rsidR="006F66E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l’usine du futur. </w:t>
      </w:r>
      <w:r w:rsidR="006F66E0">
        <w:rPr>
          <w:rFonts w:ascii="Arial" w:hAnsi="Arial" w:cs="Arial"/>
          <w:sz w:val="20"/>
          <w:szCs w:val="20"/>
        </w:rPr>
        <w:t>Elle demande</w:t>
      </w:r>
      <w:r>
        <w:rPr>
          <w:rFonts w:ascii="Arial" w:hAnsi="Arial" w:cs="Arial"/>
          <w:sz w:val="20"/>
          <w:szCs w:val="20"/>
        </w:rPr>
        <w:t xml:space="preserve"> ce qu’il e</w:t>
      </w:r>
      <w:r w:rsidR="00427C08">
        <w:rPr>
          <w:rFonts w:ascii="Arial" w:hAnsi="Arial" w:cs="Arial"/>
          <w:sz w:val="20"/>
          <w:szCs w:val="20"/>
        </w:rPr>
        <w:t xml:space="preserve">n est en région de l’innovation </w:t>
      </w:r>
      <w:r w:rsidR="006F66E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ociale, </w:t>
      </w:r>
      <w:r w:rsidR="006F66E0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la </w:t>
      </w:r>
      <w:r w:rsidR="006F66E0">
        <w:rPr>
          <w:rFonts w:ascii="Arial" w:hAnsi="Arial" w:cs="Arial"/>
          <w:sz w:val="20"/>
          <w:szCs w:val="20"/>
        </w:rPr>
        <w:t>place des SHS dans ce</w:t>
      </w:r>
      <w:r>
        <w:rPr>
          <w:rFonts w:ascii="Arial" w:hAnsi="Arial" w:cs="Arial"/>
          <w:sz w:val="20"/>
          <w:szCs w:val="20"/>
        </w:rPr>
        <w:t>s</w:t>
      </w:r>
      <w:r w:rsidR="006F66E0">
        <w:rPr>
          <w:rFonts w:ascii="Arial" w:hAnsi="Arial" w:cs="Arial"/>
          <w:sz w:val="20"/>
          <w:szCs w:val="20"/>
        </w:rPr>
        <w:t xml:space="preserve"> problématiques</w:t>
      </w:r>
      <w:r w:rsidR="00EE700C">
        <w:rPr>
          <w:rFonts w:ascii="Arial" w:hAnsi="Arial" w:cs="Arial"/>
          <w:sz w:val="20"/>
          <w:szCs w:val="20"/>
        </w:rPr>
        <w:t xml:space="preserve">, </w:t>
      </w:r>
      <w:r w:rsidR="006F66E0">
        <w:rPr>
          <w:rFonts w:ascii="Arial" w:hAnsi="Arial" w:cs="Arial"/>
          <w:sz w:val="20"/>
          <w:szCs w:val="20"/>
        </w:rPr>
        <w:t xml:space="preserve">s’il est </w:t>
      </w:r>
      <w:r>
        <w:rPr>
          <w:rFonts w:ascii="Arial" w:hAnsi="Arial" w:cs="Arial"/>
          <w:sz w:val="20"/>
          <w:szCs w:val="20"/>
        </w:rPr>
        <w:t xml:space="preserve">prévu à un </w:t>
      </w:r>
      <w:r w:rsidR="006F66E0">
        <w:rPr>
          <w:rFonts w:ascii="Arial" w:hAnsi="Arial" w:cs="Arial"/>
          <w:sz w:val="20"/>
          <w:szCs w:val="20"/>
        </w:rPr>
        <w:t>moment</w:t>
      </w:r>
      <w:r>
        <w:rPr>
          <w:rFonts w:ascii="Arial" w:hAnsi="Arial" w:cs="Arial"/>
          <w:sz w:val="20"/>
          <w:szCs w:val="20"/>
        </w:rPr>
        <w:t xml:space="preserve"> donné un pôle de </w:t>
      </w:r>
      <w:r w:rsidR="006F66E0">
        <w:rPr>
          <w:rFonts w:ascii="Arial" w:hAnsi="Arial" w:cs="Arial"/>
          <w:sz w:val="20"/>
          <w:szCs w:val="20"/>
        </w:rPr>
        <w:t>compétitivité sur ces thèmes-là. L</w:t>
      </w:r>
      <w:r>
        <w:rPr>
          <w:rFonts w:ascii="Arial" w:hAnsi="Arial" w:cs="Arial"/>
          <w:sz w:val="20"/>
          <w:szCs w:val="20"/>
        </w:rPr>
        <w:t>’</w:t>
      </w:r>
      <w:r w:rsidR="006F66E0">
        <w:rPr>
          <w:rFonts w:ascii="Arial" w:hAnsi="Arial" w:cs="Arial"/>
          <w:sz w:val="20"/>
          <w:szCs w:val="20"/>
        </w:rPr>
        <w:t>usine</w:t>
      </w:r>
      <w:r>
        <w:rPr>
          <w:rFonts w:ascii="Arial" w:hAnsi="Arial" w:cs="Arial"/>
          <w:sz w:val="20"/>
          <w:szCs w:val="20"/>
        </w:rPr>
        <w:t xml:space="preserve"> du futur, c’est quels emplois </w:t>
      </w:r>
      <w:r w:rsidR="006F66E0">
        <w:rPr>
          <w:rFonts w:ascii="Arial" w:hAnsi="Arial" w:cs="Arial"/>
          <w:sz w:val="20"/>
          <w:szCs w:val="20"/>
        </w:rPr>
        <w:t>demain, q</w:t>
      </w:r>
      <w:r>
        <w:rPr>
          <w:rFonts w:ascii="Arial" w:hAnsi="Arial" w:cs="Arial"/>
          <w:sz w:val="20"/>
          <w:szCs w:val="20"/>
        </w:rPr>
        <w:t>uel accompagnement d</w:t>
      </w:r>
      <w:r w:rsidR="006F66E0">
        <w:rPr>
          <w:rFonts w:ascii="Arial" w:hAnsi="Arial" w:cs="Arial"/>
          <w:sz w:val="20"/>
          <w:szCs w:val="20"/>
        </w:rPr>
        <w:t>es salariés ?</w:t>
      </w:r>
    </w:p>
    <w:p w:rsidR="006F66E0" w:rsidRDefault="006F66E0" w:rsidP="006F66E0">
      <w:pPr>
        <w:jc w:val="both"/>
        <w:rPr>
          <w:rFonts w:ascii="Arial" w:hAnsi="Arial" w:cs="Arial"/>
          <w:sz w:val="20"/>
          <w:szCs w:val="20"/>
        </w:rPr>
      </w:pPr>
    </w:p>
    <w:p w:rsidR="005B06A2" w:rsidRDefault="005B06A2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 les perspectives, il est </w:t>
      </w:r>
      <w:r w:rsidR="006F66E0">
        <w:rPr>
          <w:rFonts w:ascii="Arial" w:hAnsi="Arial" w:cs="Arial"/>
          <w:sz w:val="20"/>
          <w:szCs w:val="20"/>
        </w:rPr>
        <w:t>noté</w:t>
      </w:r>
      <w:r>
        <w:rPr>
          <w:rFonts w:ascii="Arial" w:hAnsi="Arial" w:cs="Arial"/>
          <w:sz w:val="20"/>
          <w:szCs w:val="20"/>
        </w:rPr>
        <w:t xml:space="preserve"> 15 000 </w:t>
      </w:r>
      <w:r w:rsidR="006F66E0">
        <w:rPr>
          <w:rFonts w:ascii="Arial" w:hAnsi="Arial" w:cs="Arial"/>
          <w:sz w:val="20"/>
          <w:szCs w:val="20"/>
        </w:rPr>
        <w:t>emplois</w:t>
      </w:r>
      <w:r>
        <w:rPr>
          <w:rFonts w:ascii="Arial" w:hAnsi="Arial" w:cs="Arial"/>
          <w:sz w:val="20"/>
          <w:szCs w:val="20"/>
        </w:rPr>
        <w:t>, 1 500 chercheurs pour 2025-2030.  Elle a été sur la rubriqu</w:t>
      </w:r>
      <w:r w:rsidR="006F66E0">
        <w:rPr>
          <w:rFonts w:ascii="Arial" w:hAnsi="Arial" w:cs="Arial"/>
          <w:sz w:val="20"/>
          <w:szCs w:val="20"/>
        </w:rPr>
        <w:t>e recrutement du site. Elle a vu</w:t>
      </w:r>
      <w:r>
        <w:rPr>
          <w:rFonts w:ascii="Arial" w:hAnsi="Arial" w:cs="Arial"/>
          <w:sz w:val="20"/>
          <w:szCs w:val="20"/>
        </w:rPr>
        <w:t xml:space="preserve"> 9 offres mais on ne sait pas depuis quand elles sont diffusées, si </w:t>
      </w:r>
      <w:r w:rsidR="006F66E0">
        <w:rPr>
          <w:rFonts w:ascii="Arial" w:hAnsi="Arial" w:cs="Arial"/>
          <w:sz w:val="20"/>
          <w:szCs w:val="20"/>
        </w:rPr>
        <w:t>elles sont toujours en cours. Cela</w:t>
      </w:r>
      <w:r>
        <w:rPr>
          <w:rFonts w:ascii="Arial" w:hAnsi="Arial" w:cs="Arial"/>
          <w:sz w:val="20"/>
          <w:szCs w:val="20"/>
        </w:rPr>
        <w:t xml:space="preserve"> l’intéresse d’autant plus qu’elle accompagne </w:t>
      </w:r>
      <w:r w:rsidR="006F66E0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docteurs en recherche d’emploi. Elle </w:t>
      </w:r>
      <w:r w:rsidR="006F66E0">
        <w:rPr>
          <w:rFonts w:ascii="Arial" w:hAnsi="Arial" w:cs="Arial"/>
          <w:sz w:val="20"/>
          <w:szCs w:val="20"/>
        </w:rPr>
        <w:t>voudrait</w:t>
      </w:r>
      <w:r>
        <w:rPr>
          <w:rFonts w:ascii="Arial" w:hAnsi="Arial" w:cs="Arial"/>
          <w:sz w:val="20"/>
          <w:szCs w:val="20"/>
        </w:rPr>
        <w:t xml:space="preserve"> un peu </w:t>
      </w:r>
      <w:r w:rsidR="006F66E0">
        <w:rPr>
          <w:rFonts w:ascii="Arial" w:hAnsi="Arial" w:cs="Arial"/>
          <w:sz w:val="20"/>
          <w:szCs w:val="20"/>
        </w:rPr>
        <w:t>plus</w:t>
      </w:r>
      <w:r>
        <w:rPr>
          <w:rFonts w:ascii="Arial" w:hAnsi="Arial" w:cs="Arial"/>
          <w:sz w:val="20"/>
          <w:szCs w:val="20"/>
        </w:rPr>
        <w:t xml:space="preserve"> de </w:t>
      </w:r>
      <w:r w:rsidR="006F66E0">
        <w:rPr>
          <w:rFonts w:ascii="Arial" w:hAnsi="Arial" w:cs="Arial"/>
          <w:sz w:val="20"/>
          <w:szCs w:val="20"/>
        </w:rPr>
        <w:t>précisions</w:t>
      </w:r>
      <w:r>
        <w:rPr>
          <w:rFonts w:ascii="Arial" w:hAnsi="Arial" w:cs="Arial"/>
          <w:sz w:val="20"/>
          <w:szCs w:val="20"/>
        </w:rPr>
        <w:t xml:space="preserve"> sur les offres, </w:t>
      </w:r>
      <w:r w:rsidR="006F66E0">
        <w:rPr>
          <w:rFonts w:ascii="Arial" w:hAnsi="Arial" w:cs="Arial"/>
          <w:sz w:val="20"/>
          <w:szCs w:val="20"/>
        </w:rPr>
        <w:t>sur la manière dont le</w:t>
      </w:r>
      <w:r>
        <w:rPr>
          <w:rFonts w:ascii="Arial" w:hAnsi="Arial" w:cs="Arial"/>
          <w:sz w:val="20"/>
          <w:szCs w:val="20"/>
        </w:rPr>
        <w:t xml:space="preserve"> site fonctionne en termes de recrutement. </w:t>
      </w:r>
    </w:p>
    <w:p w:rsidR="005B06A2" w:rsidRDefault="005B06A2" w:rsidP="006F66E0">
      <w:pPr>
        <w:jc w:val="both"/>
        <w:rPr>
          <w:rFonts w:ascii="Arial" w:hAnsi="Arial" w:cs="Arial"/>
          <w:sz w:val="20"/>
          <w:szCs w:val="20"/>
        </w:rPr>
      </w:pPr>
    </w:p>
    <w:p w:rsidR="005B06A2" w:rsidRDefault="005B06A2" w:rsidP="006F66E0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LE PRESIDENT</w:t>
      </w:r>
      <w:r w:rsidR="00427C08">
        <w:rPr>
          <w:rFonts w:ascii="Arial" w:hAnsi="Arial" w:cs="Arial"/>
          <w:sz w:val="20"/>
          <w:szCs w:val="20"/>
        </w:rPr>
        <w:t xml:space="preserve"> souligne</w:t>
      </w:r>
      <w:r>
        <w:rPr>
          <w:rFonts w:ascii="Arial" w:hAnsi="Arial" w:cs="Arial"/>
          <w:sz w:val="20"/>
          <w:szCs w:val="20"/>
        </w:rPr>
        <w:t xml:space="preserve"> que l’écosystème est un peu complexe en France, d’où </w:t>
      </w:r>
      <w:r w:rsidR="006F66E0">
        <w:rPr>
          <w:rFonts w:ascii="Arial" w:hAnsi="Arial" w:cs="Arial"/>
          <w:sz w:val="20"/>
          <w:szCs w:val="20"/>
        </w:rPr>
        <w:t>leur</w:t>
      </w:r>
      <w:r>
        <w:rPr>
          <w:rFonts w:ascii="Arial" w:hAnsi="Arial" w:cs="Arial"/>
          <w:sz w:val="20"/>
          <w:szCs w:val="20"/>
        </w:rPr>
        <w:t xml:space="preserve"> souci de simplifier.</w:t>
      </w:r>
    </w:p>
    <w:p w:rsidR="005B06A2" w:rsidRDefault="005B06A2" w:rsidP="006F66E0">
      <w:pPr>
        <w:jc w:val="both"/>
        <w:rPr>
          <w:rFonts w:ascii="Arial" w:hAnsi="Arial" w:cs="Arial"/>
          <w:sz w:val="20"/>
          <w:szCs w:val="20"/>
        </w:rPr>
      </w:pPr>
    </w:p>
    <w:p w:rsidR="00BD2FF5" w:rsidRDefault="005B06A2" w:rsidP="006F66E0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</w:t>
      </w:r>
      <w:r w:rsidR="006F66E0">
        <w:rPr>
          <w:rFonts w:ascii="Arial" w:hAnsi="Arial" w:cs="Arial"/>
          <w:sz w:val="20"/>
          <w:szCs w:val="20"/>
        </w:rPr>
        <w:t xml:space="preserve">répond que </w:t>
      </w:r>
      <w:r>
        <w:rPr>
          <w:rFonts w:ascii="Arial" w:hAnsi="Arial" w:cs="Arial"/>
          <w:sz w:val="20"/>
          <w:szCs w:val="20"/>
        </w:rPr>
        <w:t xml:space="preserve">sur l’articulation des </w:t>
      </w:r>
      <w:r w:rsidR="00427C08">
        <w:rPr>
          <w:rFonts w:ascii="Arial" w:hAnsi="Arial" w:cs="Arial"/>
          <w:sz w:val="20"/>
          <w:szCs w:val="20"/>
        </w:rPr>
        <w:t>rôles</w:t>
      </w:r>
      <w:r w:rsidR="00BD2FF5">
        <w:rPr>
          <w:rFonts w:ascii="Arial" w:hAnsi="Arial" w:cs="Arial"/>
          <w:sz w:val="20"/>
          <w:szCs w:val="20"/>
        </w:rPr>
        <w:t xml:space="preserve"> des acteurs</w:t>
      </w:r>
      <w:r w:rsidR="00427C08">
        <w:rPr>
          <w:rFonts w:ascii="Arial" w:hAnsi="Arial" w:cs="Arial"/>
          <w:sz w:val="20"/>
          <w:szCs w:val="20"/>
        </w:rPr>
        <w:t xml:space="preserve">, il y </w:t>
      </w:r>
      <w:r w:rsidR="006F66E0">
        <w:rPr>
          <w:rFonts w:ascii="Arial" w:hAnsi="Arial" w:cs="Arial"/>
          <w:sz w:val="20"/>
          <w:szCs w:val="20"/>
        </w:rPr>
        <w:t>a un travail à faire e</w:t>
      </w:r>
      <w:r>
        <w:rPr>
          <w:rFonts w:ascii="Arial" w:hAnsi="Arial" w:cs="Arial"/>
          <w:sz w:val="20"/>
          <w:szCs w:val="20"/>
        </w:rPr>
        <w:t>t</w:t>
      </w:r>
      <w:r w:rsidR="00EE70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 travail en cours. </w:t>
      </w:r>
    </w:p>
    <w:p w:rsidR="00BD2FF5" w:rsidRDefault="00BD2FF5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F66E0">
        <w:rPr>
          <w:rFonts w:ascii="Arial" w:hAnsi="Arial" w:cs="Arial"/>
          <w:sz w:val="20"/>
          <w:szCs w:val="20"/>
        </w:rPr>
        <w:t>e pôle aide à faire émerger de</w:t>
      </w:r>
      <w:r w:rsidR="005B06A2">
        <w:rPr>
          <w:rFonts w:ascii="Arial" w:hAnsi="Arial" w:cs="Arial"/>
          <w:sz w:val="20"/>
          <w:szCs w:val="20"/>
        </w:rPr>
        <w:t>s</w:t>
      </w:r>
      <w:r w:rsidR="006F66E0">
        <w:rPr>
          <w:rFonts w:ascii="Arial" w:hAnsi="Arial" w:cs="Arial"/>
          <w:sz w:val="20"/>
          <w:szCs w:val="20"/>
        </w:rPr>
        <w:t xml:space="preserve"> </w:t>
      </w:r>
      <w:r w:rsidR="005B06A2">
        <w:rPr>
          <w:rFonts w:ascii="Arial" w:hAnsi="Arial" w:cs="Arial"/>
          <w:sz w:val="20"/>
          <w:szCs w:val="20"/>
        </w:rPr>
        <w:t xml:space="preserve">projets de </w:t>
      </w:r>
      <w:r>
        <w:rPr>
          <w:rFonts w:ascii="Arial" w:hAnsi="Arial" w:cs="Arial"/>
          <w:sz w:val="20"/>
          <w:szCs w:val="20"/>
        </w:rPr>
        <w:t>recherche</w:t>
      </w:r>
      <w:r w:rsidR="005B06A2">
        <w:rPr>
          <w:rFonts w:ascii="Arial" w:hAnsi="Arial" w:cs="Arial"/>
          <w:sz w:val="20"/>
          <w:szCs w:val="20"/>
        </w:rPr>
        <w:t>,</w:t>
      </w:r>
      <w:r w:rsidR="006F66E0">
        <w:rPr>
          <w:rFonts w:ascii="Arial" w:hAnsi="Arial" w:cs="Arial"/>
          <w:sz w:val="20"/>
          <w:szCs w:val="20"/>
        </w:rPr>
        <w:t xml:space="preserve"> il ne fait pas de recherche. </w:t>
      </w:r>
    </w:p>
    <w:p w:rsidR="006F66E0" w:rsidRDefault="006F66E0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L’IRT e</w:t>
      </w:r>
      <w:r w:rsidR="005B06A2">
        <w:rPr>
          <w:rFonts w:ascii="Arial" w:hAnsi="Arial" w:cs="Arial"/>
          <w:sz w:val="20"/>
          <w:szCs w:val="20"/>
        </w:rPr>
        <w:t xml:space="preserve">st un centre de </w:t>
      </w:r>
      <w:r>
        <w:rPr>
          <w:rFonts w:ascii="Arial" w:hAnsi="Arial" w:cs="Arial"/>
          <w:sz w:val="20"/>
          <w:szCs w:val="20"/>
        </w:rPr>
        <w:t xml:space="preserve">recherche. Il intervient en aval pour prendre </w:t>
      </w:r>
      <w:r w:rsidR="005B06A2">
        <w:rPr>
          <w:rFonts w:ascii="Arial" w:hAnsi="Arial" w:cs="Arial"/>
          <w:sz w:val="20"/>
          <w:szCs w:val="20"/>
        </w:rPr>
        <w:t>le r</w:t>
      </w:r>
      <w:r>
        <w:rPr>
          <w:rFonts w:ascii="Arial" w:hAnsi="Arial" w:cs="Arial"/>
          <w:sz w:val="20"/>
          <w:szCs w:val="20"/>
        </w:rPr>
        <w:t>elais,</w:t>
      </w:r>
      <w:r w:rsidR="005B06A2">
        <w:rPr>
          <w:rFonts w:ascii="Arial" w:hAnsi="Arial" w:cs="Arial"/>
          <w:sz w:val="20"/>
          <w:szCs w:val="20"/>
        </w:rPr>
        <w:t xml:space="preserve"> </w:t>
      </w:r>
      <w:r w:rsidR="00BD2FF5">
        <w:rPr>
          <w:rFonts w:ascii="Arial" w:hAnsi="Arial" w:cs="Arial"/>
          <w:sz w:val="20"/>
          <w:szCs w:val="20"/>
        </w:rPr>
        <w:t>pour</w:t>
      </w:r>
      <w:r w:rsidR="005B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mettre en</w:t>
      </w:r>
      <w:r w:rsidR="005B06A2">
        <w:rPr>
          <w:rFonts w:ascii="Arial" w:hAnsi="Arial" w:cs="Arial"/>
          <w:sz w:val="20"/>
          <w:szCs w:val="20"/>
        </w:rPr>
        <w:t xml:space="preserve"> place et réaliser les </w:t>
      </w:r>
      <w:r>
        <w:rPr>
          <w:rFonts w:ascii="Arial" w:hAnsi="Arial" w:cs="Arial"/>
          <w:sz w:val="20"/>
          <w:szCs w:val="20"/>
        </w:rPr>
        <w:t>programmes</w:t>
      </w:r>
      <w:r w:rsidR="005B06A2">
        <w:rPr>
          <w:rFonts w:ascii="Arial" w:hAnsi="Arial" w:cs="Arial"/>
          <w:sz w:val="20"/>
          <w:szCs w:val="20"/>
        </w:rPr>
        <w:t xml:space="preserve"> de recherche. </w:t>
      </w:r>
    </w:p>
    <w:p w:rsidR="00A24558" w:rsidRDefault="00BD2FF5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SAT</w:t>
      </w:r>
      <w:r w:rsidR="005B06A2">
        <w:rPr>
          <w:rFonts w:ascii="Arial" w:hAnsi="Arial" w:cs="Arial"/>
          <w:sz w:val="20"/>
          <w:szCs w:val="20"/>
        </w:rPr>
        <w:t xml:space="preserve"> intervient aussi en av</w:t>
      </w:r>
      <w:r w:rsidR="00A24558">
        <w:rPr>
          <w:rFonts w:ascii="Arial" w:hAnsi="Arial" w:cs="Arial"/>
          <w:sz w:val="20"/>
          <w:szCs w:val="20"/>
        </w:rPr>
        <w:t>al de</w:t>
      </w:r>
      <w:r w:rsidR="005B06A2">
        <w:rPr>
          <w:rFonts w:ascii="Arial" w:hAnsi="Arial" w:cs="Arial"/>
          <w:sz w:val="20"/>
          <w:szCs w:val="20"/>
        </w:rPr>
        <w:t>s</w:t>
      </w:r>
      <w:r w:rsidR="00A24558">
        <w:rPr>
          <w:rFonts w:ascii="Arial" w:hAnsi="Arial" w:cs="Arial"/>
          <w:sz w:val="20"/>
          <w:szCs w:val="20"/>
        </w:rPr>
        <w:t xml:space="preserve"> </w:t>
      </w:r>
      <w:r w:rsidR="005B06A2">
        <w:rPr>
          <w:rFonts w:ascii="Arial" w:hAnsi="Arial" w:cs="Arial"/>
          <w:sz w:val="20"/>
          <w:szCs w:val="20"/>
        </w:rPr>
        <w:t>projets de recherches</w:t>
      </w:r>
      <w:r>
        <w:rPr>
          <w:rFonts w:ascii="Arial" w:hAnsi="Arial" w:cs="Arial"/>
          <w:sz w:val="20"/>
          <w:szCs w:val="20"/>
        </w:rPr>
        <w:t>,</w:t>
      </w:r>
      <w:r w:rsidR="005B06A2">
        <w:rPr>
          <w:rFonts w:ascii="Arial" w:hAnsi="Arial" w:cs="Arial"/>
          <w:sz w:val="20"/>
          <w:szCs w:val="20"/>
        </w:rPr>
        <w:t xml:space="preserve"> dans un objectif de transfert et de valorisation, notamment de valorisation</w:t>
      </w:r>
      <w:r w:rsidR="00A24558">
        <w:rPr>
          <w:rFonts w:ascii="Arial" w:hAnsi="Arial" w:cs="Arial"/>
          <w:sz w:val="20"/>
          <w:szCs w:val="20"/>
        </w:rPr>
        <w:t xml:space="preserve"> d</w:t>
      </w:r>
      <w:r w:rsidR="005B06A2">
        <w:rPr>
          <w:rFonts w:ascii="Arial" w:hAnsi="Arial" w:cs="Arial"/>
          <w:sz w:val="20"/>
          <w:szCs w:val="20"/>
        </w:rPr>
        <w:t xml:space="preserve">es </w:t>
      </w:r>
      <w:r w:rsidR="00A24558">
        <w:rPr>
          <w:rFonts w:ascii="Arial" w:hAnsi="Arial" w:cs="Arial"/>
          <w:sz w:val="20"/>
          <w:szCs w:val="20"/>
        </w:rPr>
        <w:t>recherches qui sont menées par les</w:t>
      </w:r>
      <w:r w:rsidR="005B06A2">
        <w:rPr>
          <w:rFonts w:ascii="Arial" w:hAnsi="Arial" w:cs="Arial"/>
          <w:sz w:val="20"/>
          <w:szCs w:val="20"/>
        </w:rPr>
        <w:t xml:space="preserve"> </w:t>
      </w:r>
      <w:r w:rsidR="00A24558">
        <w:rPr>
          <w:rFonts w:ascii="Arial" w:hAnsi="Arial" w:cs="Arial"/>
          <w:sz w:val="20"/>
          <w:szCs w:val="20"/>
        </w:rPr>
        <w:t xml:space="preserve">laboratoires académiques. </w:t>
      </w:r>
      <w:r w:rsidR="005B06A2">
        <w:rPr>
          <w:rFonts w:ascii="Arial" w:hAnsi="Arial" w:cs="Arial"/>
          <w:sz w:val="20"/>
          <w:szCs w:val="20"/>
        </w:rPr>
        <w:t>C’</w:t>
      </w:r>
      <w:r w:rsidR="00A24558">
        <w:rPr>
          <w:rFonts w:ascii="Arial" w:hAnsi="Arial" w:cs="Arial"/>
          <w:sz w:val="20"/>
          <w:szCs w:val="20"/>
        </w:rPr>
        <w:t>est</w:t>
      </w:r>
      <w:r w:rsidR="005B06A2">
        <w:rPr>
          <w:rFonts w:ascii="Arial" w:hAnsi="Arial" w:cs="Arial"/>
          <w:sz w:val="20"/>
          <w:szCs w:val="20"/>
        </w:rPr>
        <w:t xml:space="preserve"> aussi complémentaire des pôles de </w:t>
      </w:r>
      <w:r w:rsidR="00A24558">
        <w:rPr>
          <w:rFonts w:ascii="Arial" w:hAnsi="Arial" w:cs="Arial"/>
          <w:sz w:val="20"/>
          <w:szCs w:val="20"/>
        </w:rPr>
        <w:t>compétitivité</w:t>
      </w:r>
      <w:r w:rsidR="005B06A2">
        <w:rPr>
          <w:rFonts w:ascii="Arial" w:hAnsi="Arial" w:cs="Arial"/>
          <w:sz w:val="20"/>
          <w:szCs w:val="20"/>
        </w:rPr>
        <w:t xml:space="preserve">, de l’IRT. </w:t>
      </w:r>
    </w:p>
    <w:p w:rsidR="00762180" w:rsidRDefault="005B06A2" w:rsidP="006F6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</w:t>
      </w:r>
      <w:r w:rsidR="00A24558">
        <w:rPr>
          <w:rFonts w:ascii="Arial" w:hAnsi="Arial" w:cs="Arial"/>
          <w:sz w:val="20"/>
          <w:szCs w:val="20"/>
        </w:rPr>
        <w:t>instituts</w:t>
      </w:r>
      <w:r>
        <w:rPr>
          <w:rFonts w:ascii="Arial" w:hAnsi="Arial" w:cs="Arial"/>
          <w:sz w:val="20"/>
          <w:szCs w:val="20"/>
        </w:rPr>
        <w:t xml:space="preserve"> Carnot </w:t>
      </w:r>
      <w:r w:rsidR="00A24558">
        <w:rPr>
          <w:rFonts w:ascii="Arial" w:hAnsi="Arial" w:cs="Arial"/>
          <w:sz w:val="20"/>
          <w:szCs w:val="20"/>
        </w:rPr>
        <w:t>sont</w:t>
      </w:r>
      <w:r>
        <w:rPr>
          <w:rFonts w:ascii="Arial" w:hAnsi="Arial" w:cs="Arial"/>
          <w:sz w:val="20"/>
          <w:szCs w:val="20"/>
        </w:rPr>
        <w:t xml:space="preserve"> à l’articulation entre </w:t>
      </w:r>
      <w:r w:rsidR="00A24558">
        <w:rPr>
          <w:rFonts w:ascii="Arial" w:hAnsi="Arial" w:cs="Arial"/>
          <w:sz w:val="20"/>
          <w:szCs w:val="20"/>
        </w:rPr>
        <w:t>recherche et industrie. I</w:t>
      </w:r>
      <w:r>
        <w:rPr>
          <w:rFonts w:ascii="Arial" w:hAnsi="Arial" w:cs="Arial"/>
          <w:sz w:val="20"/>
          <w:szCs w:val="20"/>
        </w:rPr>
        <w:t>l y</w:t>
      </w:r>
      <w:r w:rsidR="00A245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A24558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vraie </w:t>
      </w:r>
      <w:r w:rsidR="00BD2FF5">
        <w:rPr>
          <w:rFonts w:ascii="Arial" w:hAnsi="Arial" w:cs="Arial"/>
          <w:sz w:val="20"/>
          <w:szCs w:val="20"/>
        </w:rPr>
        <w:t xml:space="preserve">question d’articulation entre </w:t>
      </w:r>
      <w:r>
        <w:rPr>
          <w:rFonts w:ascii="Arial" w:hAnsi="Arial" w:cs="Arial"/>
          <w:sz w:val="20"/>
          <w:szCs w:val="20"/>
        </w:rPr>
        <w:t xml:space="preserve">IRT et </w:t>
      </w:r>
      <w:r w:rsidR="00A24558">
        <w:rPr>
          <w:rFonts w:ascii="Arial" w:hAnsi="Arial" w:cs="Arial"/>
          <w:sz w:val="20"/>
          <w:szCs w:val="20"/>
        </w:rPr>
        <w:t>Institut</w:t>
      </w:r>
      <w:r>
        <w:rPr>
          <w:rFonts w:ascii="Arial" w:hAnsi="Arial" w:cs="Arial"/>
          <w:sz w:val="20"/>
          <w:szCs w:val="20"/>
        </w:rPr>
        <w:t xml:space="preserve"> Carnot. La </w:t>
      </w:r>
      <w:r w:rsidR="00A24558">
        <w:rPr>
          <w:rFonts w:ascii="Arial" w:hAnsi="Arial" w:cs="Arial"/>
          <w:sz w:val="20"/>
          <w:szCs w:val="20"/>
        </w:rPr>
        <w:t>spécificité</w:t>
      </w:r>
      <w:r>
        <w:rPr>
          <w:rFonts w:ascii="Arial" w:hAnsi="Arial" w:cs="Arial"/>
          <w:sz w:val="20"/>
          <w:szCs w:val="20"/>
        </w:rPr>
        <w:t xml:space="preserve"> de l’IRT, c’est </w:t>
      </w:r>
      <w:r w:rsidR="00A24558">
        <w:rPr>
          <w:rFonts w:ascii="Arial" w:hAnsi="Arial" w:cs="Arial"/>
          <w:sz w:val="20"/>
          <w:szCs w:val="20"/>
        </w:rPr>
        <w:t>qu’il va</w:t>
      </w:r>
      <w:r w:rsidR="00BD2FF5">
        <w:rPr>
          <w:rFonts w:ascii="Arial" w:hAnsi="Arial" w:cs="Arial"/>
          <w:sz w:val="20"/>
          <w:szCs w:val="20"/>
        </w:rPr>
        <w:t xml:space="preserve"> chercher les besoins </w:t>
      </w:r>
      <w:r w:rsidR="00A24558">
        <w:rPr>
          <w:rFonts w:ascii="Arial" w:hAnsi="Arial" w:cs="Arial"/>
          <w:sz w:val="20"/>
          <w:szCs w:val="20"/>
        </w:rPr>
        <w:t>des entreprises. C’es</w:t>
      </w:r>
      <w:r>
        <w:rPr>
          <w:rFonts w:ascii="Arial" w:hAnsi="Arial" w:cs="Arial"/>
          <w:sz w:val="20"/>
          <w:szCs w:val="20"/>
        </w:rPr>
        <w:t>t</w:t>
      </w:r>
      <w:r w:rsidR="00A245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partir des besoins </w:t>
      </w:r>
      <w:r w:rsidR="00A24558">
        <w:rPr>
          <w:rFonts w:ascii="Arial" w:hAnsi="Arial" w:cs="Arial"/>
          <w:sz w:val="20"/>
          <w:szCs w:val="20"/>
        </w:rPr>
        <w:t>qu’il construit</w:t>
      </w:r>
      <w:r>
        <w:rPr>
          <w:rFonts w:ascii="Arial" w:hAnsi="Arial" w:cs="Arial"/>
          <w:sz w:val="20"/>
          <w:szCs w:val="20"/>
        </w:rPr>
        <w:t xml:space="preserve"> </w:t>
      </w:r>
      <w:r w:rsidR="00A24558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programmes de </w:t>
      </w:r>
      <w:r w:rsidR="00BD2FF5">
        <w:rPr>
          <w:rFonts w:ascii="Arial" w:hAnsi="Arial" w:cs="Arial"/>
          <w:sz w:val="20"/>
          <w:szCs w:val="20"/>
        </w:rPr>
        <w:t>recherche</w:t>
      </w:r>
      <w:r w:rsidR="00A24558">
        <w:rPr>
          <w:rFonts w:ascii="Arial" w:hAnsi="Arial" w:cs="Arial"/>
          <w:sz w:val="20"/>
          <w:szCs w:val="20"/>
        </w:rPr>
        <w:t>. La démarche de</w:t>
      </w:r>
      <w:r>
        <w:rPr>
          <w:rFonts w:ascii="Arial" w:hAnsi="Arial" w:cs="Arial"/>
          <w:sz w:val="20"/>
          <w:szCs w:val="20"/>
        </w:rPr>
        <w:t>s</w:t>
      </w:r>
      <w:r w:rsidR="00A24558">
        <w:rPr>
          <w:rFonts w:ascii="Arial" w:hAnsi="Arial" w:cs="Arial"/>
          <w:sz w:val="20"/>
          <w:szCs w:val="20"/>
        </w:rPr>
        <w:t xml:space="preserve"> Instituts</w:t>
      </w:r>
      <w:r>
        <w:rPr>
          <w:rFonts w:ascii="Arial" w:hAnsi="Arial" w:cs="Arial"/>
          <w:sz w:val="20"/>
          <w:szCs w:val="20"/>
        </w:rPr>
        <w:t xml:space="preserve"> </w:t>
      </w:r>
      <w:r w:rsidR="00A2455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arnot est en </w:t>
      </w:r>
      <w:r w:rsidR="00A24558">
        <w:rPr>
          <w:rFonts w:ascii="Arial" w:hAnsi="Arial" w:cs="Arial"/>
          <w:sz w:val="20"/>
          <w:szCs w:val="20"/>
        </w:rPr>
        <w:t>général</w:t>
      </w:r>
      <w:r>
        <w:rPr>
          <w:rFonts w:ascii="Arial" w:hAnsi="Arial" w:cs="Arial"/>
          <w:sz w:val="20"/>
          <w:szCs w:val="20"/>
        </w:rPr>
        <w:t xml:space="preserve"> </w:t>
      </w:r>
      <w:r w:rsidR="00A24558">
        <w:rPr>
          <w:rFonts w:ascii="Arial" w:hAnsi="Arial" w:cs="Arial"/>
          <w:sz w:val="20"/>
          <w:szCs w:val="20"/>
        </w:rPr>
        <w:t xml:space="preserve">plutôt inverse. Ils sont </w:t>
      </w:r>
      <w:r>
        <w:rPr>
          <w:rFonts w:ascii="Arial" w:hAnsi="Arial" w:cs="Arial"/>
          <w:sz w:val="20"/>
          <w:szCs w:val="20"/>
        </w:rPr>
        <w:t xml:space="preserve">plutôt dans </w:t>
      </w:r>
      <w:r w:rsidR="00A24558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démarche de </w:t>
      </w:r>
      <w:r w:rsidR="00A24558">
        <w:rPr>
          <w:rFonts w:ascii="Arial" w:hAnsi="Arial" w:cs="Arial"/>
          <w:sz w:val="20"/>
          <w:szCs w:val="20"/>
        </w:rPr>
        <w:t>valorisation</w:t>
      </w:r>
      <w:r>
        <w:rPr>
          <w:rFonts w:ascii="Arial" w:hAnsi="Arial" w:cs="Arial"/>
          <w:sz w:val="20"/>
          <w:szCs w:val="20"/>
        </w:rPr>
        <w:t xml:space="preserve"> </w:t>
      </w:r>
      <w:r w:rsidR="00A24558">
        <w:rPr>
          <w:rFonts w:ascii="Arial" w:hAnsi="Arial" w:cs="Arial"/>
          <w:sz w:val="20"/>
          <w:szCs w:val="20"/>
        </w:rPr>
        <w:t>des plateformes, des compétences qui sont développées par le</w:t>
      </w:r>
      <w:r>
        <w:rPr>
          <w:rFonts w:ascii="Arial" w:hAnsi="Arial" w:cs="Arial"/>
          <w:sz w:val="20"/>
          <w:szCs w:val="20"/>
        </w:rPr>
        <w:t>s</w:t>
      </w:r>
      <w:r w:rsidR="00A24558">
        <w:rPr>
          <w:rFonts w:ascii="Arial" w:hAnsi="Arial" w:cs="Arial"/>
          <w:sz w:val="20"/>
          <w:szCs w:val="20"/>
        </w:rPr>
        <w:t xml:space="preserve"> </w:t>
      </w:r>
      <w:r w:rsidR="00BD2FF5">
        <w:rPr>
          <w:rFonts w:ascii="Arial" w:hAnsi="Arial" w:cs="Arial"/>
          <w:sz w:val="20"/>
          <w:szCs w:val="20"/>
        </w:rPr>
        <w:t>u</w:t>
      </w:r>
      <w:r w:rsidR="00A24558">
        <w:rPr>
          <w:rFonts w:ascii="Arial" w:hAnsi="Arial" w:cs="Arial"/>
          <w:sz w:val="20"/>
          <w:szCs w:val="20"/>
        </w:rPr>
        <w:t>niversités</w:t>
      </w:r>
      <w:r>
        <w:rPr>
          <w:rFonts w:ascii="Arial" w:hAnsi="Arial" w:cs="Arial"/>
          <w:sz w:val="20"/>
          <w:szCs w:val="20"/>
        </w:rPr>
        <w:t xml:space="preserve">, les </w:t>
      </w:r>
      <w:r w:rsidR="00A24558">
        <w:rPr>
          <w:rFonts w:ascii="Arial" w:hAnsi="Arial" w:cs="Arial"/>
          <w:sz w:val="20"/>
          <w:szCs w:val="20"/>
        </w:rPr>
        <w:t>grandes</w:t>
      </w:r>
      <w:r>
        <w:rPr>
          <w:rFonts w:ascii="Arial" w:hAnsi="Arial" w:cs="Arial"/>
          <w:sz w:val="20"/>
          <w:szCs w:val="20"/>
        </w:rPr>
        <w:t xml:space="preserve"> </w:t>
      </w:r>
      <w:r w:rsidR="00A24558">
        <w:rPr>
          <w:rFonts w:ascii="Arial" w:hAnsi="Arial" w:cs="Arial"/>
          <w:sz w:val="20"/>
          <w:szCs w:val="20"/>
        </w:rPr>
        <w:t>écoles</w:t>
      </w:r>
      <w:r>
        <w:rPr>
          <w:rFonts w:ascii="Arial" w:hAnsi="Arial" w:cs="Arial"/>
          <w:sz w:val="20"/>
          <w:szCs w:val="20"/>
        </w:rPr>
        <w:t xml:space="preserve">. </w:t>
      </w:r>
      <w:r w:rsidR="00762180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spécificité</w:t>
      </w:r>
      <w:r w:rsidR="00762180">
        <w:rPr>
          <w:rFonts w:ascii="Arial" w:hAnsi="Arial" w:cs="Arial"/>
          <w:sz w:val="20"/>
          <w:szCs w:val="20"/>
        </w:rPr>
        <w:t xml:space="preserve"> de l’IRT,</w:t>
      </w:r>
      <w:r>
        <w:rPr>
          <w:rFonts w:ascii="Arial" w:hAnsi="Arial" w:cs="Arial"/>
          <w:sz w:val="20"/>
          <w:szCs w:val="20"/>
        </w:rPr>
        <w:t xml:space="preserve"> c’</w:t>
      </w:r>
      <w:r w:rsidR="00762180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762180">
        <w:rPr>
          <w:rFonts w:ascii="Arial" w:hAnsi="Arial" w:cs="Arial"/>
          <w:sz w:val="20"/>
          <w:szCs w:val="20"/>
        </w:rPr>
        <w:t>qu’ils ne vont pas développer de</w:t>
      </w:r>
      <w:r>
        <w:rPr>
          <w:rFonts w:ascii="Arial" w:hAnsi="Arial" w:cs="Arial"/>
          <w:sz w:val="20"/>
          <w:szCs w:val="20"/>
        </w:rPr>
        <w:t>s</w:t>
      </w:r>
      <w:r w:rsidR="00762180">
        <w:rPr>
          <w:rFonts w:ascii="Arial" w:hAnsi="Arial" w:cs="Arial"/>
          <w:sz w:val="20"/>
          <w:szCs w:val="20"/>
        </w:rPr>
        <w:t xml:space="preserve"> briques</w:t>
      </w:r>
      <w:r>
        <w:rPr>
          <w:rFonts w:ascii="Arial" w:hAnsi="Arial" w:cs="Arial"/>
          <w:sz w:val="20"/>
          <w:szCs w:val="20"/>
        </w:rPr>
        <w:t xml:space="preserve"> </w:t>
      </w:r>
      <w:r w:rsidR="00762180">
        <w:rPr>
          <w:rFonts w:ascii="Arial" w:hAnsi="Arial" w:cs="Arial"/>
          <w:sz w:val="20"/>
          <w:szCs w:val="20"/>
        </w:rPr>
        <w:t>technologiques</w:t>
      </w:r>
      <w:r>
        <w:rPr>
          <w:rFonts w:ascii="Arial" w:hAnsi="Arial" w:cs="Arial"/>
          <w:sz w:val="20"/>
          <w:szCs w:val="20"/>
        </w:rPr>
        <w:t xml:space="preserve"> spécifiques, </w:t>
      </w:r>
      <w:r w:rsidR="00762180">
        <w:rPr>
          <w:rFonts w:ascii="Arial" w:hAnsi="Arial" w:cs="Arial"/>
          <w:sz w:val="20"/>
          <w:szCs w:val="20"/>
        </w:rPr>
        <w:t>ils vont</w:t>
      </w:r>
      <w:r>
        <w:rPr>
          <w:rFonts w:ascii="Arial" w:hAnsi="Arial" w:cs="Arial"/>
          <w:sz w:val="20"/>
          <w:szCs w:val="20"/>
        </w:rPr>
        <w:t xml:space="preserve"> </w:t>
      </w:r>
      <w:r w:rsidR="00762180">
        <w:rPr>
          <w:rFonts w:ascii="Arial" w:hAnsi="Arial" w:cs="Arial"/>
          <w:sz w:val="20"/>
          <w:szCs w:val="20"/>
        </w:rPr>
        <w:t>vraiment</w:t>
      </w:r>
      <w:r>
        <w:rPr>
          <w:rFonts w:ascii="Arial" w:hAnsi="Arial" w:cs="Arial"/>
          <w:sz w:val="20"/>
          <w:szCs w:val="20"/>
        </w:rPr>
        <w:t xml:space="preserve"> chercher les besoins. Pour </w:t>
      </w:r>
      <w:r w:rsidR="00762180">
        <w:rPr>
          <w:rFonts w:ascii="Arial" w:hAnsi="Arial" w:cs="Arial"/>
          <w:sz w:val="20"/>
          <w:szCs w:val="20"/>
        </w:rPr>
        <w:t>pouvoir</w:t>
      </w:r>
      <w:r>
        <w:rPr>
          <w:rFonts w:ascii="Arial" w:hAnsi="Arial" w:cs="Arial"/>
          <w:sz w:val="20"/>
          <w:szCs w:val="20"/>
        </w:rPr>
        <w:t xml:space="preserve"> </w:t>
      </w:r>
      <w:r w:rsidR="00762180">
        <w:rPr>
          <w:rFonts w:ascii="Arial" w:hAnsi="Arial" w:cs="Arial"/>
          <w:sz w:val="20"/>
          <w:szCs w:val="20"/>
        </w:rPr>
        <w:t>répondre à ce</w:t>
      </w:r>
      <w:r>
        <w:rPr>
          <w:rFonts w:ascii="Arial" w:hAnsi="Arial" w:cs="Arial"/>
          <w:sz w:val="20"/>
          <w:szCs w:val="20"/>
        </w:rPr>
        <w:t>s</w:t>
      </w:r>
      <w:r w:rsidR="007621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besoins, </w:t>
      </w:r>
      <w:r w:rsidR="00762180">
        <w:rPr>
          <w:rFonts w:ascii="Arial" w:hAnsi="Arial" w:cs="Arial"/>
          <w:sz w:val="20"/>
          <w:szCs w:val="20"/>
        </w:rPr>
        <w:t>ils vont</w:t>
      </w:r>
      <w:r>
        <w:rPr>
          <w:rFonts w:ascii="Arial" w:hAnsi="Arial" w:cs="Arial"/>
          <w:sz w:val="20"/>
          <w:szCs w:val="20"/>
        </w:rPr>
        <w:t xml:space="preserve"> développer des activités de </w:t>
      </w:r>
      <w:r w:rsidR="00762180">
        <w:rPr>
          <w:rFonts w:ascii="Arial" w:hAnsi="Arial" w:cs="Arial"/>
          <w:sz w:val="20"/>
          <w:szCs w:val="20"/>
        </w:rPr>
        <w:t>recherche en allant chercher de</w:t>
      </w:r>
      <w:r>
        <w:rPr>
          <w:rFonts w:ascii="Arial" w:hAnsi="Arial" w:cs="Arial"/>
          <w:sz w:val="20"/>
          <w:szCs w:val="20"/>
        </w:rPr>
        <w:t>s</w:t>
      </w:r>
      <w:r w:rsidR="00762180">
        <w:rPr>
          <w:rFonts w:ascii="Arial" w:hAnsi="Arial" w:cs="Arial"/>
          <w:sz w:val="20"/>
          <w:szCs w:val="20"/>
        </w:rPr>
        <w:t xml:space="preserve"> briques.</w:t>
      </w:r>
      <w:r w:rsidR="00BD2FF5">
        <w:rPr>
          <w:rFonts w:ascii="Arial" w:hAnsi="Arial" w:cs="Arial"/>
          <w:sz w:val="20"/>
          <w:szCs w:val="20"/>
        </w:rPr>
        <w:t xml:space="preserve"> Ils vont </w:t>
      </w:r>
      <w:r>
        <w:rPr>
          <w:rFonts w:ascii="Arial" w:hAnsi="Arial" w:cs="Arial"/>
          <w:sz w:val="20"/>
          <w:szCs w:val="20"/>
        </w:rPr>
        <w:t xml:space="preserve">par </w:t>
      </w:r>
      <w:r w:rsidR="00762180">
        <w:rPr>
          <w:rFonts w:ascii="Arial" w:hAnsi="Arial" w:cs="Arial"/>
          <w:sz w:val="20"/>
          <w:szCs w:val="20"/>
        </w:rPr>
        <w:t>exemple</w:t>
      </w:r>
      <w:r w:rsidR="00BD2FF5">
        <w:rPr>
          <w:rFonts w:ascii="Arial" w:hAnsi="Arial" w:cs="Arial"/>
          <w:sz w:val="20"/>
          <w:szCs w:val="20"/>
        </w:rPr>
        <w:t xml:space="preserve"> aller chercher</w:t>
      </w:r>
      <w:r w:rsidR="00762180">
        <w:rPr>
          <w:rFonts w:ascii="Arial" w:hAnsi="Arial" w:cs="Arial"/>
          <w:sz w:val="20"/>
          <w:szCs w:val="20"/>
        </w:rPr>
        <w:t xml:space="preserve"> les Instituts</w:t>
      </w:r>
      <w:r>
        <w:rPr>
          <w:rFonts w:ascii="Arial" w:hAnsi="Arial" w:cs="Arial"/>
          <w:sz w:val="20"/>
          <w:szCs w:val="20"/>
        </w:rPr>
        <w:t xml:space="preserve"> </w:t>
      </w:r>
      <w:r w:rsidR="00762180">
        <w:rPr>
          <w:rFonts w:ascii="Arial" w:hAnsi="Arial" w:cs="Arial"/>
          <w:sz w:val="20"/>
          <w:szCs w:val="20"/>
        </w:rPr>
        <w:t>Carnot</w:t>
      </w:r>
      <w:r>
        <w:rPr>
          <w:rFonts w:ascii="Arial" w:hAnsi="Arial" w:cs="Arial"/>
          <w:sz w:val="20"/>
          <w:szCs w:val="20"/>
        </w:rPr>
        <w:t xml:space="preserve"> qui </w:t>
      </w:r>
      <w:r w:rsidR="00762180"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z w:val="20"/>
          <w:szCs w:val="20"/>
        </w:rPr>
        <w:t xml:space="preserve"> </w:t>
      </w:r>
      <w:r w:rsidR="00762180">
        <w:rPr>
          <w:rFonts w:ascii="Arial" w:hAnsi="Arial" w:cs="Arial"/>
          <w:sz w:val="20"/>
          <w:szCs w:val="20"/>
        </w:rPr>
        <w:t>développé des brique</w:t>
      </w:r>
      <w:r>
        <w:rPr>
          <w:rFonts w:ascii="Arial" w:hAnsi="Arial" w:cs="Arial"/>
          <w:sz w:val="20"/>
          <w:szCs w:val="20"/>
        </w:rPr>
        <w:t>s</w:t>
      </w:r>
      <w:r w:rsidR="007621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</w:t>
      </w:r>
      <w:r w:rsidR="00762180">
        <w:rPr>
          <w:rFonts w:ascii="Arial" w:hAnsi="Arial" w:cs="Arial"/>
          <w:sz w:val="20"/>
          <w:szCs w:val="20"/>
        </w:rPr>
        <w:t xml:space="preserve">logiques pour répondre </w:t>
      </w:r>
      <w:r>
        <w:rPr>
          <w:rFonts w:ascii="Arial" w:hAnsi="Arial" w:cs="Arial"/>
          <w:sz w:val="20"/>
          <w:szCs w:val="20"/>
        </w:rPr>
        <w:t xml:space="preserve">à un besoin qui </w:t>
      </w:r>
      <w:r w:rsidR="00762180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une </w:t>
      </w:r>
      <w:r w:rsidR="00762180">
        <w:rPr>
          <w:rFonts w:ascii="Arial" w:hAnsi="Arial" w:cs="Arial"/>
          <w:sz w:val="20"/>
          <w:szCs w:val="20"/>
        </w:rPr>
        <w:t>solution</w:t>
      </w:r>
      <w:r>
        <w:rPr>
          <w:rFonts w:ascii="Arial" w:hAnsi="Arial" w:cs="Arial"/>
          <w:sz w:val="20"/>
          <w:szCs w:val="20"/>
        </w:rPr>
        <w:t xml:space="preserve"> </w:t>
      </w:r>
      <w:r w:rsidR="00BD2FF5">
        <w:rPr>
          <w:rFonts w:ascii="Arial" w:hAnsi="Arial" w:cs="Arial"/>
          <w:sz w:val="20"/>
          <w:szCs w:val="20"/>
        </w:rPr>
        <w:t>complète</w:t>
      </w:r>
      <w:r>
        <w:rPr>
          <w:rFonts w:ascii="Arial" w:hAnsi="Arial" w:cs="Arial"/>
          <w:sz w:val="20"/>
          <w:szCs w:val="20"/>
        </w:rPr>
        <w:t xml:space="preserve"> pour un industriel qui peut être déployée</w:t>
      </w:r>
      <w:r w:rsidR="00600AC7">
        <w:rPr>
          <w:rFonts w:ascii="Arial" w:hAnsi="Arial" w:cs="Arial"/>
          <w:sz w:val="20"/>
          <w:szCs w:val="20"/>
        </w:rPr>
        <w:t xml:space="preserve"> dans son usine.</w:t>
      </w:r>
    </w:p>
    <w:p w:rsidR="00600AC7" w:rsidRDefault="00762180" w:rsidP="006F66E0">
      <w:pPr>
        <w:jc w:val="both"/>
        <w:rPr>
          <w:rFonts w:ascii="Arial" w:hAnsi="Arial" w:cs="Arial"/>
          <w:sz w:val="20"/>
          <w:szCs w:val="20"/>
        </w:rPr>
      </w:pPr>
      <w:r w:rsidRPr="00762180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</w:t>
      </w:r>
      <w:r w:rsidR="00600AC7">
        <w:rPr>
          <w:rFonts w:ascii="Arial" w:hAnsi="Arial" w:cs="Arial"/>
          <w:sz w:val="20"/>
          <w:szCs w:val="20"/>
        </w:rPr>
        <w:t>pense qu’il y</w:t>
      </w:r>
      <w:r>
        <w:rPr>
          <w:rFonts w:ascii="Arial" w:hAnsi="Arial" w:cs="Arial"/>
          <w:sz w:val="20"/>
          <w:szCs w:val="20"/>
        </w:rPr>
        <w:t xml:space="preserve"> </w:t>
      </w:r>
      <w:r w:rsidR="00600AC7">
        <w:rPr>
          <w:rFonts w:ascii="Arial" w:hAnsi="Arial" w:cs="Arial"/>
          <w:sz w:val="20"/>
          <w:szCs w:val="20"/>
        </w:rPr>
        <w:t xml:space="preserve">a  </w:t>
      </w:r>
      <w:r>
        <w:rPr>
          <w:rFonts w:ascii="Arial" w:hAnsi="Arial" w:cs="Arial"/>
          <w:sz w:val="20"/>
          <w:szCs w:val="20"/>
        </w:rPr>
        <w:t>une cer</w:t>
      </w:r>
      <w:r w:rsidR="00600AC7">
        <w:rPr>
          <w:rFonts w:ascii="Arial" w:hAnsi="Arial" w:cs="Arial"/>
          <w:sz w:val="20"/>
          <w:szCs w:val="20"/>
        </w:rPr>
        <w:t>tain</w:t>
      </w:r>
      <w:r>
        <w:rPr>
          <w:rFonts w:ascii="Arial" w:hAnsi="Arial" w:cs="Arial"/>
          <w:sz w:val="20"/>
          <w:szCs w:val="20"/>
        </w:rPr>
        <w:t>e</w:t>
      </w:r>
      <w:r w:rsidR="00600A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complémentarité</w:t>
      </w:r>
      <w:r w:rsidR="00600AC7">
        <w:rPr>
          <w:rFonts w:ascii="Arial" w:hAnsi="Arial" w:cs="Arial"/>
          <w:sz w:val="20"/>
          <w:szCs w:val="20"/>
        </w:rPr>
        <w:t xml:space="preserve"> des acteurs</w:t>
      </w:r>
      <w:r>
        <w:rPr>
          <w:rFonts w:ascii="Arial" w:hAnsi="Arial" w:cs="Arial"/>
          <w:sz w:val="20"/>
          <w:szCs w:val="20"/>
        </w:rPr>
        <w:t>. P</w:t>
      </w:r>
      <w:r w:rsidR="00600AC7">
        <w:rPr>
          <w:rFonts w:ascii="Arial" w:hAnsi="Arial" w:cs="Arial"/>
          <w:sz w:val="20"/>
          <w:szCs w:val="20"/>
        </w:rPr>
        <w:t>ar contre</w:t>
      </w:r>
      <w:r>
        <w:rPr>
          <w:rFonts w:ascii="Arial" w:hAnsi="Arial" w:cs="Arial"/>
          <w:sz w:val="20"/>
          <w:szCs w:val="20"/>
        </w:rPr>
        <w:t>,</w:t>
      </w:r>
      <w:r w:rsidR="00600AC7">
        <w:rPr>
          <w:rFonts w:ascii="Arial" w:hAnsi="Arial" w:cs="Arial"/>
          <w:sz w:val="20"/>
          <w:szCs w:val="20"/>
        </w:rPr>
        <w:t xml:space="preserve"> il y</w:t>
      </w:r>
      <w:r>
        <w:rPr>
          <w:rFonts w:ascii="Arial" w:hAnsi="Arial" w:cs="Arial"/>
          <w:sz w:val="20"/>
          <w:szCs w:val="20"/>
        </w:rPr>
        <w:t xml:space="preserve"> a</w:t>
      </w:r>
      <w:r w:rsidR="00600AC7">
        <w:rPr>
          <w:rFonts w:ascii="Arial" w:hAnsi="Arial" w:cs="Arial"/>
          <w:sz w:val="20"/>
          <w:szCs w:val="20"/>
        </w:rPr>
        <w:t xml:space="preserve"> un travail en</w:t>
      </w:r>
      <w:r w:rsidR="00BD2FF5">
        <w:rPr>
          <w:rFonts w:ascii="Arial" w:hAnsi="Arial" w:cs="Arial"/>
          <w:sz w:val="20"/>
          <w:szCs w:val="20"/>
        </w:rPr>
        <w:t xml:space="preserve"> </w:t>
      </w:r>
      <w:r w:rsidR="00600AC7">
        <w:rPr>
          <w:rFonts w:ascii="Arial" w:hAnsi="Arial" w:cs="Arial"/>
          <w:sz w:val="20"/>
          <w:szCs w:val="20"/>
        </w:rPr>
        <w:t>cours sur la clarification de la carte des rôles et sur l’i</w:t>
      </w:r>
      <w:r w:rsidR="009F1E7C">
        <w:rPr>
          <w:rFonts w:ascii="Arial" w:hAnsi="Arial" w:cs="Arial"/>
          <w:sz w:val="20"/>
          <w:szCs w:val="20"/>
        </w:rPr>
        <w:t>ntégration du fonctionnement de</w:t>
      </w:r>
      <w:r w:rsidR="00600AC7">
        <w:rPr>
          <w:rFonts w:ascii="Arial" w:hAnsi="Arial" w:cs="Arial"/>
          <w:sz w:val="20"/>
          <w:szCs w:val="20"/>
        </w:rPr>
        <w:t>s</w:t>
      </w:r>
      <w:r w:rsidR="009F1E7C">
        <w:rPr>
          <w:rFonts w:ascii="Arial" w:hAnsi="Arial" w:cs="Arial"/>
          <w:sz w:val="20"/>
          <w:szCs w:val="20"/>
        </w:rPr>
        <w:t xml:space="preserve"> partenaires. </w:t>
      </w:r>
      <w:r w:rsidR="00BD2FF5">
        <w:rPr>
          <w:rFonts w:ascii="Arial" w:hAnsi="Arial" w:cs="Arial"/>
          <w:sz w:val="20"/>
          <w:szCs w:val="20"/>
        </w:rPr>
        <w:t>I</w:t>
      </w:r>
      <w:r w:rsidR="00EE700C">
        <w:rPr>
          <w:rFonts w:ascii="Arial" w:hAnsi="Arial" w:cs="Arial"/>
          <w:sz w:val="20"/>
          <w:szCs w:val="20"/>
        </w:rPr>
        <w:t xml:space="preserve">l y a un groupe de 4 </w:t>
      </w:r>
      <w:r w:rsidR="00600AC7" w:rsidRPr="00BD2FF5">
        <w:rPr>
          <w:rFonts w:ascii="Arial" w:hAnsi="Arial" w:cs="Arial"/>
          <w:sz w:val="20"/>
          <w:szCs w:val="20"/>
        </w:rPr>
        <w:t>cons</w:t>
      </w:r>
      <w:r w:rsidR="009F1E7C" w:rsidRPr="00BD2FF5">
        <w:rPr>
          <w:rFonts w:ascii="Arial" w:hAnsi="Arial" w:cs="Arial"/>
          <w:sz w:val="20"/>
          <w:szCs w:val="20"/>
        </w:rPr>
        <w:t>titué entre l’IR</w:t>
      </w:r>
      <w:r w:rsidR="00BD2FF5">
        <w:rPr>
          <w:rFonts w:ascii="Arial" w:hAnsi="Arial" w:cs="Arial"/>
          <w:sz w:val="20"/>
          <w:szCs w:val="20"/>
        </w:rPr>
        <w:t>T</w:t>
      </w:r>
      <w:r w:rsidR="009F1E7C" w:rsidRPr="00BD2FF5">
        <w:rPr>
          <w:rFonts w:ascii="Arial" w:hAnsi="Arial" w:cs="Arial"/>
          <w:sz w:val="20"/>
          <w:szCs w:val="20"/>
        </w:rPr>
        <w:t>, l’</w:t>
      </w:r>
      <w:r w:rsidR="00600AC7" w:rsidRPr="00BD2FF5">
        <w:rPr>
          <w:rFonts w:ascii="Arial" w:hAnsi="Arial" w:cs="Arial"/>
          <w:sz w:val="20"/>
          <w:szCs w:val="20"/>
        </w:rPr>
        <w:t xml:space="preserve">I-site, </w:t>
      </w:r>
      <w:r w:rsidR="009F1E7C" w:rsidRPr="00BD2FF5">
        <w:rPr>
          <w:rFonts w:ascii="Arial" w:hAnsi="Arial" w:cs="Arial"/>
          <w:sz w:val="20"/>
          <w:szCs w:val="20"/>
        </w:rPr>
        <w:t xml:space="preserve">le </w:t>
      </w:r>
      <w:r w:rsidR="00600AC7" w:rsidRPr="00BD2FF5">
        <w:rPr>
          <w:rFonts w:ascii="Arial" w:hAnsi="Arial" w:cs="Arial"/>
          <w:sz w:val="20"/>
          <w:szCs w:val="20"/>
        </w:rPr>
        <w:t xml:space="preserve">pôle et </w:t>
      </w:r>
      <w:r w:rsidR="009F1E7C" w:rsidRPr="00BD2FF5">
        <w:rPr>
          <w:rFonts w:ascii="Arial" w:hAnsi="Arial" w:cs="Arial"/>
          <w:sz w:val="20"/>
          <w:szCs w:val="20"/>
        </w:rPr>
        <w:t xml:space="preserve">la </w:t>
      </w:r>
      <w:r w:rsidR="00600AC7" w:rsidRPr="00BD2FF5">
        <w:rPr>
          <w:rFonts w:ascii="Arial" w:hAnsi="Arial" w:cs="Arial"/>
          <w:sz w:val="20"/>
          <w:szCs w:val="20"/>
        </w:rPr>
        <w:t>SAT</w:t>
      </w:r>
      <w:r w:rsidR="00BD2FF5">
        <w:rPr>
          <w:rFonts w:ascii="Arial" w:hAnsi="Arial" w:cs="Arial"/>
          <w:sz w:val="20"/>
          <w:szCs w:val="20"/>
        </w:rPr>
        <w:t>T</w:t>
      </w:r>
      <w:r w:rsidR="00600AC7" w:rsidRPr="00BD2FF5">
        <w:rPr>
          <w:rFonts w:ascii="Arial" w:hAnsi="Arial" w:cs="Arial"/>
          <w:sz w:val="20"/>
          <w:szCs w:val="20"/>
        </w:rPr>
        <w:t xml:space="preserve"> pour renforcer le </w:t>
      </w:r>
      <w:r w:rsidR="009F1E7C" w:rsidRPr="00BD2FF5">
        <w:rPr>
          <w:rFonts w:ascii="Arial" w:hAnsi="Arial" w:cs="Arial"/>
          <w:sz w:val="20"/>
          <w:szCs w:val="20"/>
        </w:rPr>
        <w:t>partenariat</w:t>
      </w:r>
      <w:r w:rsidR="00600AC7" w:rsidRPr="00BD2FF5">
        <w:rPr>
          <w:rFonts w:ascii="Arial" w:hAnsi="Arial" w:cs="Arial"/>
          <w:sz w:val="20"/>
          <w:szCs w:val="20"/>
        </w:rPr>
        <w:t xml:space="preserve"> et clarifier le qui fait quoi vis-à-vis des tiers. </w:t>
      </w:r>
    </w:p>
    <w:p w:rsidR="00600AC7" w:rsidRDefault="00600AC7" w:rsidP="006F66E0">
      <w:pPr>
        <w:jc w:val="both"/>
        <w:rPr>
          <w:rFonts w:ascii="Arial" w:hAnsi="Arial" w:cs="Arial"/>
          <w:sz w:val="20"/>
          <w:szCs w:val="20"/>
        </w:rPr>
      </w:pPr>
    </w:p>
    <w:p w:rsidR="005B06A2" w:rsidRDefault="00600AC7" w:rsidP="009F1E7C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LE PRESIDENT</w:t>
      </w:r>
      <w:r w:rsidR="009F1E7C">
        <w:rPr>
          <w:rFonts w:ascii="Arial" w:hAnsi="Arial" w:cs="Arial"/>
          <w:sz w:val="20"/>
          <w:szCs w:val="20"/>
        </w:rPr>
        <w:t xml:space="preserve"> souligne que c’es</w:t>
      </w:r>
      <w:r>
        <w:rPr>
          <w:rFonts w:ascii="Arial" w:hAnsi="Arial" w:cs="Arial"/>
          <w:sz w:val="20"/>
          <w:szCs w:val="20"/>
        </w:rPr>
        <w:t>t</w:t>
      </w:r>
      <w:r w:rsidR="009F1E7C">
        <w:rPr>
          <w:rFonts w:ascii="Arial" w:hAnsi="Arial" w:cs="Arial"/>
          <w:sz w:val="20"/>
          <w:szCs w:val="20"/>
        </w:rPr>
        <w:t xml:space="preserve"> une</w:t>
      </w:r>
      <w:r>
        <w:rPr>
          <w:rFonts w:ascii="Arial" w:hAnsi="Arial" w:cs="Arial"/>
          <w:sz w:val="20"/>
          <w:szCs w:val="20"/>
        </w:rPr>
        <w:t xml:space="preserve"> démarche importante. Capacités </w:t>
      </w:r>
      <w:r w:rsidR="009F1E7C">
        <w:rPr>
          <w:rFonts w:ascii="Arial" w:hAnsi="Arial" w:cs="Arial"/>
          <w:sz w:val="20"/>
          <w:szCs w:val="20"/>
        </w:rPr>
        <w:t>n’a pas été cité</w:t>
      </w:r>
      <w:r w:rsidR="00EE700C">
        <w:rPr>
          <w:rFonts w:ascii="Arial" w:hAnsi="Arial" w:cs="Arial"/>
          <w:sz w:val="20"/>
          <w:szCs w:val="20"/>
        </w:rPr>
        <w:t>e</w:t>
      </w:r>
      <w:r w:rsidR="009F1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mais c’est pareil. Chacun a son rôle. Si on fait tr</w:t>
      </w:r>
      <w:r w:rsidR="009F1E7C">
        <w:rPr>
          <w:rFonts w:ascii="Arial" w:hAnsi="Arial" w:cs="Arial"/>
          <w:sz w:val="20"/>
          <w:szCs w:val="20"/>
        </w:rPr>
        <w:t>ès</w:t>
      </w:r>
      <w:r>
        <w:rPr>
          <w:rFonts w:ascii="Arial" w:hAnsi="Arial" w:cs="Arial"/>
          <w:sz w:val="20"/>
          <w:szCs w:val="20"/>
        </w:rPr>
        <w:t xml:space="preserve"> </w:t>
      </w:r>
      <w:r w:rsidR="009F1E7C">
        <w:rPr>
          <w:rFonts w:ascii="Arial" w:hAnsi="Arial" w:cs="Arial"/>
          <w:sz w:val="20"/>
          <w:szCs w:val="20"/>
        </w:rPr>
        <w:t>simple</w:t>
      </w:r>
      <w:r>
        <w:rPr>
          <w:rFonts w:ascii="Arial" w:hAnsi="Arial" w:cs="Arial"/>
          <w:sz w:val="20"/>
          <w:szCs w:val="20"/>
        </w:rPr>
        <w:t xml:space="preserve">, les </w:t>
      </w:r>
      <w:r w:rsidR="009F1E7C">
        <w:rPr>
          <w:rFonts w:ascii="Arial" w:hAnsi="Arial" w:cs="Arial"/>
          <w:sz w:val="20"/>
          <w:szCs w:val="20"/>
        </w:rPr>
        <w:t>pôles</w:t>
      </w:r>
      <w:r>
        <w:rPr>
          <w:rFonts w:ascii="Arial" w:hAnsi="Arial" w:cs="Arial"/>
          <w:sz w:val="20"/>
          <w:szCs w:val="20"/>
        </w:rPr>
        <w:t xml:space="preserve"> et en </w:t>
      </w:r>
      <w:r w:rsidR="009F1E7C">
        <w:rPr>
          <w:rFonts w:ascii="Arial" w:hAnsi="Arial" w:cs="Arial"/>
          <w:sz w:val="20"/>
          <w:szCs w:val="20"/>
        </w:rPr>
        <w:t>l’occurrence</w:t>
      </w:r>
      <w:r>
        <w:rPr>
          <w:rFonts w:ascii="Arial" w:hAnsi="Arial" w:cs="Arial"/>
          <w:sz w:val="20"/>
          <w:szCs w:val="20"/>
        </w:rPr>
        <w:t xml:space="preserve"> </w:t>
      </w:r>
      <w:r w:rsidR="009F1E7C">
        <w:rPr>
          <w:rFonts w:ascii="Arial" w:hAnsi="Arial" w:cs="Arial"/>
          <w:sz w:val="20"/>
          <w:szCs w:val="20"/>
        </w:rPr>
        <w:t>le pôle EMC2 dont il est membre</w:t>
      </w:r>
      <w:r>
        <w:rPr>
          <w:rFonts w:ascii="Arial" w:hAnsi="Arial" w:cs="Arial"/>
          <w:sz w:val="20"/>
          <w:szCs w:val="20"/>
        </w:rPr>
        <w:t xml:space="preserve"> du </w:t>
      </w:r>
      <w:r w:rsidRPr="00BD2FF5">
        <w:rPr>
          <w:rFonts w:ascii="Arial" w:hAnsi="Arial" w:cs="Arial"/>
          <w:sz w:val="20"/>
          <w:szCs w:val="20"/>
        </w:rPr>
        <w:t>Consei</w:t>
      </w:r>
      <w:r w:rsidR="009F1E7C" w:rsidRPr="00BD2FF5">
        <w:rPr>
          <w:rFonts w:ascii="Arial" w:hAnsi="Arial" w:cs="Arial"/>
          <w:sz w:val="20"/>
          <w:szCs w:val="20"/>
        </w:rPr>
        <w:t>l d’administration et du bureau, travaillent sur l’accompagnement</w:t>
      </w:r>
      <w:r w:rsidRPr="00BD2FF5">
        <w:rPr>
          <w:rFonts w:ascii="Arial" w:hAnsi="Arial" w:cs="Arial"/>
          <w:sz w:val="20"/>
          <w:szCs w:val="20"/>
        </w:rPr>
        <w:t xml:space="preserve"> des </w:t>
      </w:r>
      <w:r w:rsidR="009F1E7C" w:rsidRPr="00BD2FF5">
        <w:rPr>
          <w:rFonts w:ascii="Arial" w:hAnsi="Arial" w:cs="Arial"/>
          <w:sz w:val="20"/>
          <w:szCs w:val="20"/>
        </w:rPr>
        <w:t>entreprises</w:t>
      </w:r>
      <w:r w:rsidR="00BD2FF5">
        <w:rPr>
          <w:rFonts w:ascii="Arial" w:hAnsi="Arial" w:cs="Arial"/>
          <w:sz w:val="20"/>
          <w:szCs w:val="20"/>
        </w:rPr>
        <w:t>. L’</w:t>
      </w:r>
      <w:r w:rsidRPr="00BD2FF5">
        <w:rPr>
          <w:rFonts w:ascii="Arial" w:hAnsi="Arial" w:cs="Arial"/>
          <w:sz w:val="20"/>
          <w:szCs w:val="20"/>
        </w:rPr>
        <w:t>’IRT</w:t>
      </w:r>
      <w:r w:rsidR="00BD2FF5">
        <w:rPr>
          <w:rFonts w:ascii="Arial" w:hAnsi="Arial" w:cs="Arial"/>
          <w:sz w:val="20"/>
          <w:szCs w:val="20"/>
        </w:rPr>
        <w:t xml:space="preserve">, ce sont </w:t>
      </w:r>
      <w:r w:rsidR="00BD2FF5" w:rsidRPr="00BD2FF5">
        <w:rPr>
          <w:rFonts w:ascii="Arial" w:hAnsi="Arial" w:cs="Arial"/>
          <w:sz w:val="20"/>
          <w:szCs w:val="20"/>
        </w:rPr>
        <w:t xml:space="preserve">les </w:t>
      </w:r>
      <w:r w:rsidR="009F1E7C" w:rsidRPr="00BD2FF5">
        <w:rPr>
          <w:rFonts w:ascii="Arial" w:hAnsi="Arial" w:cs="Arial"/>
          <w:sz w:val="20"/>
          <w:szCs w:val="20"/>
        </w:rPr>
        <w:t>recherches collaboratives.</w:t>
      </w:r>
      <w:r w:rsidR="00BD2FF5" w:rsidRPr="00BD2FF5">
        <w:rPr>
          <w:rFonts w:ascii="Arial" w:hAnsi="Arial" w:cs="Arial"/>
          <w:sz w:val="20"/>
          <w:szCs w:val="20"/>
        </w:rPr>
        <w:t xml:space="preserve"> </w:t>
      </w:r>
      <w:r w:rsidR="009F1E7C" w:rsidRPr="00BD2FF5">
        <w:rPr>
          <w:rFonts w:ascii="Arial" w:hAnsi="Arial" w:cs="Arial"/>
          <w:sz w:val="20"/>
          <w:szCs w:val="20"/>
        </w:rPr>
        <w:t>L</w:t>
      </w:r>
      <w:r w:rsidRPr="00BD2FF5">
        <w:rPr>
          <w:rFonts w:ascii="Arial" w:hAnsi="Arial" w:cs="Arial"/>
          <w:sz w:val="20"/>
          <w:szCs w:val="20"/>
        </w:rPr>
        <w:t>a SAT</w:t>
      </w:r>
      <w:r w:rsidR="00BD2FF5">
        <w:rPr>
          <w:rFonts w:ascii="Arial" w:hAnsi="Arial" w:cs="Arial"/>
          <w:sz w:val="20"/>
          <w:szCs w:val="20"/>
        </w:rPr>
        <w:t>T</w:t>
      </w:r>
      <w:r w:rsidR="009F1E7C" w:rsidRPr="00BD2FF5">
        <w:rPr>
          <w:rFonts w:ascii="Arial" w:hAnsi="Arial" w:cs="Arial"/>
          <w:sz w:val="20"/>
          <w:szCs w:val="20"/>
        </w:rPr>
        <w:t>,</w:t>
      </w:r>
      <w:r w:rsidR="00BD2FF5" w:rsidRPr="00BD2FF5">
        <w:rPr>
          <w:rFonts w:ascii="Arial" w:hAnsi="Arial" w:cs="Arial"/>
          <w:sz w:val="20"/>
          <w:szCs w:val="20"/>
        </w:rPr>
        <w:t xml:space="preserve"> pour faire simple,</w:t>
      </w:r>
      <w:r w:rsidRPr="00BD2FF5">
        <w:rPr>
          <w:rFonts w:ascii="Arial" w:hAnsi="Arial" w:cs="Arial"/>
          <w:sz w:val="20"/>
          <w:szCs w:val="20"/>
        </w:rPr>
        <w:t xml:space="preserve"> c’est l’avocat de la maturation, de la </w:t>
      </w:r>
      <w:r w:rsidR="009F1E7C" w:rsidRPr="00BD2FF5">
        <w:rPr>
          <w:rFonts w:ascii="Arial" w:hAnsi="Arial" w:cs="Arial"/>
          <w:sz w:val="20"/>
          <w:szCs w:val="20"/>
        </w:rPr>
        <w:t>propriété</w:t>
      </w:r>
      <w:r w:rsidRPr="00BD2FF5">
        <w:rPr>
          <w:rFonts w:ascii="Arial" w:hAnsi="Arial" w:cs="Arial"/>
          <w:sz w:val="20"/>
          <w:szCs w:val="20"/>
        </w:rPr>
        <w:t xml:space="preserve"> </w:t>
      </w:r>
      <w:r w:rsidR="009F1E7C" w:rsidRPr="00BD2FF5">
        <w:rPr>
          <w:rFonts w:ascii="Arial" w:hAnsi="Arial" w:cs="Arial"/>
          <w:sz w:val="20"/>
          <w:szCs w:val="20"/>
        </w:rPr>
        <w:t xml:space="preserve">intellectuelle. </w:t>
      </w:r>
      <w:r w:rsidRPr="00BD2FF5">
        <w:rPr>
          <w:rFonts w:ascii="Arial" w:hAnsi="Arial" w:cs="Arial"/>
          <w:sz w:val="20"/>
          <w:szCs w:val="20"/>
        </w:rPr>
        <w:t>Capacités</w:t>
      </w:r>
      <w:r w:rsidR="009F1E7C" w:rsidRPr="00BD2FF5">
        <w:rPr>
          <w:rFonts w:ascii="Arial" w:hAnsi="Arial" w:cs="Arial"/>
          <w:sz w:val="20"/>
          <w:szCs w:val="20"/>
        </w:rPr>
        <w:t xml:space="preserve">, </w:t>
      </w:r>
      <w:r w:rsidRPr="00BD2FF5">
        <w:rPr>
          <w:rFonts w:ascii="Arial" w:hAnsi="Arial" w:cs="Arial"/>
          <w:sz w:val="20"/>
          <w:szCs w:val="20"/>
        </w:rPr>
        <w:t>c’es</w:t>
      </w:r>
      <w:r w:rsidR="009F1E7C" w:rsidRPr="00BD2FF5">
        <w:rPr>
          <w:rFonts w:ascii="Arial" w:hAnsi="Arial" w:cs="Arial"/>
          <w:sz w:val="20"/>
          <w:szCs w:val="20"/>
        </w:rPr>
        <w:t>t</w:t>
      </w:r>
      <w:r w:rsidRPr="00BD2FF5">
        <w:rPr>
          <w:rFonts w:ascii="Arial" w:hAnsi="Arial" w:cs="Arial"/>
          <w:sz w:val="20"/>
          <w:szCs w:val="20"/>
        </w:rPr>
        <w:t xml:space="preserve"> le lien dans les deux sens entre </w:t>
      </w:r>
      <w:r w:rsidR="009F1E7C" w:rsidRPr="00BD2FF5">
        <w:rPr>
          <w:rFonts w:ascii="Arial" w:hAnsi="Arial" w:cs="Arial"/>
          <w:sz w:val="20"/>
          <w:szCs w:val="20"/>
        </w:rPr>
        <w:t>les</w:t>
      </w:r>
      <w:r w:rsidRPr="00BD2FF5">
        <w:rPr>
          <w:rFonts w:ascii="Arial" w:hAnsi="Arial" w:cs="Arial"/>
          <w:sz w:val="20"/>
          <w:szCs w:val="20"/>
        </w:rPr>
        <w:t xml:space="preserve"> </w:t>
      </w:r>
      <w:r w:rsidR="009F1E7C" w:rsidRPr="00BD2FF5">
        <w:rPr>
          <w:rFonts w:ascii="Arial" w:hAnsi="Arial" w:cs="Arial"/>
          <w:sz w:val="20"/>
          <w:szCs w:val="20"/>
        </w:rPr>
        <w:t>laboratoires</w:t>
      </w:r>
      <w:r w:rsidRPr="00BD2FF5">
        <w:rPr>
          <w:rFonts w:ascii="Arial" w:hAnsi="Arial" w:cs="Arial"/>
          <w:sz w:val="20"/>
          <w:szCs w:val="20"/>
        </w:rPr>
        <w:t xml:space="preserve"> et </w:t>
      </w:r>
      <w:r w:rsidR="009F1E7C" w:rsidRPr="00BD2FF5">
        <w:rPr>
          <w:rFonts w:ascii="Arial" w:hAnsi="Arial" w:cs="Arial"/>
          <w:sz w:val="20"/>
          <w:szCs w:val="20"/>
        </w:rPr>
        <w:t>les</w:t>
      </w:r>
      <w:r w:rsidRPr="00BD2FF5">
        <w:rPr>
          <w:rFonts w:ascii="Arial" w:hAnsi="Arial" w:cs="Arial"/>
          <w:sz w:val="20"/>
          <w:szCs w:val="20"/>
        </w:rPr>
        <w:t xml:space="preserve"> entreprises. </w:t>
      </w:r>
      <w:r w:rsidRPr="009F1E7C">
        <w:rPr>
          <w:rFonts w:ascii="Arial" w:hAnsi="Arial" w:cs="Arial"/>
          <w:sz w:val="20"/>
          <w:szCs w:val="20"/>
        </w:rPr>
        <w:t xml:space="preserve">Pour l’IRT, le fait </w:t>
      </w:r>
      <w:r w:rsidR="009F1E7C" w:rsidRPr="009F1E7C">
        <w:rPr>
          <w:rFonts w:ascii="Arial" w:hAnsi="Arial" w:cs="Arial"/>
          <w:sz w:val="20"/>
          <w:szCs w:val="20"/>
        </w:rPr>
        <w:t>générateur</w:t>
      </w:r>
      <w:r w:rsidRPr="009F1E7C">
        <w:rPr>
          <w:rFonts w:ascii="Arial" w:hAnsi="Arial" w:cs="Arial"/>
          <w:sz w:val="20"/>
          <w:szCs w:val="20"/>
        </w:rPr>
        <w:t>,</w:t>
      </w:r>
      <w:r w:rsidR="009F1E7C" w:rsidRPr="009F1E7C">
        <w:rPr>
          <w:rFonts w:ascii="Arial" w:hAnsi="Arial" w:cs="Arial"/>
          <w:sz w:val="20"/>
          <w:szCs w:val="20"/>
        </w:rPr>
        <w:t xml:space="preserve"> </w:t>
      </w:r>
      <w:r w:rsidRPr="009F1E7C">
        <w:rPr>
          <w:rFonts w:ascii="Arial" w:hAnsi="Arial" w:cs="Arial"/>
          <w:sz w:val="20"/>
          <w:szCs w:val="20"/>
        </w:rPr>
        <w:t xml:space="preserve">c’est le besoin de l’entreprise. Un certain nombre de couches d’objets </w:t>
      </w:r>
      <w:r w:rsidR="009F1E7C">
        <w:rPr>
          <w:rFonts w:ascii="Arial" w:hAnsi="Arial" w:cs="Arial"/>
          <w:sz w:val="20"/>
          <w:szCs w:val="20"/>
        </w:rPr>
        <w:t>a</w:t>
      </w:r>
      <w:r w:rsidRPr="009F1E7C">
        <w:rPr>
          <w:rFonts w:ascii="Arial" w:hAnsi="Arial" w:cs="Arial"/>
          <w:sz w:val="20"/>
          <w:szCs w:val="20"/>
        </w:rPr>
        <w:t xml:space="preserve"> été mis en place sans cohérence d’ensemble. Le projet, c’est d’avoir un lien entre le </w:t>
      </w:r>
      <w:r w:rsidR="009F1E7C" w:rsidRPr="009F1E7C">
        <w:rPr>
          <w:rFonts w:ascii="Arial" w:hAnsi="Arial" w:cs="Arial"/>
          <w:sz w:val="20"/>
          <w:szCs w:val="20"/>
        </w:rPr>
        <w:t>pôle</w:t>
      </w:r>
      <w:r w:rsidRPr="009F1E7C">
        <w:rPr>
          <w:rFonts w:ascii="Arial" w:hAnsi="Arial" w:cs="Arial"/>
          <w:sz w:val="20"/>
          <w:szCs w:val="20"/>
        </w:rPr>
        <w:t xml:space="preserve"> EMC</w:t>
      </w:r>
      <w:r w:rsidR="00BD2FF5">
        <w:rPr>
          <w:rFonts w:ascii="Arial" w:hAnsi="Arial" w:cs="Arial"/>
          <w:sz w:val="20"/>
          <w:szCs w:val="20"/>
        </w:rPr>
        <w:t>2</w:t>
      </w:r>
      <w:r w:rsidR="009F1E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F1E7C">
        <w:rPr>
          <w:rFonts w:ascii="Arial" w:hAnsi="Arial" w:cs="Arial"/>
          <w:sz w:val="20"/>
          <w:szCs w:val="20"/>
        </w:rPr>
        <w:t>q</w:t>
      </w:r>
      <w:r w:rsidRPr="009F1E7C">
        <w:rPr>
          <w:rFonts w:ascii="Arial" w:hAnsi="Arial" w:cs="Arial"/>
          <w:sz w:val="20"/>
          <w:szCs w:val="20"/>
        </w:rPr>
        <w:t>ui</w:t>
      </w:r>
      <w:r w:rsidR="00BD2FF5">
        <w:rPr>
          <w:rFonts w:ascii="Arial" w:hAnsi="Arial" w:cs="Arial"/>
          <w:sz w:val="20"/>
          <w:szCs w:val="20"/>
        </w:rPr>
        <w:t xml:space="preserve"> est le berceau de l’IRT, </w:t>
      </w:r>
      <w:r w:rsidR="009F1E7C">
        <w:rPr>
          <w:rFonts w:ascii="Arial" w:hAnsi="Arial" w:cs="Arial"/>
          <w:sz w:val="20"/>
          <w:szCs w:val="20"/>
        </w:rPr>
        <w:t>l’I-site</w:t>
      </w:r>
      <w:r>
        <w:rPr>
          <w:rFonts w:ascii="Arial" w:hAnsi="Arial" w:cs="Arial"/>
          <w:sz w:val="20"/>
          <w:szCs w:val="20"/>
        </w:rPr>
        <w:t xml:space="preserve"> et la SAT de </w:t>
      </w:r>
      <w:r w:rsidR="009F1E7C">
        <w:rPr>
          <w:rFonts w:ascii="Arial" w:hAnsi="Arial" w:cs="Arial"/>
          <w:sz w:val="20"/>
          <w:szCs w:val="20"/>
        </w:rPr>
        <w:t>manière</w:t>
      </w:r>
      <w:r>
        <w:rPr>
          <w:rFonts w:ascii="Arial" w:hAnsi="Arial" w:cs="Arial"/>
          <w:sz w:val="20"/>
          <w:szCs w:val="20"/>
        </w:rPr>
        <w:t xml:space="preserve"> à avoir une vraie cohérence d’ensemble et travailler ensemble véritablement. En France, c’est le seul cas où i</w:t>
      </w:r>
      <w:r w:rsidR="00BD2FF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y a </w:t>
      </w:r>
      <w:r w:rsidR="009F1E7C">
        <w:rPr>
          <w:rFonts w:ascii="Arial" w:hAnsi="Arial" w:cs="Arial"/>
          <w:sz w:val="20"/>
          <w:szCs w:val="20"/>
        </w:rPr>
        <w:t>cette</w:t>
      </w:r>
      <w:r>
        <w:rPr>
          <w:rFonts w:ascii="Arial" w:hAnsi="Arial" w:cs="Arial"/>
          <w:sz w:val="20"/>
          <w:szCs w:val="20"/>
        </w:rPr>
        <w:t xml:space="preserve"> démarche. </w:t>
      </w:r>
    </w:p>
    <w:p w:rsidR="00BD2FF5" w:rsidRDefault="00BD2FF5" w:rsidP="009F1E7C">
      <w:pPr>
        <w:jc w:val="both"/>
        <w:rPr>
          <w:rFonts w:ascii="Arial" w:hAnsi="Arial" w:cs="Arial"/>
          <w:sz w:val="20"/>
          <w:szCs w:val="20"/>
        </w:rPr>
      </w:pPr>
    </w:p>
    <w:p w:rsidR="00600AC7" w:rsidRDefault="00600AC7" w:rsidP="0042445B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</w:t>
      </w:r>
      <w:r w:rsidR="00D524EA">
        <w:rPr>
          <w:rFonts w:ascii="Arial" w:hAnsi="Arial" w:cs="Arial"/>
          <w:sz w:val="20"/>
          <w:szCs w:val="20"/>
        </w:rPr>
        <w:t>répond</w:t>
      </w:r>
      <w:r w:rsidR="009F1E7C">
        <w:rPr>
          <w:rFonts w:ascii="Arial" w:hAnsi="Arial" w:cs="Arial"/>
          <w:sz w:val="20"/>
          <w:szCs w:val="20"/>
        </w:rPr>
        <w:t xml:space="preserve"> que l’innovation sociale est un sujet </w:t>
      </w:r>
      <w:r>
        <w:rPr>
          <w:rFonts w:ascii="Arial" w:hAnsi="Arial" w:cs="Arial"/>
          <w:sz w:val="20"/>
          <w:szCs w:val="20"/>
        </w:rPr>
        <w:t xml:space="preserve">essentiel </w:t>
      </w:r>
      <w:r w:rsidR="009F1E7C">
        <w:rPr>
          <w:rFonts w:ascii="Arial" w:hAnsi="Arial" w:cs="Arial"/>
          <w:sz w:val="20"/>
          <w:szCs w:val="20"/>
        </w:rPr>
        <w:t xml:space="preserve">pour eux. Leur </w:t>
      </w:r>
      <w:r>
        <w:rPr>
          <w:rFonts w:ascii="Arial" w:hAnsi="Arial" w:cs="Arial"/>
          <w:sz w:val="20"/>
          <w:szCs w:val="20"/>
        </w:rPr>
        <w:t>objectif</w:t>
      </w:r>
      <w:r w:rsidR="009F1E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ce n’</w:t>
      </w:r>
      <w:r w:rsidR="009F1E7C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9F1E7C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simplement de faire des démonstrateurs de recherche, mais </w:t>
      </w:r>
      <w:r w:rsidR="00D524EA">
        <w:rPr>
          <w:rFonts w:ascii="Arial" w:hAnsi="Arial" w:cs="Arial"/>
          <w:sz w:val="20"/>
          <w:szCs w:val="20"/>
        </w:rPr>
        <w:t xml:space="preserve">c’est </w:t>
      </w:r>
      <w:r>
        <w:rPr>
          <w:rFonts w:ascii="Arial" w:hAnsi="Arial" w:cs="Arial"/>
          <w:sz w:val="20"/>
          <w:szCs w:val="20"/>
        </w:rPr>
        <w:t>d’</w:t>
      </w:r>
      <w:r w:rsidR="009F1E7C">
        <w:rPr>
          <w:rFonts w:ascii="Arial" w:hAnsi="Arial" w:cs="Arial"/>
          <w:sz w:val="20"/>
          <w:szCs w:val="20"/>
        </w:rPr>
        <w:t>industrialiser</w:t>
      </w:r>
      <w:r>
        <w:rPr>
          <w:rFonts w:ascii="Arial" w:hAnsi="Arial" w:cs="Arial"/>
          <w:sz w:val="20"/>
          <w:szCs w:val="20"/>
        </w:rPr>
        <w:t xml:space="preserve"> et de </w:t>
      </w:r>
      <w:r w:rsidR="00D524EA" w:rsidRPr="00D524EA">
        <w:rPr>
          <w:rFonts w:ascii="Arial" w:hAnsi="Arial" w:cs="Arial"/>
          <w:sz w:val="20"/>
          <w:szCs w:val="20"/>
        </w:rPr>
        <w:t>dé</w:t>
      </w:r>
      <w:r w:rsidR="00D524EA">
        <w:rPr>
          <w:rFonts w:ascii="Arial" w:hAnsi="Arial" w:cs="Arial"/>
          <w:sz w:val="20"/>
          <w:szCs w:val="20"/>
        </w:rPr>
        <w:t>ployer</w:t>
      </w:r>
      <w:r w:rsidR="009F1E7C">
        <w:rPr>
          <w:rFonts w:ascii="Arial" w:hAnsi="Arial" w:cs="Arial"/>
          <w:sz w:val="20"/>
          <w:szCs w:val="20"/>
        </w:rPr>
        <w:t xml:space="preserve"> dans le</w:t>
      </w:r>
      <w:r>
        <w:rPr>
          <w:rFonts w:ascii="Arial" w:hAnsi="Arial" w:cs="Arial"/>
          <w:sz w:val="20"/>
          <w:szCs w:val="20"/>
        </w:rPr>
        <w:t>s</w:t>
      </w:r>
      <w:r w:rsidR="009F1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usines</w:t>
      </w:r>
      <w:r w:rsidR="009F1E7C">
        <w:rPr>
          <w:rFonts w:ascii="Arial" w:hAnsi="Arial" w:cs="Arial"/>
          <w:sz w:val="20"/>
          <w:szCs w:val="20"/>
        </w:rPr>
        <w:t>. Par conséquent, l</w:t>
      </w:r>
      <w:r>
        <w:rPr>
          <w:rFonts w:ascii="Arial" w:hAnsi="Arial" w:cs="Arial"/>
          <w:sz w:val="20"/>
          <w:szCs w:val="20"/>
        </w:rPr>
        <w:t xml:space="preserve">es </w:t>
      </w:r>
      <w:r w:rsidR="009F1E7C">
        <w:rPr>
          <w:rFonts w:ascii="Arial" w:hAnsi="Arial" w:cs="Arial"/>
          <w:sz w:val="20"/>
          <w:szCs w:val="20"/>
        </w:rPr>
        <w:t>aspects</w:t>
      </w:r>
      <w:r>
        <w:rPr>
          <w:rFonts w:ascii="Arial" w:hAnsi="Arial" w:cs="Arial"/>
          <w:sz w:val="20"/>
          <w:szCs w:val="20"/>
        </w:rPr>
        <w:t xml:space="preserve"> organisationnels et les aspects </w:t>
      </w:r>
      <w:r w:rsidR="009F1E7C">
        <w:rPr>
          <w:rFonts w:ascii="Arial" w:hAnsi="Arial" w:cs="Arial"/>
          <w:sz w:val="20"/>
          <w:szCs w:val="20"/>
        </w:rPr>
        <w:t>humains</w:t>
      </w:r>
      <w:r>
        <w:rPr>
          <w:rFonts w:ascii="Arial" w:hAnsi="Arial" w:cs="Arial"/>
          <w:sz w:val="20"/>
          <w:szCs w:val="20"/>
        </w:rPr>
        <w:t xml:space="preserve"> sont </w:t>
      </w:r>
      <w:r w:rsidR="009F1E7C">
        <w:rPr>
          <w:rFonts w:ascii="Arial" w:hAnsi="Arial" w:cs="Arial"/>
          <w:sz w:val="20"/>
          <w:szCs w:val="20"/>
        </w:rPr>
        <w:t>absolument</w:t>
      </w:r>
      <w:r>
        <w:rPr>
          <w:rFonts w:ascii="Arial" w:hAnsi="Arial" w:cs="Arial"/>
          <w:sz w:val="20"/>
          <w:szCs w:val="20"/>
        </w:rPr>
        <w:t xml:space="preserve"> centraux. On ne peut pas traiter l’aspect </w:t>
      </w:r>
      <w:r w:rsidR="009F1E7C">
        <w:rPr>
          <w:rFonts w:ascii="Arial" w:hAnsi="Arial" w:cs="Arial"/>
          <w:sz w:val="20"/>
          <w:szCs w:val="20"/>
        </w:rPr>
        <w:t>technologique</w:t>
      </w:r>
      <w:r>
        <w:rPr>
          <w:rFonts w:ascii="Arial" w:hAnsi="Arial" w:cs="Arial"/>
          <w:sz w:val="20"/>
          <w:szCs w:val="20"/>
        </w:rPr>
        <w:t xml:space="preserve"> sans traiter l’aspect organisationnel, l’aspect humain. </w:t>
      </w:r>
      <w:r w:rsidR="00D524EA">
        <w:rPr>
          <w:rFonts w:ascii="Arial" w:hAnsi="Arial" w:cs="Arial"/>
          <w:sz w:val="20"/>
          <w:szCs w:val="20"/>
        </w:rPr>
        <w:t xml:space="preserve">Ils ne le développent  </w:t>
      </w:r>
      <w:r w:rsidRPr="00D524EA">
        <w:rPr>
          <w:rFonts w:ascii="Arial" w:hAnsi="Arial" w:cs="Arial"/>
          <w:sz w:val="20"/>
          <w:szCs w:val="20"/>
        </w:rPr>
        <w:t>pas en interne</w:t>
      </w:r>
      <w:r w:rsidR="00D524EA" w:rsidRPr="00D524EA">
        <w:rPr>
          <w:rFonts w:ascii="Arial" w:hAnsi="Arial" w:cs="Arial"/>
          <w:sz w:val="20"/>
          <w:szCs w:val="20"/>
        </w:rPr>
        <w:t>. Par contre, c</w:t>
      </w:r>
      <w:r>
        <w:rPr>
          <w:rFonts w:ascii="Arial" w:hAnsi="Arial" w:cs="Arial"/>
          <w:sz w:val="20"/>
          <w:szCs w:val="20"/>
        </w:rPr>
        <w:t xml:space="preserve">’est </w:t>
      </w:r>
      <w:r w:rsidR="009F1E7C">
        <w:rPr>
          <w:rFonts w:ascii="Arial" w:hAnsi="Arial" w:cs="Arial"/>
          <w:sz w:val="20"/>
          <w:szCs w:val="20"/>
        </w:rPr>
        <w:t>justement</w:t>
      </w:r>
      <w:r>
        <w:rPr>
          <w:rFonts w:ascii="Arial" w:hAnsi="Arial" w:cs="Arial"/>
          <w:sz w:val="20"/>
          <w:szCs w:val="20"/>
        </w:rPr>
        <w:t xml:space="preserve"> un des sujets </w:t>
      </w:r>
      <w:r w:rsidR="009F1E7C">
        <w:rPr>
          <w:rFonts w:ascii="Arial" w:hAnsi="Arial" w:cs="Arial"/>
          <w:sz w:val="20"/>
          <w:szCs w:val="20"/>
        </w:rPr>
        <w:t xml:space="preserve">qu’ils vont </w:t>
      </w:r>
      <w:r>
        <w:rPr>
          <w:rFonts w:ascii="Arial" w:hAnsi="Arial" w:cs="Arial"/>
          <w:sz w:val="20"/>
          <w:szCs w:val="20"/>
        </w:rPr>
        <w:t>aller chercher avec l’</w:t>
      </w:r>
      <w:r w:rsidR="009F1E7C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de </w:t>
      </w:r>
      <w:r w:rsidR="00D524EA">
        <w:rPr>
          <w:rFonts w:ascii="Arial" w:hAnsi="Arial" w:cs="Arial"/>
          <w:sz w:val="20"/>
          <w:szCs w:val="20"/>
        </w:rPr>
        <w:t xml:space="preserve">Nantes </w:t>
      </w:r>
      <w:r w:rsidR="009F1E7C">
        <w:rPr>
          <w:rFonts w:ascii="Arial" w:hAnsi="Arial" w:cs="Arial"/>
          <w:sz w:val="20"/>
          <w:szCs w:val="20"/>
        </w:rPr>
        <w:t>ou avec d’autre</w:t>
      </w:r>
      <w:r>
        <w:rPr>
          <w:rFonts w:ascii="Arial" w:hAnsi="Arial" w:cs="Arial"/>
          <w:sz w:val="20"/>
          <w:szCs w:val="20"/>
        </w:rPr>
        <w:t>s</w:t>
      </w:r>
      <w:r w:rsidR="009F1E7C">
        <w:rPr>
          <w:rFonts w:ascii="Arial" w:hAnsi="Arial" w:cs="Arial"/>
          <w:sz w:val="20"/>
          <w:szCs w:val="20"/>
        </w:rPr>
        <w:t xml:space="preserve"> partenaires</w:t>
      </w:r>
      <w:r>
        <w:rPr>
          <w:rFonts w:ascii="Arial" w:hAnsi="Arial" w:cs="Arial"/>
          <w:sz w:val="20"/>
          <w:szCs w:val="20"/>
        </w:rPr>
        <w:t xml:space="preserve"> pour</w:t>
      </w:r>
      <w:r w:rsidR="009F1E7C">
        <w:rPr>
          <w:rFonts w:ascii="Arial" w:hAnsi="Arial" w:cs="Arial"/>
          <w:sz w:val="20"/>
          <w:szCs w:val="20"/>
        </w:rPr>
        <w:t xml:space="preserve"> qu’ils puissent</w:t>
      </w:r>
      <w:r>
        <w:rPr>
          <w:rFonts w:ascii="Arial" w:hAnsi="Arial" w:cs="Arial"/>
          <w:sz w:val="20"/>
          <w:szCs w:val="20"/>
        </w:rPr>
        <w:t xml:space="preserve"> </w:t>
      </w:r>
      <w:r w:rsidR="009F1E7C">
        <w:rPr>
          <w:rFonts w:ascii="Arial" w:hAnsi="Arial" w:cs="Arial"/>
          <w:sz w:val="20"/>
          <w:szCs w:val="20"/>
        </w:rPr>
        <w:t>apporter</w:t>
      </w:r>
      <w:r>
        <w:rPr>
          <w:rFonts w:ascii="Arial" w:hAnsi="Arial" w:cs="Arial"/>
          <w:sz w:val="20"/>
          <w:szCs w:val="20"/>
        </w:rPr>
        <w:t xml:space="preserve"> une solution ensemble qui permette de </w:t>
      </w:r>
      <w:r w:rsidR="009F1E7C">
        <w:rPr>
          <w:rFonts w:ascii="Arial" w:hAnsi="Arial" w:cs="Arial"/>
          <w:sz w:val="20"/>
          <w:szCs w:val="20"/>
        </w:rPr>
        <w:t xml:space="preserve">répondre </w:t>
      </w:r>
      <w:r>
        <w:rPr>
          <w:rFonts w:ascii="Arial" w:hAnsi="Arial" w:cs="Arial"/>
          <w:sz w:val="20"/>
          <w:szCs w:val="20"/>
        </w:rPr>
        <w:t>à l’objectif final qui est</w:t>
      </w:r>
      <w:r w:rsidR="009F1E7C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</w:t>
      </w:r>
      <w:r w:rsidR="009F1E7C">
        <w:rPr>
          <w:rFonts w:ascii="Arial" w:hAnsi="Arial" w:cs="Arial"/>
          <w:sz w:val="20"/>
          <w:szCs w:val="20"/>
        </w:rPr>
        <w:t>déployer l’innovatio</w:t>
      </w:r>
      <w:r w:rsidR="00D524EA">
        <w:rPr>
          <w:rFonts w:ascii="Arial" w:hAnsi="Arial" w:cs="Arial"/>
          <w:sz w:val="20"/>
          <w:szCs w:val="20"/>
        </w:rPr>
        <w:t>n dans l</w:t>
      </w:r>
      <w:r w:rsidR="009F1E7C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 xml:space="preserve">usines ne </w:t>
      </w:r>
      <w:r w:rsidR="00D524EA">
        <w:rPr>
          <w:rFonts w:ascii="Arial" w:hAnsi="Arial" w:cs="Arial"/>
          <w:sz w:val="20"/>
          <w:szCs w:val="20"/>
        </w:rPr>
        <w:t>p</w:t>
      </w:r>
      <w:r w:rsidRPr="00D524EA">
        <w:rPr>
          <w:rFonts w:ascii="Arial" w:hAnsi="Arial" w:cs="Arial"/>
          <w:sz w:val="20"/>
          <w:szCs w:val="20"/>
        </w:rPr>
        <w:t>renant</w:t>
      </w:r>
      <w:r w:rsidR="009F1E7C">
        <w:rPr>
          <w:rFonts w:ascii="Arial" w:hAnsi="Arial" w:cs="Arial"/>
          <w:sz w:val="20"/>
          <w:szCs w:val="20"/>
        </w:rPr>
        <w:t xml:space="preserve"> en compte les</w:t>
      </w:r>
      <w:r>
        <w:rPr>
          <w:rFonts w:ascii="Arial" w:hAnsi="Arial" w:cs="Arial"/>
          <w:sz w:val="20"/>
          <w:szCs w:val="20"/>
        </w:rPr>
        <w:t xml:space="preserve"> </w:t>
      </w:r>
      <w:r w:rsidR="009F1E7C">
        <w:rPr>
          <w:rFonts w:ascii="Arial" w:hAnsi="Arial" w:cs="Arial"/>
          <w:sz w:val="20"/>
          <w:szCs w:val="20"/>
        </w:rPr>
        <w:t>facteurs</w:t>
      </w:r>
      <w:r>
        <w:rPr>
          <w:rFonts w:ascii="Arial" w:hAnsi="Arial" w:cs="Arial"/>
          <w:sz w:val="20"/>
          <w:szCs w:val="20"/>
        </w:rPr>
        <w:t xml:space="preserve"> </w:t>
      </w:r>
      <w:r w:rsidR="009F1E7C">
        <w:rPr>
          <w:rFonts w:ascii="Arial" w:hAnsi="Arial" w:cs="Arial"/>
          <w:sz w:val="20"/>
          <w:szCs w:val="20"/>
        </w:rPr>
        <w:t>humains</w:t>
      </w:r>
      <w:r>
        <w:rPr>
          <w:rFonts w:ascii="Arial" w:hAnsi="Arial" w:cs="Arial"/>
          <w:sz w:val="20"/>
          <w:szCs w:val="20"/>
        </w:rPr>
        <w:t xml:space="preserve"> et organisationnels.</w:t>
      </w:r>
    </w:p>
    <w:p w:rsidR="00786BA4" w:rsidRDefault="00786BA4" w:rsidP="0042445B">
      <w:pPr>
        <w:jc w:val="both"/>
        <w:rPr>
          <w:rFonts w:ascii="Arial" w:hAnsi="Arial" w:cs="Arial"/>
          <w:sz w:val="20"/>
          <w:szCs w:val="20"/>
        </w:rPr>
      </w:pPr>
    </w:p>
    <w:p w:rsidR="00786BA4" w:rsidRDefault="00786BA4" w:rsidP="0042445B">
      <w:pPr>
        <w:jc w:val="both"/>
        <w:rPr>
          <w:rFonts w:ascii="Arial" w:hAnsi="Arial" w:cs="Arial"/>
          <w:sz w:val="20"/>
          <w:szCs w:val="20"/>
        </w:rPr>
      </w:pPr>
    </w:p>
    <w:p w:rsidR="00600AC7" w:rsidRDefault="00600AC7" w:rsidP="0042445B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lastRenderedPageBreak/>
        <w:t>LE PRESIDENT</w:t>
      </w:r>
      <w:r>
        <w:rPr>
          <w:rFonts w:ascii="Arial" w:hAnsi="Arial" w:cs="Arial"/>
          <w:sz w:val="20"/>
          <w:szCs w:val="20"/>
        </w:rPr>
        <w:t xml:space="preserve"> </w:t>
      </w:r>
      <w:r w:rsidR="00EC5FD9">
        <w:rPr>
          <w:rFonts w:ascii="Arial" w:hAnsi="Arial" w:cs="Arial"/>
          <w:sz w:val="20"/>
          <w:szCs w:val="20"/>
        </w:rPr>
        <w:t xml:space="preserve">ajoute que </w:t>
      </w:r>
      <w:r>
        <w:rPr>
          <w:rFonts w:ascii="Arial" w:hAnsi="Arial" w:cs="Arial"/>
          <w:sz w:val="20"/>
          <w:szCs w:val="20"/>
        </w:rPr>
        <w:t xml:space="preserve">sur ce point, </w:t>
      </w:r>
      <w:r w:rsidR="00EC5FD9">
        <w:rPr>
          <w:rFonts w:ascii="Arial" w:hAnsi="Arial" w:cs="Arial"/>
          <w:sz w:val="20"/>
          <w:szCs w:val="20"/>
        </w:rPr>
        <w:t>leur</w:t>
      </w:r>
      <w:r>
        <w:rPr>
          <w:rFonts w:ascii="Arial" w:hAnsi="Arial" w:cs="Arial"/>
          <w:sz w:val="20"/>
          <w:szCs w:val="20"/>
        </w:rPr>
        <w:t xml:space="preserve"> </w:t>
      </w:r>
      <w:r w:rsidR="00EC5FD9">
        <w:rPr>
          <w:rFonts w:ascii="Arial" w:hAnsi="Arial" w:cs="Arial"/>
          <w:sz w:val="20"/>
          <w:szCs w:val="20"/>
        </w:rPr>
        <w:t>conception</w:t>
      </w:r>
      <w:r>
        <w:rPr>
          <w:rFonts w:ascii="Arial" w:hAnsi="Arial" w:cs="Arial"/>
          <w:sz w:val="20"/>
          <w:szCs w:val="20"/>
        </w:rPr>
        <w:t xml:space="preserve"> </w:t>
      </w:r>
      <w:r w:rsidR="00EC5FD9">
        <w:rPr>
          <w:rFonts w:ascii="Arial" w:hAnsi="Arial" w:cs="Arial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>très claire</w:t>
      </w:r>
      <w:r w:rsidR="00EC5FD9">
        <w:rPr>
          <w:rFonts w:ascii="Arial" w:hAnsi="Arial" w:cs="Arial"/>
          <w:sz w:val="20"/>
          <w:szCs w:val="20"/>
        </w:rPr>
        <w:t>. L’i</w:t>
      </w:r>
      <w:r>
        <w:rPr>
          <w:rFonts w:ascii="Arial" w:hAnsi="Arial" w:cs="Arial"/>
          <w:sz w:val="20"/>
          <w:szCs w:val="20"/>
        </w:rPr>
        <w:t xml:space="preserve">nnovation n’est pas que technologique. On ne le dit </w:t>
      </w:r>
      <w:r w:rsidR="00EC5FD9">
        <w:rPr>
          <w:rFonts w:ascii="Arial" w:hAnsi="Arial" w:cs="Arial"/>
          <w:sz w:val="20"/>
          <w:szCs w:val="20"/>
        </w:rPr>
        <w:t>pas assez. C’es</w:t>
      </w:r>
      <w:r>
        <w:rPr>
          <w:rFonts w:ascii="Arial" w:hAnsi="Arial" w:cs="Arial"/>
          <w:sz w:val="20"/>
          <w:szCs w:val="20"/>
        </w:rPr>
        <w:t>t</w:t>
      </w:r>
      <w:r w:rsidR="00EC5F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</w:t>
      </w:r>
      <w:r w:rsidR="00EC5FD9">
        <w:rPr>
          <w:rFonts w:ascii="Arial" w:hAnsi="Arial" w:cs="Arial"/>
          <w:sz w:val="20"/>
          <w:szCs w:val="20"/>
        </w:rPr>
        <w:t>innovation</w:t>
      </w:r>
      <w:r>
        <w:rPr>
          <w:rFonts w:ascii="Arial" w:hAnsi="Arial" w:cs="Arial"/>
          <w:sz w:val="20"/>
          <w:szCs w:val="20"/>
        </w:rPr>
        <w:t xml:space="preserve"> sociale, éthologique, </w:t>
      </w:r>
      <w:r w:rsidR="00EC5FD9">
        <w:rPr>
          <w:rFonts w:ascii="Arial" w:hAnsi="Arial" w:cs="Arial"/>
          <w:sz w:val="20"/>
          <w:szCs w:val="20"/>
        </w:rPr>
        <w:t>managériale. Dans le proje</w:t>
      </w:r>
      <w:r>
        <w:rPr>
          <w:rFonts w:ascii="Arial" w:hAnsi="Arial" w:cs="Arial"/>
          <w:sz w:val="20"/>
          <w:szCs w:val="20"/>
        </w:rPr>
        <w:t>t</w:t>
      </w:r>
      <w:r w:rsidR="00EC5FD9">
        <w:rPr>
          <w:rFonts w:ascii="Arial" w:hAnsi="Arial" w:cs="Arial"/>
          <w:sz w:val="20"/>
          <w:szCs w:val="20"/>
        </w:rPr>
        <w:t xml:space="preserve"> d’I</w:t>
      </w:r>
      <w:r>
        <w:rPr>
          <w:rFonts w:ascii="Arial" w:hAnsi="Arial" w:cs="Arial"/>
          <w:sz w:val="20"/>
          <w:szCs w:val="20"/>
        </w:rPr>
        <w:t xml:space="preserve">-site sur l’industrie du futur, il a </w:t>
      </w:r>
      <w:r w:rsidR="00EC5FD9">
        <w:rPr>
          <w:rFonts w:ascii="Arial" w:hAnsi="Arial" w:cs="Arial"/>
          <w:sz w:val="20"/>
          <w:szCs w:val="20"/>
        </w:rPr>
        <w:t>plusieurs</w:t>
      </w:r>
      <w:r>
        <w:rPr>
          <w:rFonts w:ascii="Arial" w:hAnsi="Arial" w:cs="Arial"/>
          <w:sz w:val="20"/>
          <w:szCs w:val="20"/>
        </w:rPr>
        <w:t xml:space="preserve"> pages de contributions des </w:t>
      </w:r>
      <w:r w:rsidR="00EC5FD9">
        <w:rPr>
          <w:rFonts w:ascii="Arial" w:hAnsi="Arial" w:cs="Arial"/>
          <w:sz w:val="20"/>
          <w:szCs w:val="20"/>
        </w:rPr>
        <w:t>laboratoires qui sont de</w:t>
      </w:r>
      <w:r>
        <w:rPr>
          <w:rFonts w:ascii="Arial" w:hAnsi="Arial" w:cs="Arial"/>
          <w:sz w:val="20"/>
          <w:szCs w:val="20"/>
        </w:rPr>
        <w:t>s</w:t>
      </w:r>
      <w:r w:rsidR="00EC5FD9">
        <w:rPr>
          <w:rFonts w:ascii="Arial" w:hAnsi="Arial" w:cs="Arial"/>
          <w:sz w:val="20"/>
          <w:szCs w:val="20"/>
        </w:rPr>
        <w:t xml:space="preserve"> laboratoires d</w:t>
      </w:r>
      <w:r>
        <w:rPr>
          <w:rFonts w:ascii="Arial" w:hAnsi="Arial" w:cs="Arial"/>
          <w:sz w:val="20"/>
          <w:szCs w:val="20"/>
        </w:rPr>
        <w:t>e</w:t>
      </w:r>
      <w:r w:rsidR="00EC5FD9">
        <w:rPr>
          <w:rFonts w:ascii="Arial" w:hAnsi="Arial" w:cs="Arial"/>
          <w:sz w:val="20"/>
          <w:szCs w:val="20"/>
        </w:rPr>
        <w:t xml:space="preserve"> </w:t>
      </w:r>
      <w:r w:rsidR="00D524EA">
        <w:rPr>
          <w:rFonts w:ascii="Arial" w:hAnsi="Arial" w:cs="Arial"/>
          <w:sz w:val="20"/>
          <w:szCs w:val="20"/>
        </w:rPr>
        <w:t>s</w:t>
      </w:r>
      <w:r w:rsidR="00EC5FD9">
        <w:rPr>
          <w:rFonts w:ascii="Arial" w:hAnsi="Arial" w:cs="Arial"/>
          <w:sz w:val="20"/>
          <w:szCs w:val="20"/>
        </w:rPr>
        <w:t>ociologie</w:t>
      </w:r>
      <w:r>
        <w:rPr>
          <w:rFonts w:ascii="Arial" w:hAnsi="Arial" w:cs="Arial"/>
          <w:sz w:val="20"/>
          <w:szCs w:val="20"/>
        </w:rPr>
        <w:t>,</w:t>
      </w:r>
      <w:r w:rsidR="00EC5FD9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</w:t>
      </w:r>
      <w:r w:rsidR="00EC5FD9">
        <w:rPr>
          <w:rFonts w:ascii="Arial" w:hAnsi="Arial" w:cs="Arial"/>
          <w:sz w:val="20"/>
          <w:szCs w:val="20"/>
        </w:rPr>
        <w:t>linguistique, d</w:t>
      </w:r>
      <w:r>
        <w:rPr>
          <w:rFonts w:ascii="Arial" w:hAnsi="Arial" w:cs="Arial"/>
          <w:sz w:val="20"/>
          <w:szCs w:val="20"/>
        </w:rPr>
        <w:t>e</w:t>
      </w:r>
      <w:r w:rsidR="00EC5FD9">
        <w:rPr>
          <w:rFonts w:ascii="Arial" w:hAnsi="Arial" w:cs="Arial"/>
          <w:sz w:val="20"/>
          <w:szCs w:val="20"/>
        </w:rPr>
        <w:t xml:space="preserve"> psychologie</w:t>
      </w:r>
      <w:r>
        <w:rPr>
          <w:rFonts w:ascii="Arial" w:hAnsi="Arial" w:cs="Arial"/>
          <w:sz w:val="20"/>
          <w:szCs w:val="20"/>
        </w:rPr>
        <w:t>, de management, de droit</w:t>
      </w:r>
      <w:r w:rsidR="00D524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à l’industrie du futur</w:t>
      </w:r>
      <w:r w:rsidR="00D524EA">
        <w:rPr>
          <w:rFonts w:ascii="Arial" w:hAnsi="Arial" w:cs="Arial"/>
          <w:sz w:val="20"/>
          <w:szCs w:val="20"/>
        </w:rPr>
        <w:t>.</w:t>
      </w:r>
    </w:p>
    <w:p w:rsidR="0042445B" w:rsidRDefault="0042445B" w:rsidP="0042445B">
      <w:pPr>
        <w:jc w:val="both"/>
        <w:rPr>
          <w:rFonts w:ascii="Arial" w:hAnsi="Arial" w:cs="Arial"/>
          <w:b/>
          <w:sz w:val="20"/>
          <w:szCs w:val="20"/>
        </w:rPr>
      </w:pPr>
    </w:p>
    <w:p w:rsidR="00600AC7" w:rsidRDefault="00762180" w:rsidP="00424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600AC7" w:rsidRPr="00600AC7">
        <w:rPr>
          <w:rFonts w:ascii="Arial" w:hAnsi="Arial" w:cs="Arial"/>
          <w:b/>
          <w:sz w:val="20"/>
          <w:szCs w:val="20"/>
        </w:rPr>
        <w:t>. CASSEREAU</w:t>
      </w:r>
      <w:r w:rsidR="00600AC7">
        <w:rPr>
          <w:rFonts w:ascii="Arial" w:hAnsi="Arial" w:cs="Arial"/>
          <w:sz w:val="20"/>
          <w:szCs w:val="20"/>
        </w:rPr>
        <w:t xml:space="preserve"> </w:t>
      </w:r>
      <w:r w:rsidR="0042445B">
        <w:rPr>
          <w:rFonts w:ascii="Arial" w:hAnsi="Arial" w:cs="Arial"/>
          <w:sz w:val="20"/>
          <w:szCs w:val="20"/>
        </w:rPr>
        <w:t>précise, concernant</w:t>
      </w:r>
      <w:r w:rsidR="00600AC7">
        <w:rPr>
          <w:rFonts w:ascii="Arial" w:hAnsi="Arial" w:cs="Arial"/>
          <w:sz w:val="20"/>
          <w:szCs w:val="20"/>
        </w:rPr>
        <w:t xml:space="preserve"> les emplois, </w:t>
      </w:r>
      <w:r w:rsidR="0042445B">
        <w:rPr>
          <w:rFonts w:ascii="Arial" w:hAnsi="Arial" w:cs="Arial"/>
          <w:sz w:val="20"/>
          <w:szCs w:val="20"/>
        </w:rPr>
        <w:t xml:space="preserve">que </w:t>
      </w:r>
      <w:r w:rsidR="00600AC7">
        <w:rPr>
          <w:rFonts w:ascii="Arial" w:hAnsi="Arial" w:cs="Arial"/>
          <w:sz w:val="20"/>
          <w:szCs w:val="20"/>
        </w:rPr>
        <w:t>les chiffres évoqués sont des chiffres globaux</w:t>
      </w:r>
      <w:r w:rsidR="0042445B">
        <w:rPr>
          <w:rFonts w:ascii="Arial" w:hAnsi="Arial" w:cs="Arial"/>
          <w:sz w:val="20"/>
          <w:szCs w:val="20"/>
        </w:rPr>
        <w:t>. Ce</w:t>
      </w:r>
      <w:r w:rsidR="00600AC7">
        <w:rPr>
          <w:rFonts w:ascii="Arial" w:hAnsi="Arial" w:cs="Arial"/>
          <w:sz w:val="20"/>
          <w:szCs w:val="20"/>
        </w:rPr>
        <w:t xml:space="preserve"> ne</w:t>
      </w:r>
      <w:r w:rsidR="0042445B">
        <w:rPr>
          <w:rFonts w:ascii="Arial" w:hAnsi="Arial" w:cs="Arial"/>
          <w:sz w:val="20"/>
          <w:szCs w:val="20"/>
        </w:rPr>
        <w:t xml:space="preserve"> sont pas le</w:t>
      </w:r>
      <w:r w:rsidR="00CD644A">
        <w:rPr>
          <w:rFonts w:ascii="Arial" w:hAnsi="Arial" w:cs="Arial"/>
          <w:sz w:val="20"/>
          <w:szCs w:val="20"/>
        </w:rPr>
        <w:t>s</w:t>
      </w:r>
      <w:r w:rsidR="0042445B">
        <w:rPr>
          <w:rFonts w:ascii="Arial" w:hAnsi="Arial" w:cs="Arial"/>
          <w:sz w:val="20"/>
          <w:szCs w:val="20"/>
        </w:rPr>
        <w:t xml:space="preserve"> </w:t>
      </w:r>
      <w:r w:rsidR="00CD644A">
        <w:rPr>
          <w:rFonts w:ascii="Arial" w:hAnsi="Arial" w:cs="Arial"/>
          <w:sz w:val="20"/>
          <w:szCs w:val="20"/>
        </w:rPr>
        <w:t xml:space="preserve">chiffres de l’IRT, ce sont les perspectives de </w:t>
      </w:r>
      <w:r w:rsidR="0042445B">
        <w:rPr>
          <w:rFonts w:ascii="Arial" w:hAnsi="Arial" w:cs="Arial"/>
          <w:sz w:val="20"/>
          <w:szCs w:val="20"/>
        </w:rPr>
        <w:t>développement</w:t>
      </w:r>
      <w:r w:rsidR="00CD644A">
        <w:rPr>
          <w:rFonts w:ascii="Arial" w:hAnsi="Arial" w:cs="Arial"/>
          <w:sz w:val="20"/>
          <w:szCs w:val="20"/>
        </w:rPr>
        <w:t xml:space="preserve"> de l’ens</w:t>
      </w:r>
      <w:r w:rsidR="0042445B">
        <w:rPr>
          <w:rFonts w:ascii="Arial" w:hAnsi="Arial" w:cs="Arial"/>
          <w:sz w:val="20"/>
          <w:szCs w:val="20"/>
        </w:rPr>
        <w:t>emble de l’écosystème. L’IRT es</w:t>
      </w:r>
      <w:r w:rsidR="00CD644A">
        <w:rPr>
          <w:rFonts w:ascii="Arial" w:hAnsi="Arial" w:cs="Arial"/>
          <w:sz w:val="20"/>
          <w:szCs w:val="20"/>
        </w:rPr>
        <w:t>t</w:t>
      </w:r>
      <w:r w:rsidR="0042445B">
        <w:rPr>
          <w:rFonts w:ascii="Arial" w:hAnsi="Arial" w:cs="Arial"/>
          <w:sz w:val="20"/>
          <w:szCs w:val="20"/>
        </w:rPr>
        <w:t xml:space="preserve"> </w:t>
      </w:r>
      <w:r w:rsidR="00CD644A">
        <w:rPr>
          <w:rFonts w:ascii="Arial" w:hAnsi="Arial" w:cs="Arial"/>
          <w:sz w:val="20"/>
          <w:szCs w:val="20"/>
        </w:rPr>
        <w:t xml:space="preserve">une brique de cet écosystème assez visible au niveau national mais ce n’est qu’une brique. L’IRT </w:t>
      </w:r>
      <w:r w:rsidR="00D25329">
        <w:rPr>
          <w:rFonts w:ascii="Arial" w:hAnsi="Arial" w:cs="Arial"/>
          <w:sz w:val="20"/>
          <w:szCs w:val="20"/>
        </w:rPr>
        <w:t>aujourd’hui,</w:t>
      </w:r>
      <w:r w:rsidR="00CD644A">
        <w:rPr>
          <w:rFonts w:ascii="Arial" w:hAnsi="Arial" w:cs="Arial"/>
          <w:sz w:val="20"/>
          <w:szCs w:val="20"/>
        </w:rPr>
        <w:t xml:space="preserve"> c’est 100 personnes. </w:t>
      </w:r>
      <w:r w:rsidR="00D25329">
        <w:rPr>
          <w:rFonts w:ascii="Arial" w:hAnsi="Arial" w:cs="Arial"/>
          <w:sz w:val="20"/>
          <w:szCs w:val="20"/>
        </w:rPr>
        <w:t>En</w:t>
      </w:r>
      <w:r w:rsidR="00CD644A">
        <w:rPr>
          <w:rFonts w:ascii="Arial" w:hAnsi="Arial" w:cs="Arial"/>
          <w:sz w:val="20"/>
          <w:szCs w:val="20"/>
        </w:rPr>
        <w:t xml:space="preserve"> 2025, </w:t>
      </w:r>
      <w:r w:rsidR="00D25329">
        <w:rPr>
          <w:rFonts w:ascii="Arial" w:hAnsi="Arial" w:cs="Arial"/>
          <w:sz w:val="20"/>
          <w:szCs w:val="20"/>
        </w:rPr>
        <w:t>ils seront environ</w:t>
      </w:r>
      <w:r w:rsidR="00CD644A">
        <w:rPr>
          <w:rFonts w:ascii="Arial" w:hAnsi="Arial" w:cs="Arial"/>
          <w:sz w:val="20"/>
          <w:szCs w:val="20"/>
        </w:rPr>
        <w:t xml:space="preserve"> 200 personnes. L’essentiel des recrutements </w:t>
      </w:r>
      <w:r w:rsidR="00D25329">
        <w:rPr>
          <w:rFonts w:ascii="Arial" w:hAnsi="Arial" w:cs="Arial"/>
          <w:sz w:val="20"/>
          <w:szCs w:val="20"/>
        </w:rPr>
        <w:t>est évidemment</w:t>
      </w:r>
      <w:r w:rsidR="00CD644A">
        <w:rPr>
          <w:rFonts w:ascii="Arial" w:hAnsi="Arial" w:cs="Arial"/>
          <w:sz w:val="20"/>
          <w:szCs w:val="20"/>
        </w:rPr>
        <w:t xml:space="preserve"> dans le monde de la recherche. </w:t>
      </w:r>
      <w:r w:rsidR="00D25329">
        <w:rPr>
          <w:rFonts w:ascii="Arial" w:hAnsi="Arial" w:cs="Arial"/>
          <w:sz w:val="20"/>
          <w:szCs w:val="20"/>
        </w:rPr>
        <w:t>Ils recrutent de</w:t>
      </w:r>
      <w:r w:rsidR="00CD644A">
        <w:rPr>
          <w:rFonts w:ascii="Arial" w:hAnsi="Arial" w:cs="Arial"/>
          <w:sz w:val="20"/>
          <w:szCs w:val="20"/>
        </w:rPr>
        <w:t>s</w:t>
      </w:r>
      <w:r w:rsidR="00D25329">
        <w:rPr>
          <w:rFonts w:ascii="Arial" w:hAnsi="Arial" w:cs="Arial"/>
          <w:sz w:val="20"/>
          <w:szCs w:val="20"/>
        </w:rPr>
        <w:t xml:space="preserve"> </w:t>
      </w:r>
      <w:r w:rsidR="00CD644A">
        <w:rPr>
          <w:rFonts w:ascii="Arial" w:hAnsi="Arial" w:cs="Arial"/>
          <w:sz w:val="20"/>
          <w:szCs w:val="20"/>
        </w:rPr>
        <w:t xml:space="preserve">ingénieurs de recherche, </w:t>
      </w:r>
      <w:r w:rsidR="00D25329">
        <w:rPr>
          <w:rFonts w:ascii="Arial" w:hAnsi="Arial" w:cs="Arial"/>
          <w:sz w:val="20"/>
          <w:szCs w:val="20"/>
        </w:rPr>
        <w:t>des</w:t>
      </w:r>
      <w:r w:rsidR="00CD644A">
        <w:rPr>
          <w:rFonts w:ascii="Arial" w:hAnsi="Arial" w:cs="Arial"/>
          <w:sz w:val="20"/>
          <w:szCs w:val="20"/>
        </w:rPr>
        <w:t xml:space="preserve"> </w:t>
      </w:r>
      <w:r w:rsidR="00D25329">
        <w:rPr>
          <w:rFonts w:ascii="Arial" w:hAnsi="Arial" w:cs="Arial"/>
          <w:sz w:val="20"/>
          <w:szCs w:val="20"/>
        </w:rPr>
        <w:t>doctorants. Le</w:t>
      </w:r>
      <w:r w:rsidR="00CD644A">
        <w:rPr>
          <w:rFonts w:ascii="Arial" w:hAnsi="Arial" w:cs="Arial"/>
          <w:sz w:val="20"/>
          <w:szCs w:val="20"/>
        </w:rPr>
        <w:t xml:space="preserve">s doctorants s’inscrivent dans le </w:t>
      </w:r>
      <w:r w:rsidR="00CD644A" w:rsidRPr="006D34FB">
        <w:rPr>
          <w:rFonts w:ascii="Arial" w:hAnsi="Arial" w:cs="Arial"/>
          <w:sz w:val="20"/>
          <w:szCs w:val="20"/>
        </w:rPr>
        <w:t xml:space="preserve">cadre du </w:t>
      </w:r>
      <w:r w:rsidR="00D25329" w:rsidRPr="006D34FB">
        <w:rPr>
          <w:rFonts w:ascii="Arial" w:hAnsi="Arial" w:cs="Arial"/>
          <w:sz w:val="20"/>
          <w:szCs w:val="20"/>
        </w:rPr>
        <w:t>programme</w:t>
      </w:r>
      <w:r w:rsidR="00CD644A" w:rsidRPr="006D34FB">
        <w:rPr>
          <w:rFonts w:ascii="Arial" w:hAnsi="Arial" w:cs="Arial"/>
          <w:sz w:val="20"/>
          <w:szCs w:val="20"/>
        </w:rPr>
        <w:t xml:space="preserve"> </w:t>
      </w:r>
      <w:r w:rsidR="006D34FB">
        <w:rPr>
          <w:rFonts w:ascii="Arial" w:hAnsi="Arial" w:cs="Arial"/>
          <w:sz w:val="20"/>
          <w:szCs w:val="20"/>
        </w:rPr>
        <w:t>PLATEFORM</w:t>
      </w:r>
      <w:r w:rsidR="00D25329" w:rsidRPr="006D34FB">
        <w:rPr>
          <w:rFonts w:ascii="Arial" w:hAnsi="Arial" w:cs="Arial"/>
          <w:sz w:val="20"/>
          <w:szCs w:val="20"/>
        </w:rPr>
        <w:t>.</w:t>
      </w:r>
      <w:r w:rsidR="00D25329">
        <w:rPr>
          <w:rFonts w:ascii="Arial" w:hAnsi="Arial" w:cs="Arial"/>
          <w:sz w:val="20"/>
          <w:szCs w:val="20"/>
        </w:rPr>
        <w:t xml:space="preserve"> C’es</w:t>
      </w:r>
      <w:r w:rsidR="00CD644A">
        <w:rPr>
          <w:rFonts w:ascii="Arial" w:hAnsi="Arial" w:cs="Arial"/>
          <w:sz w:val="20"/>
          <w:szCs w:val="20"/>
        </w:rPr>
        <w:t>t</w:t>
      </w:r>
      <w:r w:rsidR="00D25329">
        <w:rPr>
          <w:rFonts w:ascii="Arial" w:hAnsi="Arial" w:cs="Arial"/>
          <w:sz w:val="20"/>
          <w:szCs w:val="20"/>
        </w:rPr>
        <w:t xml:space="preserve"> </w:t>
      </w:r>
      <w:r w:rsidR="00CD644A">
        <w:rPr>
          <w:rFonts w:ascii="Arial" w:hAnsi="Arial" w:cs="Arial"/>
          <w:sz w:val="20"/>
          <w:szCs w:val="20"/>
        </w:rPr>
        <w:t xml:space="preserve">un recrutement conjoint avec </w:t>
      </w:r>
      <w:r w:rsidR="00D25329">
        <w:rPr>
          <w:rFonts w:ascii="Arial" w:hAnsi="Arial" w:cs="Arial"/>
          <w:sz w:val="20"/>
          <w:szCs w:val="20"/>
        </w:rPr>
        <w:t>les partenaires</w:t>
      </w:r>
      <w:r w:rsidR="00CD644A">
        <w:rPr>
          <w:rFonts w:ascii="Arial" w:hAnsi="Arial" w:cs="Arial"/>
          <w:sz w:val="20"/>
          <w:szCs w:val="20"/>
        </w:rPr>
        <w:t xml:space="preserve"> académiques puisque les doctorants sont inscrits dans </w:t>
      </w:r>
      <w:r w:rsidR="00D25329">
        <w:rPr>
          <w:rFonts w:ascii="Arial" w:hAnsi="Arial" w:cs="Arial"/>
          <w:sz w:val="20"/>
          <w:szCs w:val="20"/>
        </w:rPr>
        <w:t>les</w:t>
      </w:r>
      <w:r w:rsidR="00CD644A">
        <w:rPr>
          <w:rFonts w:ascii="Arial" w:hAnsi="Arial" w:cs="Arial"/>
          <w:sz w:val="20"/>
          <w:szCs w:val="20"/>
        </w:rPr>
        <w:t xml:space="preserve"> labor</w:t>
      </w:r>
      <w:r w:rsidR="00D25329">
        <w:rPr>
          <w:rFonts w:ascii="Arial" w:hAnsi="Arial" w:cs="Arial"/>
          <w:sz w:val="20"/>
          <w:szCs w:val="20"/>
        </w:rPr>
        <w:t xml:space="preserve">atoires, </w:t>
      </w:r>
      <w:r w:rsidR="00CD644A">
        <w:rPr>
          <w:rFonts w:ascii="Arial" w:hAnsi="Arial" w:cs="Arial"/>
          <w:sz w:val="20"/>
          <w:szCs w:val="20"/>
        </w:rPr>
        <w:t xml:space="preserve">dans </w:t>
      </w:r>
      <w:r w:rsidR="00D25329">
        <w:rPr>
          <w:rFonts w:ascii="Arial" w:hAnsi="Arial" w:cs="Arial"/>
          <w:sz w:val="20"/>
          <w:szCs w:val="20"/>
        </w:rPr>
        <w:t xml:space="preserve">les </w:t>
      </w:r>
      <w:r w:rsidR="00CD644A">
        <w:rPr>
          <w:rFonts w:ascii="Arial" w:hAnsi="Arial" w:cs="Arial"/>
          <w:sz w:val="20"/>
          <w:szCs w:val="20"/>
        </w:rPr>
        <w:t xml:space="preserve">écoles </w:t>
      </w:r>
      <w:r w:rsidR="00D25329">
        <w:rPr>
          <w:rFonts w:ascii="Arial" w:hAnsi="Arial" w:cs="Arial"/>
          <w:sz w:val="20"/>
          <w:szCs w:val="20"/>
        </w:rPr>
        <w:t xml:space="preserve">doctorales. Il y </w:t>
      </w:r>
      <w:r w:rsidR="00CD644A">
        <w:rPr>
          <w:rFonts w:ascii="Arial" w:hAnsi="Arial" w:cs="Arial"/>
          <w:sz w:val="20"/>
          <w:szCs w:val="20"/>
        </w:rPr>
        <w:t xml:space="preserve">a un recrutement conjoint entre le </w:t>
      </w:r>
      <w:r w:rsidR="00D25329">
        <w:rPr>
          <w:rFonts w:ascii="Arial" w:hAnsi="Arial" w:cs="Arial"/>
          <w:sz w:val="20"/>
          <w:szCs w:val="20"/>
        </w:rPr>
        <w:t>laboratoire</w:t>
      </w:r>
      <w:r w:rsidR="00CD644A">
        <w:rPr>
          <w:rFonts w:ascii="Arial" w:hAnsi="Arial" w:cs="Arial"/>
          <w:sz w:val="20"/>
          <w:szCs w:val="20"/>
        </w:rPr>
        <w:t xml:space="preserve"> et l’IRT. L’encadrement </w:t>
      </w:r>
      <w:r w:rsidR="00D25329">
        <w:rPr>
          <w:rFonts w:ascii="Arial" w:hAnsi="Arial" w:cs="Arial"/>
          <w:sz w:val="20"/>
          <w:szCs w:val="20"/>
        </w:rPr>
        <w:t>est assuré</w:t>
      </w:r>
      <w:r w:rsidR="00CD644A">
        <w:rPr>
          <w:rFonts w:ascii="Arial" w:hAnsi="Arial" w:cs="Arial"/>
          <w:sz w:val="20"/>
          <w:szCs w:val="20"/>
        </w:rPr>
        <w:t xml:space="preserve"> par le </w:t>
      </w:r>
      <w:r w:rsidR="00D25329">
        <w:rPr>
          <w:rFonts w:ascii="Arial" w:hAnsi="Arial" w:cs="Arial"/>
          <w:sz w:val="20"/>
          <w:szCs w:val="20"/>
        </w:rPr>
        <w:t>laboratoire</w:t>
      </w:r>
      <w:r w:rsidR="00CD644A">
        <w:rPr>
          <w:rFonts w:ascii="Arial" w:hAnsi="Arial" w:cs="Arial"/>
          <w:sz w:val="20"/>
          <w:szCs w:val="20"/>
        </w:rPr>
        <w:t xml:space="preserve"> académique.</w:t>
      </w:r>
    </w:p>
    <w:p w:rsidR="00D25329" w:rsidRDefault="00D25329" w:rsidP="0042445B">
      <w:pPr>
        <w:jc w:val="both"/>
        <w:rPr>
          <w:rFonts w:ascii="Arial" w:hAnsi="Arial" w:cs="Arial"/>
          <w:sz w:val="20"/>
          <w:szCs w:val="20"/>
        </w:rPr>
      </w:pPr>
    </w:p>
    <w:p w:rsidR="00CD644A" w:rsidRDefault="00D25329" w:rsidP="00424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Ils ont</w:t>
      </w:r>
      <w:r w:rsidR="00CD644A">
        <w:rPr>
          <w:rFonts w:ascii="Arial" w:hAnsi="Arial" w:cs="Arial"/>
          <w:sz w:val="20"/>
          <w:szCs w:val="20"/>
        </w:rPr>
        <w:t xml:space="preserve"> une réflexion</w:t>
      </w:r>
      <w:r>
        <w:rPr>
          <w:rFonts w:ascii="Arial" w:hAnsi="Arial" w:cs="Arial"/>
          <w:sz w:val="20"/>
          <w:szCs w:val="20"/>
        </w:rPr>
        <w:t xml:space="preserve"> </w:t>
      </w:r>
      <w:r w:rsidR="00CD644A">
        <w:rPr>
          <w:rFonts w:ascii="Arial" w:hAnsi="Arial" w:cs="Arial"/>
          <w:sz w:val="20"/>
          <w:szCs w:val="20"/>
        </w:rPr>
        <w:t>aujourd’hui sur l</w:t>
      </w:r>
      <w:r>
        <w:rPr>
          <w:rFonts w:ascii="Arial" w:hAnsi="Arial" w:cs="Arial"/>
          <w:sz w:val="20"/>
          <w:szCs w:val="20"/>
        </w:rPr>
        <w:t>e</w:t>
      </w:r>
      <w:r w:rsidR="00CD64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devenir des doctorants de l’IRT. Un de</w:t>
      </w:r>
      <w:r w:rsidR="00CD644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CD644A">
        <w:rPr>
          <w:rFonts w:ascii="Arial" w:hAnsi="Arial" w:cs="Arial"/>
          <w:sz w:val="20"/>
          <w:szCs w:val="20"/>
        </w:rPr>
        <w:t xml:space="preserve">objectifs </w:t>
      </w:r>
      <w:r>
        <w:rPr>
          <w:rFonts w:ascii="Arial" w:hAnsi="Arial" w:cs="Arial"/>
          <w:sz w:val="20"/>
          <w:szCs w:val="20"/>
        </w:rPr>
        <w:t>qu’ils ont</w:t>
      </w:r>
      <w:r w:rsidR="00CD644A">
        <w:rPr>
          <w:rFonts w:ascii="Arial" w:hAnsi="Arial" w:cs="Arial"/>
          <w:sz w:val="20"/>
          <w:szCs w:val="20"/>
        </w:rPr>
        <w:t xml:space="preserve">, c’est évidemment de favoriser le recrutement des </w:t>
      </w:r>
      <w:r>
        <w:rPr>
          <w:rFonts w:ascii="Arial" w:hAnsi="Arial" w:cs="Arial"/>
          <w:sz w:val="20"/>
          <w:szCs w:val="20"/>
        </w:rPr>
        <w:t>doctorants</w:t>
      </w:r>
      <w:r w:rsidR="00CD644A">
        <w:rPr>
          <w:rFonts w:ascii="Arial" w:hAnsi="Arial" w:cs="Arial"/>
          <w:sz w:val="20"/>
          <w:szCs w:val="20"/>
        </w:rPr>
        <w:t xml:space="preserve"> par les entreprises. Ce n’</w:t>
      </w:r>
      <w:r>
        <w:rPr>
          <w:rFonts w:ascii="Arial" w:hAnsi="Arial" w:cs="Arial"/>
          <w:sz w:val="20"/>
          <w:szCs w:val="20"/>
        </w:rPr>
        <w:t xml:space="preserve">est </w:t>
      </w:r>
      <w:r w:rsidR="00CD644A">
        <w:rPr>
          <w:rFonts w:ascii="Arial" w:hAnsi="Arial" w:cs="Arial"/>
          <w:sz w:val="20"/>
          <w:szCs w:val="20"/>
        </w:rPr>
        <w:t>pas uniquement la finalité</w:t>
      </w:r>
      <w:r w:rsidR="006D34FB">
        <w:rPr>
          <w:rFonts w:ascii="Arial" w:hAnsi="Arial" w:cs="Arial"/>
          <w:sz w:val="20"/>
          <w:szCs w:val="20"/>
        </w:rPr>
        <w:t xml:space="preserve"> de la formation des doctorants. L</w:t>
      </w:r>
      <w:r w:rsidR="00CD644A">
        <w:rPr>
          <w:rFonts w:ascii="Arial" w:hAnsi="Arial" w:cs="Arial"/>
          <w:sz w:val="20"/>
          <w:szCs w:val="20"/>
        </w:rPr>
        <w:t xml:space="preserve">es doctorants qui sont recrutés par l’IRT </w:t>
      </w:r>
      <w:r>
        <w:rPr>
          <w:rFonts w:ascii="Arial" w:hAnsi="Arial" w:cs="Arial"/>
          <w:sz w:val="20"/>
          <w:szCs w:val="20"/>
        </w:rPr>
        <w:t>sont</w:t>
      </w:r>
      <w:r w:rsidR="00CD644A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contact</w:t>
      </w:r>
      <w:r w:rsidR="00CD64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avec les</w:t>
      </w:r>
      <w:r w:rsidR="00CD644A">
        <w:rPr>
          <w:rFonts w:ascii="Arial" w:hAnsi="Arial" w:cs="Arial"/>
          <w:sz w:val="20"/>
          <w:szCs w:val="20"/>
        </w:rPr>
        <w:t xml:space="preserve"> entreprises et </w:t>
      </w:r>
      <w:r w:rsidR="00EE700C">
        <w:rPr>
          <w:rFonts w:ascii="Arial" w:hAnsi="Arial" w:cs="Arial"/>
          <w:sz w:val="20"/>
          <w:szCs w:val="20"/>
        </w:rPr>
        <w:t xml:space="preserve">ont donc </w:t>
      </w:r>
      <w:r>
        <w:rPr>
          <w:rFonts w:ascii="Arial" w:hAnsi="Arial" w:cs="Arial"/>
          <w:sz w:val="20"/>
          <w:szCs w:val="20"/>
        </w:rPr>
        <w:t>pas mal de chance de pouvoir</w:t>
      </w:r>
      <w:r w:rsidR="00CD644A">
        <w:rPr>
          <w:rFonts w:ascii="Arial" w:hAnsi="Arial" w:cs="Arial"/>
          <w:sz w:val="20"/>
          <w:szCs w:val="20"/>
        </w:rPr>
        <w:t xml:space="preserve"> être recrutés par </w:t>
      </w:r>
      <w:r>
        <w:rPr>
          <w:rFonts w:ascii="Arial" w:hAnsi="Arial" w:cs="Arial"/>
          <w:sz w:val="20"/>
          <w:szCs w:val="20"/>
        </w:rPr>
        <w:t>le</w:t>
      </w:r>
      <w:r w:rsidR="006D34FB">
        <w:rPr>
          <w:rFonts w:ascii="Arial" w:hAnsi="Arial" w:cs="Arial"/>
          <w:sz w:val="20"/>
          <w:szCs w:val="20"/>
        </w:rPr>
        <w:t>s</w:t>
      </w:r>
      <w:r w:rsidR="00CD644A">
        <w:rPr>
          <w:rFonts w:ascii="Arial" w:hAnsi="Arial" w:cs="Arial"/>
          <w:sz w:val="20"/>
          <w:szCs w:val="20"/>
        </w:rPr>
        <w:t xml:space="preserve"> entreprises. Il y a tout un </w:t>
      </w:r>
      <w:r>
        <w:rPr>
          <w:rFonts w:ascii="Arial" w:hAnsi="Arial" w:cs="Arial"/>
          <w:sz w:val="20"/>
          <w:szCs w:val="20"/>
        </w:rPr>
        <w:t>parcours</w:t>
      </w:r>
      <w:r w:rsidR="00CD644A">
        <w:rPr>
          <w:rFonts w:ascii="Arial" w:hAnsi="Arial" w:cs="Arial"/>
          <w:sz w:val="20"/>
          <w:szCs w:val="20"/>
        </w:rPr>
        <w:t xml:space="preserve"> sur lequel il faut </w:t>
      </w:r>
      <w:r>
        <w:rPr>
          <w:rFonts w:ascii="Arial" w:hAnsi="Arial" w:cs="Arial"/>
          <w:sz w:val="20"/>
          <w:szCs w:val="20"/>
        </w:rPr>
        <w:t>travailler</w:t>
      </w:r>
      <w:r w:rsidR="00CD644A">
        <w:rPr>
          <w:rFonts w:ascii="Arial" w:hAnsi="Arial" w:cs="Arial"/>
          <w:sz w:val="20"/>
          <w:szCs w:val="20"/>
        </w:rPr>
        <w:t xml:space="preserve"> ensemble pour </w:t>
      </w:r>
      <w:r>
        <w:rPr>
          <w:rFonts w:ascii="Arial" w:hAnsi="Arial" w:cs="Arial"/>
          <w:sz w:val="20"/>
          <w:szCs w:val="20"/>
        </w:rPr>
        <w:t>favoriser</w:t>
      </w:r>
      <w:r w:rsidR="00CD644A">
        <w:rPr>
          <w:rFonts w:ascii="Arial" w:hAnsi="Arial" w:cs="Arial"/>
          <w:sz w:val="20"/>
          <w:szCs w:val="20"/>
        </w:rPr>
        <w:t xml:space="preserve"> ces</w:t>
      </w:r>
      <w:r>
        <w:rPr>
          <w:rFonts w:ascii="Arial" w:hAnsi="Arial" w:cs="Arial"/>
          <w:sz w:val="20"/>
          <w:szCs w:val="20"/>
        </w:rPr>
        <w:t xml:space="preserve"> contacts et faire en sorte qu’</w:t>
      </w:r>
      <w:r w:rsidR="00CD644A">
        <w:rPr>
          <w:rFonts w:ascii="Arial" w:hAnsi="Arial" w:cs="Arial"/>
          <w:sz w:val="20"/>
          <w:szCs w:val="20"/>
        </w:rPr>
        <w:t xml:space="preserve">il y ait </w:t>
      </w:r>
      <w:r>
        <w:rPr>
          <w:rFonts w:ascii="Arial" w:hAnsi="Arial" w:cs="Arial"/>
          <w:sz w:val="20"/>
          <w:szCs w:val="20"/>
        </w:rPr>
        <w:t>plus</w:t>
      </w:r>
      <w:r w:rsidR="00CD644A">
        <w:rPr>
          <w:rFonts w:ascii="Arial" w:hAnsi="Arial" w:cs="Arial"/>
          <w:sz w:val="20"/>
          <w:szCs w:val="20"/>
        </w:rPr>
        <w:t xml:space="preserve"> de docteurs qui soient recrutés par les entreprises en prenant en compte l’expérience que représente </w:t>
      </w:r>
      <w:r>
        <w:rPr>
          <w:rFonts w:ascii="Arial" w:hAnsi="Arial" w:cs="Arial"/>
          <w:sz w:val="20"/>
          <w:szCs w:val="20"/>
        </w:rPr>
        <w:t>le</w:t>
      </w:r>
      <w:r w:rsidR="00CD644A">
        <w:rPr>
          <w:rFonts w:ascii="Arial" w:hAnsi="Arial" w:cs="Arial"/>
          <w:sz w:val="20"/>
          <w:szCs w:val="20"/>
        </w:rPr>
        <w:t xml:space="preserve"> doctorat par rapport à l’</w:t>
      </w:r>
      <w:r>
        <w:rPr>
          <w:rFonts w:ascii="Arial" w:hAnsi="Arial" w:cs="Arial"/>
          <w:sz w:val="20"/>
          <w:szCs w:val="20"/>
        </w:rPr>
        <w:t>école</w:t>
      </w:r>
      <w:r w:rsidR="00CD644A">
        <w:rPr>
          <w:rFonts w:ascii="Arial" w:hAnsi="Arial" w:cs="Arial"/>
          <w:sz w:val="20"/>
          <w:szCs w:val="20"/>
        </w:rPr>
        <w:t xml:space="preserve"> d’ingénieurs.</w:t>
      </w:r>
    </w:p>
    <w:p w:rsidR="0042445B" w:rsidRDefault="0042445B" w:rsidP="0042445B">
      <w:pPr>
        <w:jc w:val="both"/>
        <w:rPr>
          <w:rFonts w:ascii="Arial" w:hAnsi="Arial" w:cs="Arial"/>
          <w:b/>
          <w:sz w:val="20"/>
          <w:szCs w:val="20"/>
        </w:rPr>
      </w:pPr>
    </w:p>
    <w:p w:rsidR="00080A87" w:rsidRDefault="00762180" w:rsidP="00424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CD644A" w:rsidRPr="0016762C">
        <w:rPr>
          <w:rFonts w:ascii="Arial" w:hAnsi="Arial" w:cs="Arial"/>
          <w:b/>
          <w:sz w:val="20"/>
          <w:szCs w:val="20"/>
        </w:rPr>
        <w:t>. CHENE</w:t>
      </w:r>
      <w:r w:rsidR="00080A87">
        <w:rPr>
          <w:rFonts w:ascii="Arial" w:hAnsi="Arial" w:cs="Arial"/>
          <w:sz w:val="20"/>
          <w:szCs w:val="20"/>
        </w:rPr>
        <w:t xml:space="preserve"> est régulièrement invité sur un groupe de travail valorisation. C’est asse</w:t>
      </w:r>
      <w:r w:rsidR="0084513E">
        <w:rPr>
          <w:rFonts w:ascii="Arial" w:hAnsi="Arial" w:cs="Arial"/>
          <w:sz w:val="20"/>
          <w:szCs w:val="20"/>
        </w:rPr>
        <w:t>z</w:t>
      </w:r>
      <w:r w:rsidR="00080A87">
        <w:rPr>
          <w:rFonts w:ascii="Arial" w:hAnsi="Arial" w:cs="Arial"/>
          <w:sz w:val="20"/>
          <w:szCs w:val="20"/>
        </w:rPr>
        <w:t xml:space="preserve"> </w:t>
      </w:r>
      <w:r w:rsidR="00E361A1">
        <w:rPr>
          <w:rFonts w:ascii="Arial" w:hAnsi="Arial" w:cs="Arial"/>
          <w:sz w:val="20"/>
          <w:szCs w:val="20"/>
        </w:rPr>
        <w:t>intéressant</w:t>
      </w:r>
      <w:r w:rsidR="00080A87">
        <w:rPr>
          <w:rFonts w:ascii="Arial" w:hAnsi="Arial" w:cs="Arial"/>
          <w:sz w:val="20"/>
          <w:szCs w:val="20"/>
        </w:rPr>
        <w:t xml:space="preserve"> de croiser avec des industriels, avec la </w:t>
      </w:r>
      <w:r w:rsidR="00080A87" w:rsidRPr="006D34FB">
        <w:rPr>
          <w:rFonts w:ascii="Arial" w:hAnsi="Arial" w:cs="Arial"/>
          <w:sz w:val="20"/>
          <w:szCs w:val="20"/>
        </w:rPr>
        <w:t>SAT</w:t>
      </w:r>
      <w:r w:rsidR="006D34FB" w:rsidRPr="006D34FB">
        <w:rPr>
          <w:rFonts w:ascii="Arial" w:hAnsi="Arial" w:cs="Arial"/>
          <w:sz w:val="20"/>
          <w:szCs w:val="20"/>
        </w:rPr>
        <w:t>T</w:t>
      </w:r>
      <w:r w:rsidR="00080A87" w:rsidRPr="006D34FB">
        <w:rPr>
          <w:rFonts w:ascii="Arial" w:hAnsi="Arial" w:cs="Arial"/>
          <w:sz w:val="20"/>
          <w:szCs w:val="20"/>
        </w:rPr>
        <w:t xml:space="preserve"> notamment</w:t>
      </w:r>
      <w:r w:rsidR="00E361A1">
        <w:rPr>
          <w:rFonts w:ascii="Arial" w:hAnsi="Arial" w:cs="Arial"/>
          <w:sz w:val="20"/>
          <w:szCs w:val="20"/>
        </w:rPr>
        <w:t>,</w:t>
      </w:r>
      <w:r w:rsidR="00080A87">
        <w:rPr>
          <w:rFonts w:ascii="Arial" w:hAnsi="Arial" w:cs="Arial"/>
          <w:sz w:val="20"/>
          <w:szCs w:val="20"/>
        </w:rPr>
        <w:t xml:space="preserve"> au sein</w:t>
      </w:r>
      <w:r w:rsidR="00E361A1">
        <w:rPr>
          <w:rFonts w:ascii="Arial" w:hAnsi="Arial" w:cs="Arial"/>
          <w:sz w:val="20"/>
          <w:szCs w:val="20"/>
        </w:rPr>
        <w:t xml:space="preserve"> d</w:t>
      </w:r>
      <w:r w:rsidR="00080A87">
        <w:rPr>
          <w:rFonts w:ascii="Arial" w:hAnsi="Arial" w:cs="Arial"/>
          <w:sz w:val="20"/>
          <w:szCs w:val="20"/>
        </w:rPr>
        <w:t>e l’IRT</w:t>
      </w:r>
      <w:r w:rsidR="0084513E">
        <w:rPr>
          <w:rFonts w:ascii="Arial" w:hAnsi="Arial" w:cs="Arial"/>
          <w:sz w:val="20"/>
          <w:szCs w:val="20"/>
        </w:rPr>
        <w:t>,</w:t>
      </w:r>
      <w:r w:rsidR="00080A87">
        <w:rPr>
          <w:rFonts w:ascii="Arial" w:hAnsi="Arial" w:cs="Arial"/>
          <w:sz w:val="20"/>
          <w:szCs w:val="20"/>
        </w:rPr>
        <w:t xml:space="preserve"> sur les</w:t>
      </w:r>
      <w:r w:rsidR="00E361A1">
        <w:rPr>
          <w:rFonts w:ascii="Arial" w:hAnsi="Arial" w:cs="Arial"/>
          <w:sz w:val="20"/>
          <w:szCs w:val="20"/>
        </w:rPr>
        <w:t xml:space="preserve"> problématiques de valorisation.</w:t>
      </w:r>
      <w:r w:rsidR="0084513E">
        <w:rPr>
          <w:rFonts w:ascii="Arial" w:hAnsi="Arial" w:cs="Arial"/>
          <w:sz w:val="20"/>
          <w:szCs w:val="20"/>
        </w:rPr>
        <w:t xml:space="preserve"> </w:t>
      </w:r>
      <w:r w:rsidR="00E361A1">
        <w:rPr>
          <w:rFonts w:ascii="Arial" w:hAnsi="Arial" w:cs="Arial"/>
          <w:sz w:val="20"/>
          <w:szCs w:val="20"/>
        </w:rPr>
        <w:t>Il y a des axe</w:t>
      </w:r>
      <w:r w:rsidR="00080A87">
        <w:rPr>
          <w:rFonts w:ascii="Arial" w:hAnsi="Arial" w:cs="Arial"/>
          <w:sz w:val="20"/>
          <w:szCs w:val="20"/>
        </w:rPr>
        <w:t>s</w:t>
      </w:r>
      <w:r w:rsidR="00E361A1">
        <w:rPr>
          <w:rFonts w:ascii="Arial" w:hAnsi="Arial" w:cs="Arial"/>
          <w:sz w:val="20"/>
          <w:szCs w:val="20"/>
        </w:rPr>
        <w:t xml:space="preserve"> </w:t>
      </w:r>
      <w:r w:rsidR="00080A87">
        <w:rPr>
          <w:rFonts w:ascii="Arial" w:hAnsi="Arial" w:cs="Arial"/>
          <w:sz w:val="20"/>
          <w:szCs w:val="20"/>
        </w:rPr>
        <w:t>importants sur le devenir des chercheurs et des docteurs qui travaillent dedans. Un des éléments à signaler</w:t>
      </w:r>
      <w:r w:rsidR="00E361A1">
        <w:rPr>
          <w:rFonts w:ascii="Arial" w:hAnsi="Arial" w:cs="Arial"/>
          <w:sz w:val="20"/>
          <w:szCs w:val="20"/>
        </w:rPr>
        <w:t>,</w:t>
      </w:r>
      <w:r w:rsidR="00080A87">
        <w:rPr>
          <w:rFonts w:ascii="Arial" w:hAnsi="Arial" w:cs="Arial"/>
          <w:sz w:val="20"/>
          <w:szCs w:val="20"/>
        </w:rPr>
        <w:t xml:space="preserve">  c’</w:t>
      </w:r>
      <w:r w:rsidR="00E361A1">
        <w:rPr>
          <w:rFonts w:ascii="Arial" w:hAnsi="Arial" w:cs="Arial"/>
          <w:sz w:val="20"/>
          <w:szCs w:val="20"/>
        </w:rPr>
        <w:t>est</w:t>
      </w:r>
      <w:r w:rsidR="00080A87">
        <w:rPr>
          <w:rFonts w:ascii="Arial" w:hAnsi="Arial" w:cs="Arial"/>
          <w:sz w:val="20"/>
          <w:szCs w:val="20"/>
        </w:rPr>
        <w:t xml:space="preserve"> justement dans le cadre de ces </w:t>
      </w:r>
      <w:r w:rsidR="00E361A1">
        <w:rPr>
          <w:rFonts w:ascii="Arial" w:hAnsi="Arial" w:cs="Arial"/>
          <w:sz w:val="20"/>
          <w:szCs w:val="20"/>
        </w:rPr>
        <w:t>travaux</w:t>
      </w:r>
      <w:r w:rsidR="00080A87">
        <w:rPr>
          <w:rFonts w:ascii="Arial" w:hAnsi="Arial" w:cs="Arial"/>
          <w:sz w:val="20"/>
          <w:szCs w:val="20"/>
        </w:rPr>
        <w:t xml:space="preserve"> pour </w:t>
      </w:r>
      <w:r w:rsidR="00E361A1">
        <w:rPr>
          <w:rFonts w:ascii="Arial" w:hAnsi="Arial" w:cs="Arial"/>
          <w:sz w:val="20"/>
          <w:szCs w:val="20"/>
        </w:rPr>
        <w:t>les</w:t>
      </w:r>
      <w:r w:rsidR="00080A87">
        <w:rPr>
          <w:rFonts w:ascii="Arial" w:hAnsi="Arial" w:cs="Arial"/>
          <w:sz w:val="20"/>
          <w:szCs w:val="20"/>
        </w:rPr>
        <w:t xml:space="preserve"> doctorants, </w:t>
      </w:r>
      <w:r w:rsidR="00080A87" w:rsidRPr="0084513E">
        <w:rPr>
          <w:rFonts w:ascii="Arial" w:hAnsi="Arial" w:cs="Arial"/>
          <w:sz w:val="20"/>
          <w:szCs w:val="20"/>
        </w:rPr>
        <w:t xml:space="preserve">ce sont des </w:t>
      </w:r>
      <w:r w:rsidR="00E361A1" w:rsidRPr="0084513E">
        <w:rPr>
          <w:rFonts w:ascii="Arial" w:hAnsi="Arial" w:cs="Arial"/>
          <w:sz w:val="20"/>
          <w:szCs w:val="20"/>
        </w:rPr>
        <w:t>coûts C</w:t>
      </w:r>
      <w:r w:rsidR="00080A87" w:rsidRPr="0084513E">
        <w:rPr>
          <w:rFonts w:ascii="Arial" w:hAnsi="Arial" w:cs="Arial"/>
          <w:sz w:val="20"/>
          <w:szCs w:val="20"/>
        </w:rPr>
        <w:t>IFRE</w:t>
      </w:r>
      <w:r w:rsidR="0084513E">
        <w:rPr>
          <w:rFonts w:ascii="Arial" w:hAnsi="Arial" w:cs="Arial"/>
          <w:sz w:val="20"/>
          <w:szCs w:val="20"/>
        </w:rPr>
        <w:t xml:space="preserve">. Les contrats </w:t>
      </w:r>
      <w:r w:rsidR="00E361A1">
        <w:rPr>
          <w:rFonts w:ascii="Arial" w:hAnsi="Arial" w:cs="Arial"/>
          <w:sz w:val="20"/>
          <w:szCs w:val="20"/>
        </w:rPr>
        <w:t>C</w:t>
      </w:r>
      <w:r w:rsidR="0084513E">
        <w:rPr>
          <w:rFonts w:ascii="Arial" w:hAnsi="Arial" w:cs="Arial"/>
          <w:sz w:val="20"/>
          <w:szCs w:val="20"/>
        </w:rPr>
        <w:t>IFRE</w:t>
      </w:r>
      <w:r w:rsidR="00080A87">
        <w:rPr>
          <w:rFonts w:ascii="Arial" w:hAnsi="Arial" w:cs="Arial"/>
          <w:sz w:val="20"/>
          <w:szCs w:val="20"/>
        </w:rPr>
        <w:t xml:space="preserve"> sont organisés avec </w:t>
      </w:r>
      <w:r w:rsidR="00E361A1">
        <w:rPr>
          <w:rFonts w:ascii="Arial" w:hAnsi="Arial" w:cs="Arial"/>
          <w:sz w:val="20"/>
          <w:szCs w:val="20"/>
        </w:rPr>
        <w:t>plusieurs</w:t>
      </w:r>
      <w:r w:rsidR="00080A87">
        <w:rPr>
          <w:rFonts w:ascii="Arial" w:hAnsi="Arial" w:cs="Arial"/>
          <w:sz w:val="20"/>
          <w:szCs w:val="20"/>
        </w:rPr>
        <w:t xml:space="preserve"> entreprises</w:t>
      </w:r>
      <w:r w:rsidR="00E361A1">
        <w:rPr>
          <w:rFonts w:ascii="Arial" w:hAnsi="Arial" w:cs="Arial"/>
          <w:sz w:val="20"/>
          <w:szCs w:val="20"/>
        </w:rPr>
        <w:t>,</w:t>
      </w:r>
      <w:r w:rsidR="00080A87">
        <w:rPr>
          <w:rFonts w:ascii="Arial" w:hAnsi="Arial" w:cs="Arial"/>
          <w:sz w:val="20"/>
          <w:szCs w:val="20"/>
        </w:rPr>
        <w:t xml:space="preserve"> notamment des PME</w:t>
      </w:r>
      <w:r w:rsidR="00E361A1">
        <w:rPr>
          <w:rFonts w:ascii="Arial" w:hAnsi="Arial" w:cs="Arial"/>
          <w:sz w:val="20"/>
          <w:szCs w:val="20"/>
        </w:rPr>
        <w:t>, pour les</w:t>
      </w:r>
      <w:r w:rsidR="00080A87">
        <w:rPr>
          <w:rFonts w:ascii="Arial" w:hAnsi="Arial" w:cs="Arial"/>
          <w:sz w:val="20"/>
          <w:szCs w:val="20"/>
        </w:rPr>
        <w:t xml:space="preserve"> acculturer à cette démarche de convention CIFRE. Elles n’ont </w:t>
      </w:r>
      <w:r w:rsidR="00E361A1">
        <w:rPr>
          <w:rFonts w:ascii="Arial" w:hAnsi="Arial" w:cs="Arial"/>
          <w:sz w:val="20"/>
          <w:szCs w:val="20"/>
        </w:rPr>
        <w:t>pas</w:t>
      </w:r>
      <w:r w:rsidR="00080A87">
        <w:rPr>
          <w:rFonts w:ascii="Arial" w:hAnsi="Arial" w:cs="Arial"/>
          <w:sz w:val="20"/>
          <w:szCs w:val="20"/>
        </w:rPr>
        <w:t xml:space="preserve"> </w:t>
      </w:r>
      <w:r w:rsidR="00E361A1">
        <w:rPr>
          <w:rFonts w:ascii="Arial" w:hAnsi="Arial" w:cs="Arial"/>
          <w:sz w:val="20"/>
          <w:szCs w:val="20"/>
        </w:rPr>
        <w:t>forcément le</w:t>
      </w:r>
      <w:r w:rsidR="00080A87">
        <w:rPr>
          <w:rFonts w:ascii="Arial" w:hAnsi="Arial" w:cs="Arial"/>
          <w:sz w:val="20"/>
          <w:szCs w:val="20"/>
        </w:rPr>
        <w:t>s</w:t>
      </w:r>
      <w:r w:rsidR="00E361A1">
        <w:rPr>
          <w:rFonts w:ascii="Arial" w:hAnsi="Arial" w:cs="Arial"/>
          <w:sz w:val="20"/>
          <w:szCs w:val="20"/>
        </w:rPr>
        <w:t xml:space="preserve"> moyens financiers et peut-</w:t>
      </w:r>
      <w:r w:rsidR="00080A87">
        <w:rPr>
          <w:rFonts w:ascii="Arial" w:hAnsi="Arial" w:cs="Arial"/>
          <w:sz w:val="20"/>
          <w:szCs w:val="20"/>
        </w:rPr>
        <w:t>être de recherche d’avoir un doctorant</w:t>
      </w:r>
      <w:r w:rsidR="0084513E" w:rsidRPr="0084513E">
        <w:rPr>
          <w:rFonts w:ascii="Arial" w:hAnsi="Arial" w:cs="Arial"/>
          <w:sz w:val="20"/>
          <w:szCs w:val="20"/>
        </w:rPr>
        <w:t xml:space="preserve">. Il est intéressant de </w:t>
      </w:r>
      <w:r w:rsidR="0084513E">
        <w:rPr>
          <w:rFonts w:ascii="Arial" w:hAnsi="Arial" w:cs="Arial"/>
          <w:sz w:val="20"/>
          <w:szCs w:val="20"/>
        </w:rPr>
        <w:t>pouvoir mutualiser</w:t>
      </w:r>
      <w:r w:rsidR="00080A87" w:rsidRPr="006D34FB">
        <w:rPr>
          <w:rFonts w:ascii="Arial" w:hAnsi="Arial" w:cs="Arial"/>
          <w:sz w:val="20"/>
          <w:szCs w:val="20"/>
        </w:rPr>
        <w:t>.</w:t>
      </w:r>
    </w:p>
    <w:p w:rsidR="00E361A1" w:rsidRDefault="00E361A1" w:rsidP="0042445B">
      <w:pPr>
        <w:jc w:val="both"/>
        <w:rPr>
          <w:rFonts w:ascii="Arial" w:hAnsi="Arial" w:cs="Arial"/>
          <w:sz w:val="20"/>
          <w:szCs w:val="20"/>
        </w:rPr>
      </w:pPr>
    </w:p>
    <w:p w:rsidR="00E361A1" w:rsidRDefault="00E361A1" w:rsidP="00424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 le partage la propriété intellectuel</w:t>
      </w:r>
      <w:r w:rsidR="00AA5A85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, </w:t>
      </w:r>
      <w:r w:rsidR="00AA5A85">
        <w:rPr>
          <w:rFonts w:ascii="Arial" w:hAnsi="Arial" w:cs="Arial"/>
          <w:sz w:val="20"/>
          <w:szCs w:val="20"/>
        </w:rPr>
        <w:t xml:space="preserve"> </w:t>
      </w:r>
      <w:r w:rsidR="00080A87">
        <w:rPr>
          <w:rFonts w:ascii="Arial" w:hAnsi="Arial" w:cs="Arial"/>
          <w:sz w:val="20"/>
          <w:szCs w:val="20"/>
        </w:rPr>
        <w:t xml:space="preserve">c’est quelque </w:t>
      </w:r>
      <w:r>
        <w:rPr>
          <w:rFonts w:ascii="Arial" w:hAnsi="Arial" w:cs="Arial"/>
          <w:sz w:val="20"/>
          <w:szCs w:val="20"/>
        </w:rPr>
        <w:t>chose</w:t>
      </w:r>
      <w:r w:rsidR="00080A87">
        <w:rPr>
          <w:rFonts w:ascii="Arial" w:hAnsi="Arial" w:cs="Arial"/>
          <w:sz w:val="20"/>
          <w:szCs w:val="20"/>
        </w:rPr>
        <w:t xml:space="preserve"> qui</w:t>
      </w:r>
      <w:r>
        <w:rPr>
          <w:rFonts w:ascii="Arial" w:hAnsi="Arial" w:cs="Arial"/>
          <w:sz w:val="20"/>
          <w:szCs w:val="20"/>
        </w:rPr>
        <w:t xml:space="preserve"> e</w:t>
      </w:r>
      <w:r w:rsidR="00AA5A85">
        <w:rPr>
          <w:rFonts w:ascii="Arial" w:hAnsi="Arial" w:cs="Arial"/>
          <w:sz w:val="20"/>
          <w:szCs w:val="20"/>
        </w:rPr>
        <w:t xml:space="preserve">st en discussion, </w:t>
      </w:r>
      <w:r w:rsidR="00080A87">
        <w:rPr>
          <w:rFonts w:ascii="Arial" w:hAnsi="Arial" w:cs="Arial"/>
          <w:sz w:val="20"/>
          <w:szCs w:val="20"/>
        </w:rPr>
        <w:t xml:space="preserve">qui peut </w:t>
      </w:r>
      <w:r>
        <w:rPr>
          <w:rFonts w:ascii="Arial" w:hAnsi="Arial" w:cs="Arial"/>
          <w:sz w:val="20"/>
          <w:szCs w:val="20"/>
        </w:rPr>
        <w:t>concerner</w:t>
      </w:r>
      <w:r w:rsidR="00080A87">
        <w:rPr>
          <w:rFonts w:ascii="Arial" w:hAnsi="Arial" w:cs="Arial"/>
          <w:sz w:val="20"/>
          <w:szCs w:val="20"/>
        </w:rPr>
        <w:t xml:space="preserve"> la SAT</w:t>
      </w:r>
      <w:r w:rsidR="00AA5A85">
        <w:rPr>
          <w:rFonts w:ascii="Arial" w:hAnsi="Arial" w:cs="Arial"/>
          <w:sz w:val="20"/>
          <w:szCs w:val="20"/>
        </w:rPr>
        <w:t>T</w:t>
      </w:r>
      <w:r w:rsidR="00080A87">
        <w:rPr>
          <w:rFonts w:ascii="Arial" w:hAnsi="Arial" w:cs="Arial"/>
          <w:sz w:val="20"/>
          <w:szCs w:val="20"/>
        </w:rPr>
        <w:t xml:space="preserve"> mais </w:t>
      </w:r>
      <w:r>
        <w:rPr>
          <w:rFonts w:ascii="Arial" w:hAnsi="Arial" w:cs="Arial"/>
          <w:sz w:val="20"/>
          <w:szCs w:val="20"/>
        </w:rPr>
        <w:t>plus</w:t>
      </w:r>
      <w:r w:rsidR="00080A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généralement</w:t>
      </w:r>
      <w:r w:rsidR="00080A87">
        <w:rPr>
          <w:rFonts w:ascii="Arial" w:hAnsi="Arial" w:cs="Arial"/>
          <w:sz w:val="20"/>
          <w:szCs w:val="20"/>
        </w:rPr>
        <w:t xml:space="preserve"> également l’IRT. </w:t>
      </w:r>
    </w:p>
    <w:p w:rsidR="00E361A1" w:rsidRDefault="00E361A1" w:rsidP="0042445B">
      <w:pPr>
        <w:jc w:val="both"/>
        <w:rPr>
          <w:rFonts w:ascii="Arial" w:hAnsi="Arial" w:cs="Arial"/>
          <w:sz w:val="20"/>
          <w:szCs w:val="20"/>
        </w:rPr>
      </w:pPr>
    </w:p>
    <w:p w:rsidR="00080A87" w:rsidRDefault="00E361A1" w:rsidP="00424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80A87">
        <w:rPr>
          <w:rFonts w:ascii="Arial" w:hAnsi="Arial" w:cs="Arial"/>
          <w:sz w:val="20"/>
          <w:szCs w:val="20"/>
        </w:rPr>
        <w:t>ans le cadre du rapprochement avec potentiellement avec un pôle plus académique</w:t>
      </w:r>
      <w:r w:rsidR="00B83D7F">
        <w:rPr>
          <w:rFonts w:ascii="Arial" w:hAnsi="Arial" w:cs="Arial"/>
          <w:sz w:val="20"/>
          <w:szCs w:val="20"/>
        </w:rPr>
        <w:t xml:space="preserve"> autour de l’IRT, </w:t>
      </w:r>
      <w:r w:rsidRPr="00E361A1">
        <w:rPr>
          <w:rFonts w:ascii="Arial" w:hAnsi="Arial" w:cs="Arial"/>
          <w:b/>
          <w:sz w:val="20"/>
          <w:szCs w:val="20"/>
        </w:rPr>
        <w:t>M. CHENE</w:t>
      </w:r>
      <w:r>
        <w:rPr>
          <w:rFonts w:ascii="Arial" w:hAnsi="Arial" w:cs="Arial"/>
          <w:sz w:val="20"/>
          <w:szCs w:val="20"/>
        </w:rPr>
        <w:t xml:space="preserve"> demande quels</w:t>
      </w:r>
      <w:r w:rsidR="00B83D7F">
        <w:rPr>
          <w:rFonts w:ascii="Arial" w:hAnsi="Arial" w:cs="Arial"/>
          <w:sz w:val="20"/>
          <w:szCs w:val="20"/>
        </w:rPr>
        <w:t xml:space="preserve"> seraient </w:t>
      </w:r>
      <w:r>
        <w:rPr>
          <w:rFonts w:ascii="Arial" w:hAnsi="Arial" w:cs="Arial"/>
          <w:sz w:val="20"/>
          <w:szCs w:val="20"/>
        </w:rPr>
        <w:t>concrètement les engagement</w:t>
      </w:r>
      <w:r w:rsidR="00B83D7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B83D7F">
        <w:rPr>
          <w:rFonts w:ascii="Arial" w:hAnsi="Arial" w:cs="Arial"/>
          <w:sz w:val="20"/>
          <w:szCs w:val="20"/>
        </w:rPr>
        <w:t xml:space="preserve">pédagogiques de l’IRT et singulièrement </w:t>
      </w:r>
      <w:r>
        <w:rPr>
          <w:rFonts w:ascii="Arial" w:hAnsi="Arial" w:cs="Arial"/>
          <w:sz w:val="20"/>
          <w:szCs w:val="20"/>
        </w:rPr>
        <w:t>vers</w:t>
      </w:r>
      <w:r w:rsidR="00AA5A85">
        <w:rPr>
          <w:rFonts w:ascii="Arial" w:hAnsi="Arial" w:cs="Arial"/>
          <w:sz w:val="20"/>
          <w:szCs w:val="20"/>
        </w:rPr>
        <w:t xml:space="preserve"> les SHS.</w:t>
      </w:r>
    </w:p>
    <w:p w:rsidR="0042445B" w:rsidRDefault="0042445B" w:rsidP="0042445B">
      <w:pPr>
        <w:jc w:val="both"/>
        <w:rPr>
          <w:rFonts w:ascii="Arial" w:hAnsi="Arial" w:cs="Arial"/>
          <w:b/>
          <w:sz w:val="20"/>
          <w:szCs w:val="20"/>
        </w:rPr>
      </w:pPr>
    </w:p>
    <w:p w:rsidR="00B83D7F" w:rsidRDefault="00B83D7F" w:rsidP="0042445B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</w:t>
      </w:r>
      <w:r w:rsidR="00E361A1">
        <w:rPr>
          <w:rFonts w:ascii="Arial" w:hAnsi="Arial" w:cs="Arial"/>
          <w:sz w:val="20"/>
          <w:szCs w:val="20"/>
        </w:rPr>
        <w:t xml:space="preserve">répond que, concernant </w:t>
      </w:r>
      <w:r>
        <w:rPr>
          <w:rFonts w:ascii="Arial" w:hAnsi="Arial" w:cs="Arial"/>
          <w:sz w:val="20"/>
          <w:szCs w:val="20"/>
        </w:rPr>
        <w:t>les CIFRE</w:t>
      </w:r>
      <w:r w:rsidR="00AA5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pour </w:t>
      </w:r>
      <w:r w:rsidR="00E361A1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PME, c’est un des sujets </w:t>
      </w:r>
      <w:r w:rsidR="00E361A1">
        <w:rPr>
          <w:rFonts w:ascii="Arial" w:hAnsi="Arial" w:cs="Arial"/>
          <w:sz w:val="20"/>
          <w:szCs w:val="20"/>
        </w:rPr>
        <w:t>qu’ils sont</w:t>
      </w:r>
      <w:r>
        <w:rPr>
          <w:rFonts w:ascii="Arial" w:hAnsi="Arial" w:cs="Arial"/>
          <w:sz w:val="20"/>
          <w:szCs w:val="20"/>
        </w:rPr>
        <w:t xml:space="preserve"> en train</w:t>
      </w:r>
      <w:r w:rsidR="00E361A1">
        <w:rPr>
          <w:rFonts w:ascii="Arial" w:hAnsi="Arial" w:cs="Arial"/>
          <w:sz w:val="20"/>
          <w:szCs w:val="20"/>
        </w:rPr>
        <w:t xml:space="preserve"> de regarde</w:t>
      </w:r>
      <w:r>
        <w:rPr>
          <w:rFonts w:ascii="Arial" w:hAnsi="Arial" w:cs="Arial"/>
          <w:sz w:val="20"/>
          <w:szCs w:val="20"/>
        </w:rPr>
        <w:t>r</w:t>
      </w:r>
      <w:r w:rsidR="00E361A1">
        <w:rPr>
          <w:rFonts w:ascii="Arial" w:hAnsi="Arial" w:cs="Arial"/>
          <w:sz w:val="20"/>
          <w:szCs w:val="20"/>
        </w:rPr>
        <w:t xml:space="preserve">, notamment </w:t>
      </w:r>
      <w:r w:rsidR="00E361A1" w:rsidRPr="00AA5A85">
        <w:rPr>
          <w:rFonts w:ascii="Arial" w:hAnsi="Arial" w:cs="Arial"/>
          <w:sz w:val="20"/>
          <w:szCs w:val="20"/>
        </w:rPr>
        <w:t>avec l’</w:t>
      </w:r>
      <w:r w:rsidRPr="00AA5A85">
        <w:rPr>
          <w:rFonts w:ascii="Arial" w:hAnsi="Arial" w:cs="Arial"/>
          <w:sz w:val="20"/>
          <w:szCs w:val="20"/>
        </w:rPr>
        <w:t>ANRT</w:t>
      </w:r>
      <w:r w:rsidR="00E361A1" w:rsidRPr="00AA5A85">
        <w:rPr>
          <w:rFonts w:ascii="Arial" w:hAnsi="Arial" w:cs="Arial"/>
          <w:sz w:val="20"/>
          <w:szCs w:val="20"/>
        </w:rPr>
        <w:t>,</w:t>
      </w:r>
      <w:r w:rsidRPr="00AA5A85">
        <w:rPr>
          <w:rFonts w:ascii="Arial" w:hAnsi="Arial" w:cs="Arial"/>
          <w:sz w:val="20"/>
          <w:szCs w:val="20"/>
        </w:rPr>
        <w:t xml:space="preserve"> pour voir </w:t>
      </w:r>
      <w:r w:rsidR="00E361A1" w:rsidRPr="00AA5A85">
        <w:rPr>
          <w:rFonts w:ascii="Arial" w:hAnsi="Arial" w:cs="Arial"/>
          <w:sz w:val="20"/>
          <w:szCs w:val="20"/>
        </w:rPr>
        <w:t>s’ils peuvent</w:t>
      </w:r>
      <w:r w:rsidRPr="00AA5A85">
        <w:rPr>
          <w:rFonts w:ascii="Arial" w:hAnsi="Arial" w:cs="Arial"/>
          <w:sz w:val="20"/>
          <w:szCs w:val="20"/>
        </w:rPr>
        <w:t xml:space="preserve"> mettre en place un </w:t>
      </w:r>
      <w:r w:rsidR="00E361A1" w:rsidRPr="00AA5A85">
        <w:rPr>
          <w:rFonts w:ascii="Arial" w:hAnsi="Arial" w:cs="Arial"/>
          <w:sz w:val="20"/>
          <w:szCs w:val="20"/>
        </w:rPr>
        <w:t>dispositif</w:t>
      </w:r>
      <w:r w:rsidRPr="00AA5A85">
        <w:rPr>
          <w:rFonts w:ascii="Arial" w:hAnsi="Arial" w:cs="Arial"/>
          <w:sz w:val="20"/>
          <w:szCs w:val="20"/>
        </w:rPr>
        <w:t xml:space="preserve"> permettant d’ouvrir les CIFRE </w:t>
      </w:r>
      <w:r w:rsidR="00E361A1" w:rsidRPr="00AA5A85">
        <w:rPr>
          <w:rFonts w:ascii="Arial" w:hAnsi="Arial" w:cs="Arial"/>
          <w:sz w:val="20"/>
          <w:szCs w:val="20"/>
        </w:rPr>
        <w:t>plus aux PMI/</w:t>
      </w:r>
      <w:r w:rsidRPr="00AA5A85">
        <w:rPr>
          <w:rFonts w:ascii="Arial" w:hAnsi="Arial" w:cs="Arial"/>
          <w:sz w:val="20"/>
          <w:szCs w:val="20"/>
        </w:rPr>
        <w:t>PME</w:t>
      </w:r>
      <w:r w:rsidR="00E361A1" w:rsidRPr="00AA5A85">
        <w:rPr>
          <w:rFonts w:ascii="Arial" w:hAnsi="Arial" w:cs="Arial"/>
          <w:sz w:val="20"/>
          <w:szCs w:val="20"/>
        </w:rPr>
        <w:t>, notamment</w:t>
      </w:r>
      <w:r w:rsidR="00E361A1">
        <w:rPr>
          <w:rFonts w:ascii="Arial" w:hAnsi="Arial" w:cs="Arial"/>
          <w:sz w:val="20"/>
          <w:szCs w:val="20"/>
        </w:rPr>
        <w:t xml:space="preserve"> plusieurs PMI/</w:t>
      </w:r>
      <w:r>
        <w:rPr>
          <w:rFonts w:ascii="Arial" w:hAnsi="Arial" w:cs="Arial"/>
          <w:sz w:val="20"/>
          <w:szCs w:val="20"/>
        </w:rPr>
        <w:t>PME</w:t>
      </w:r>
      <w:r w:rsidR="00E361A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pour répartir la charge. C’est un axe de réflexion avec l’</w:t>
      </w:r>
      <w:r w:rsidR="00AA5A85">
        <w:rPr>
          <w:rFonts w:ascii="Arial" w:hAnsi="Arial" w:cs="Arial"/>
          <w:sz w:val="20"/>
          <w:szCs w:val="20"/>
        </w:rPr>
        <w:t>A</w:t>
      </w:r>
      <w:r w:rsidRPr="00AA5A85">
        <w:rPr>
          <w:rFonts w:ascii="Arial" w:hAnsi="Arial" w:cs="Arial"/>
          <w:sz w:val="20"/>
          <w:szCs w:val="20"/>
        </w:rPr>
        <w:t>NRT.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5A85" w:rsidRDefault="00AA5A85" w:rsidP="0042445B">
      <w:pPr>
        <w:jc w:val="both"/>
        <w:rPr>
          <w:rFonts w:ascii="Arial" w:hAnsi="Arial" w:cs="Arial"/>
          <w:sz w:val="20"/>
          <w:szCs w:val="20"/>
        </w:rPr>
      </w:pPr>
    </w:p>
    <w:p w:rsidR="00B83D7F" w:rsidRDefault="00E361A1" w:rsidP="00512A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Concernant </w:t>
      </w:r>
      <w:r w:rsidR="00B83D7F">
        <w:rPr>
          <w:rFonts w:ascii="Arial" w:hAnsi="Arial" w:cs="Arial"/>
          <w:sz w:val="20"/>
          <w:szCs w:val="20"/>
        </w:rPr>
        <w:t xml:space="preserve">la propriété </w:t>
      </w:r>
      <w:r w:rsidR="002F13D3">
        <w:rPr>
          <w:rFonts w:ascii="Arial" w:hAnsi="Arial" w:cs="Arial"/>
          <w:sz w:val="20"/>
          <w:szCs w:val="20"/>
        </w:rPr>
        <w:t>intellectuelle</w:t>
      </w:r>
      <w:r w:rsidR="00B83D7F">
        <w:rPr>
          <w:rFonts w:ascii="Arial" w:hAnsi="Arial" w:cs="Arial"/>
          <w:sz w:val="20"/>
          <w:szCs w:val="20"/>
        </w:rPr>
        <w:t xml:space="preserve">, les </w:t>
      </w:r>
      <w:r>
        <w:rPr>
          <w:rFonts w:ascii="Arial" w:hAnsi="Arial" w:cs="Arial"/>
          <w:sz w:val="20"/>
          <w:szCs w:val="20"/>
        </w:rPr>
        <w:t>choses</w:t>
      </w:r>
      <w:r w:rsidR="00B83D7F">
        <w:rPr>
          <w:rFonts w:ascii="Arial" w:hAnsi="Arial" w:cs="Arial"/>
          <w:sz w:val="20"/>
          <w:szCs w:val="20"/>
        </w:rPr>
        <w:t xml:space="preserve"> sont en tra</w:t>
      </w:r>
      <w:r>
        <w:rPr>
          <w:rFonts w:ascii="Arial" w:hAnsi="Arial" w:cs="Arial"/>
          <w:sz w:val="20"/>
          <w:szCs w:val="20"/>
        </w:rPr>
        <w:t>in de bouger au niveau national</w:t>
      </w:r>
      <w:r w:rsidR="00B83D7F">
        <w:rPr>
          <w:rFonts w:ascii="Arial" w:hAnsi="Arial" w:cs="Arial"/>
          <w:sz w:val="20"/>
          <w:szCs w:val="20"/>
        </w:rPr>
        <w:t xml:space="preserve">. Au </w:t>
      </w:r>
      <w:r w:rsidR="002F13D3">
        <w:rPr>
          <w:rFonts w:ascii="Arial" w:hAnsi="Arial" w:cs="Arial"/>
          <w:sz w:val="20"/>
          <w:szCs w:val="20"/>
        </w:rPr>
        <w:t>départ</w:t>
      </w:r>
      <w:r>
        <w:rPr>
          <w:rFonts w:ascii="Arial" w:hAnsi="Arial" w:cs="Arial"/>
          <w:sz w:val="20"/>
          <w:szCs w:val="20"/>
        </w:rPr>
        <w:t xml:space="preserve">, </w:t>
      </w:r>
      <w:r w:rsidR="00B83D7F">
        <w:rPr>
          <w:rFonts w:ascii="Arial" w:hAnsi="Arial" w:cs="Arial"/>
          <w:sz w:val="20"/>
          <w:szCs w:val="20"/>
        </w:rPr>
        <w:t>la doctrine qui avait été</w:t>
      </w:r>
      <w:r>
        <w:rPr>
          <w:rFonts w:ascii="Arial" w:hAnsi="Arial" w:cs="Arial"/>
          <w:sz w:val="20"/>
          <w:szCs w:val="20"/>
        </w:rPr>
        <w:t xml:space="preserve"> fixée par l’Etat était </w:t>
      </w:r>
      <w:r w:rsidR="00AA5A85">
        <w:rPr>
          <w:rFonts w:ascii="Arial" w:hAnsi="Arial" w:cs="Arial"/>
          <w:sz w:val="20"/>
          <w:szCs w:val="20"/>
        </w:rPr>
        <w:t>la suivante</w:t>
      </w:r>
      <w:r>
        <w:rPr>
          <w:rFonts w:ascii="Arial" w:hAnsi="Arial" w:cs="Arial"/>
          <w:sz w:val="20"/>
          <w:szCs w:val="20"/>
        </w:rPr>
        <w:t>. S</w:t>
      </w:r>
      <w:r w:rsidR="002F13D3">
        <w:rPr>
          <w:rFonts w:ascii="Arial" w:hAnsi="Arial" w:cs="Arial"/>
          <w:sz w:val="20"/>
          <w:szCs w:val="20"/>
        </w:rPr>
        <w:t>ur le</w:t>
      </w:r>
      <w:r w:rsidR="00B83D7F">
        <w:rPr>
          <w:rFonts w:ascii="Arial" w:hAnsi="Arial" w:cs="Arial"/>
          <w:sz w:val="20"/>
          <w:szCs w:val="20"/>
        </w:rPr>
        <w:t>s</w:t>
      </w:r>
      <w:r w:rsidR="002F13D3">
        <w:rPr>
          <w:rFonts w:ascii="Arial" w:hAnsi="Arial" w:cs="Arial"/>
          <w:sz w:val="20"/>
          <w:szCs w:val="20"/>
        </w:rPr>
        <w:t xml:space="preserve"> </w:t>
      </w:r>
      <w:r w:rsidR="00B83D7F">
        <w:rPr>
          <w:rFonts w:ascii="Arial" w:hAnsi="Arial" w:cs="Arial"/>
          <w:sz w:val="20"/>
          <w:szCs w:val="20"/>
        </w:rPr>
        <w:t xml:space="preserve">projets de </w:t>
      </w:r>
      <w:r>
        <w:rPr>
          <w:rFonts w:ascii="Arial" w:hAnsi="Arial" w:cs="Arial"/>
          <w:sz w:val="20"/>
          <w:szCs w:val="20"/>
        </w:rPr>
        <w:t>recherche mené</w:t>
      </w:r>
      <w:r w:rsidR="00B83D7F">
        <w:rPr>
          <w:rFonts w:ascii="Arial" w:hAnsi="Arial" w:cs="Arial"/>
          <w:sz w:val="20"/>
          <w:szCs w:val="20"/>
        </w:rPr>
        <w:t xml:space="preserve">s par l’IRT, </w:t>
      </w:r>
      <w:r w:rsidR="002F13D3">
        <w:rPr>
          <w:rFonts w:ascii="Arial" w:hAnsi="Arial" w:cs="Arial"/>
          <w:sz w:val="20"/>
          <w:szCs w:val="20"/>
        </w:rPr>
        <w:t>la</w:t>
      </w:r>
      <w:r w:rsidR="00B83D7F">
        <w:rPr>
          <w:rFonts w:ascii="Arial" w:hAnsi="Arial" w:cs="Arial"/>
          <w:sz w:val="20"/>
          <w:szCs w:val="20"/>
        </w:rPr>
        <w:t xml:space="preserve"> </w:t>
      </w:r>
      <w:r w:rsidR="002F13D3">
        <w:rPr>
          <w:rFonts w:ascii="Arial" w:hAnsi="Arial" w:cs="Arial"/>
          <w:sz w:val="20"/>
          <w:szCs w:val="20"/>
        </w:rPr>
        <w:t>propriété</w:t>
      </w:r>
      <w:r w:rsidR="00B83D7F">
        <w:rPr>
          <w:rFonts w:ascii="Arial" w:hAnsi="Arial" w:cs="Arial"/>
          <w:sz w:val="20"/>
          <w:szCs w:val="20"/>
        </w:rPr>
        <w:t xml:space="preserve"> </w:t>
      </w:r>
      <w:r w:rsidR="002F13D3">
        <w:rPr>
          <w:rFonts w:ascii="Arial" w:hAnsi="Arial" w:cs="Arial"/>
          <w:sz w:val="20"/>
          <w:szCs w:val="20"/>
        </w:rPr>
        <w:t>intellectuelle</w:t>
      </w:r>
      <w:r w:rsidR="00B83D7F">
        <w:rPr>
          <w:rFonts w:ascii="Arial" w:hAnsi="Arial" w:cs="Arial"/>
          <w:sz w:val="20"/>
          <w:szCs w:val="20"/>
        </w:rPr>
        <w:t xml:space="preserve"> est prise par l’IRT et les industriels </w:t>
      </w:r>
      <w:r w:rsidR="002F13D3">
        <w:rPr>
          <w:rFonts w:ascii="Arial" w:hAnsi="Arial" w:cs="Arial"/>
          <w:sz w:val="20"/>
          <w:szCs w:val="20"/>
        </w:rPr>
        <w:t>bénéficient</w:t>
      </w:r>
      <w:r w:rsidR="00B83D7F">
        <w:rPr>
          <w:rFonts w:ascii="Arial" w:hAnsi="Arial" w:cs="Arial"/>
          <w:sz w:val="20"/>
          <w:szCs w:val="20"/>
        </w:rPr>
        <w:t xml:space="preserve"> de </w:t>
      </w:r>
      <w:r w:rsidR="002F13D3">
        <w:rPr>
          <w:rFonts w:ascii="Arial" w:hAnsi="Arial" w:cs="Arial"/>
          <w:sz w:val="20"/>
          <w:szCs w:val="20"/>
        </w:rPr>
        <w:t>conditions</w:t>
      </w:r>
      <w:r w:rsidR="00B83D7F">
        <w:rPr>
          <w:rFonts w:ascii="Arial" w:hAnsi="Arial" w:cs="Arial"/>
          <w:sz w:val="20"/>
          <w:szCs w:val="20"/>
        </w:rPr>
        <w:t xml:space="preserve"> d’accès </w:t>
      </w:r>
      <w:r>
        <w:rPr>
          <w:rFonts w:ascii="Arial" w:hAnsi="Arial" w:cs="Arial"/>
          <w:sz w:val="20"/>
          <w:szCs w:val="20"/>
        </w:rPr>
        <w:t>privilégiées à cette propriété intellectuelle</w:t>
      </w:r>
      <w:r w:rsidR="00B83D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 reste propriété de l’IRT. Cela</w:t>
      </w:r>
      <w:r w:rsidR="00B83D7F">
        <w:rPr>
          <w:rFonts w:ascii="Arial" w:hAnsi="Arial" w:cs="Arial"/>
          <w:sz w:val="20"/>
          <w:szCs w:val="20"/>
        </w:rPr>
        <w:t xml:space="preserve"> </w:t>
      </w:r>
      <w:r w:rsidR="002F13D3">
        <w:rPr>
          <w:rFonts w:ascii="Arial" w:hAnsi="Arial" w:cs="Arial"/>
          <w:sz w:val="20"/>
          <w:szCs w:val="20"/>
        </w:rPr>
        <w:t>posait</w:t>
      </w:r>
      <w:r w:rsidR="00B83D7F">
        <w:rPr>
          <w:rFonts w:ascii="Arial" w:hAnsi="Arial" w:cs="Arial"/>
          <w:sz w:val="20"/>
          <w:szCs w:val="20"/>
        </w:rPr>
        <w:t xml:space="preserve"> un certain nombre de difficultés. </w:t>
      </w:r>
      <w:r w:rsidR="002F13D3">
        <w:rPr>
          <w:rFonts w:ascii="Arial" w:hAnsi="Arial" w:cs="Arial"/>
          <w:sz w:val="20"/>
          <w:szCs w:val="20"/>
        </w:rPr>
        <w:t>Aujourd’hui</w:t>
      </w:r>
      <w:r w:rsidR="007B5BD7">
        <w:rPr>
          <w:rFonts w:ascii="Arial" w:hAnsi="Arial" w:cs="Arial"/>
          <w:sz w:val="20"/>
          <w:szCs w:val="20"/>
        </w:rPr>
        <w:t>, l’Etat est</w:t>
      </w:r>
      <w:r w:rsidR="00B83D7F">
        <w:rPr>
          <w:rFonts w:ascii="Arial" w:hAnsi="Arial" w:cs="Arial"/>
          <w:sz w:val="20"/>
          <w:szCs w:val="20"/>
        </w:rPr>
        <w:t xml:space="preserve"> </w:t>
      </w:r>
      <w:r w:rsidR="002F13D3">
        <w:rPr>
          <w:rFonts w:ascii="Arial" w:hAnsi="Arial" w:cs="Arial"/>
          <w:sz w:val="20"/>
          <w:szCs w:val="20"/>
        </w:rPr>
        <w:t>prêt</w:t>
      </w:r>
      <w:r w:rsidR="00B83D7F">
        <w:rPr>
          <w:rFonts w:ascii="Arial" w:hAnsi="Arial" w:cs="Arial"/>
          <w:sz w:val="20"/>
          <w:szCs w:val="20"/>
        </w:rPr>
        <w:t xml:space="preserve"> à </w:t>
      </w:r>
      <w:r w:rsidR="002F13D3">
        <w:rPr>
          <w:rFonts w:ascii="Arial" w:hAnsi="Arial" w:cs="Arial"/>
          <w:sz w:val="20"/>
          <w:szCs w:val="20"/>
        </w:rPr>
        <w:t>assouplir</w:t>
      </w:r>
      <w:r w:rsidR="00B83D7F">
        <w:rPr>
          <w:rFonts w:ascii="Arial" w:hAnsi="Arial" w:cs="Arial"/>
          <w:sz w:val="20"/>
          <w:szCs w:val="20"/>
        </w:rPr>
        <w:t xml:space="preserve"> les règles du jeu et </w:t>
      </w:r>
      <w:r w:rsidR="007B5BD7">
        <w:rPr>
          <w:rFonts w:ascii="Arial" w:hAnsi="Arial" w:cs="Arial"/>
          <w:sz w:val="20"/>
          <w:szCs w:val="20"/>
        </w:rPr>
        <w:t>renvoie aux IRT</w:t>
      </w:r>
      <w:r w:rsidR="002F13D3">
        <w:rPr>
          <w:rFonts w:ascii="Arial" w:hAnsi="Arial" w:cs="Arial"/>
          <w:sz w:val="20"/>
          <w:szCs w:val="20"/>
        </w:rPr>
        <w:t xml:space="preserve"> la charge de faire de</w:t>
      </w:r>
      <w:r w:rsidR="00B83D7F">
        <w:rPr>
          <w:rFonts w:ascii="Arial" w:hAnsi="Arial" w:cs="Arial"/>
          <w:sz w:val="20"/>
          <w:szCs w:val="20"/>
        </w:rPr>
        <w:t>s</w:t>
      </w:r>
      <w:r w:rsidR="002F13D3">
        <w:rPr>
          <w:rFonts w:ascii="Arial" w:hAnsi="Arial" w:cs="Arial"/>
          <w:sz w:val="20"/>
          <w:szCs w:val="20"/>
        </w:rPr>
        <w:t xml:space="preserve"> </w:t>
      </w:r>
      <w:r w:rsidR="007B5BD7">
        <w:rPr>
          <w:rFonts w:ascii="Arial" w:hAnsi="Arial" w:cs="Arial"/>
          <w:sz w:val="20"/>
          <w:szCs w:val="20"/>
        </w:rPr>
        <w:t>propositions</w:t>
      </w:r>
      <w:r w:rsidR="002F13D3">
        <w:rPr>
          <w:rFonts w:ascii="Arial" w:hAnsi="Arial" w:cs="Arial"/>
          <w:sz w:val="20"/>
          <w:szCs w:val="20"/>
        </w:rPr>
        <w:t xml:space="preserve"> d’assouplissement. </w:t>
      </w:r>
      <w:r w:rsidR="00B83D7F">
        <w:rPr>
          <w:rFonts w:ascii="Arial" w:hAnsi="Arial" w:cs="Arial"/>
          <w:sz w:val="20"/>
          <w:szCs w:val="20"/>
        </w:rPr>
        <w:t>C’</w:t>
      </w:r>
      <w:r w:rsidR="002F13D3">
        <w:rPr>
          <w:rFonts w:ascii="Arial" w:hAnsi="Arial" w:cs="Arial"/>
          <w:sz w:val="20"/>
          <w:szCs w:val="20"/>
        </w:rPr>
        <w:t>est</w:t>
      </w:r>
      <w:r w:rsidR="00B83D7F">
        <w:rPr>
          <w:rFonts w:ascii="Arial" w:hAnsi="Arial" w:cs="Arial"/>
          <w:sz w:val="20"/>
          <w:szCs w:val="20"/>
        </w:rPr>
        <w:t xml:space="preserve"> un des sujets de réflexion.</w:t>
      </w:r>
      <w:r w:rsidR="002F13D3">
        <w:rPr>
          <w:rFonts w:ascii="Arial" w:hAnsi="Arial" w:cs="Arial"/>
          <w:sz w:val="20"/>
          <w:szCs w:val="20"/>
        </w:rPr>
        <w:t xml:space="preserve"> </w:t>
      </w:r>
    </w:p>
    <w:p w:rsidR="00512AF0" w:rsidRDefault="00512AF0" w:rsidP="00512AF0">
      <w:pPr>
        <w:jc w:val="both"/>
        <w:rPr>
          <w:rFonts w:ascii="Arial" w:hAnsi="Arial" w:cs="Arial"/>
          <w:sz w:val="20"/>
          <w:szCs w:val="20"/>
        </w:rPr>
      </w:pPr>
    </w:p>
    <w:p w:rsidR="00512AF0" w:rsidRDefault="002F13D3" w:rsidP="00512A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 l</w:t>
      </w:r>
      <w:r w:rsidR="00EE700C">
        <w:rPr>
          <w:rFonts w:ascii="Arial" w:hAnsi="Arial" w:cs="Arial"/>
          <w:sz w:val="20"/>
          <w:szCs w:val="20"/>
        </w:rPr>
        <w:t xml:space="preserve">a formation, il y a deux choses </w:t>
      </w:r>
      <w:r>
        <w:rPr>
          <w:rFonts w:ascii="Arial" w:hAnsi="Arial" w:cs="Arial"/>
          <w:sz w:val="20"/>
          <w:szCs w:val="20"/>
        </w:rPr>
        <w:t xml:space="preserve">engagées. </w:t>
      </w:r>
    </w:p>
    <w:p w:rsidR="00512AF0" w:rsidRDefault="002F13D3" w:rsidP="00512A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y a </w:t>
      </w:r>
      <w:r w:rsidR="00AA5A85">
        <w:rPr>
          <w:rFonts w:ascii="Arial" w:hAnsi="Arial" w:cs="Arial"/>
          <w:sz w:val="20"/>
          <w:szCs w:val="20"/>
        </w:rPr>
        <w:t>l’ouverture de</w:t>
      </w:r>
      <w:r>
        <w:rPr>
          <w:rFonts w:ascii="Arial" w:hAnsi="Arial" w:cs="Arial"/>
          <w:sz w:val="20"/>
          <w:szCs w:val="20"/>
        </w:rPr>
        <w:t xml:space="preserve"> l’IRT aux étudiants</w:t>
      </w:r>
      <w:r w:rsidR="00512AF0">
        <w:rPr>
          <w:rFonts w:ascii="Arial" w:hAnsi="Arial" w:cs="Arial"/>
          <w:sz w:val="20"/>
          <w:szCs w:val="20"/>
        </w:rPr>
        <w:t xml:space="preserve">. Ils sont </w:t>
      </w:r>
      <w:r>
        <w:rPr>
          <w:rFonts w:ascii="Arial" w:hAnsi="Arial" w:cs="Arial"/>
          <w:sz w:val="20"/>
          <w:szCs w:val="20"/>
        </w:rPr>
        <w:t>en</w:t>
      </w:r>
      <w:r w:rsidR="00512AF0">
        <w:rPr>
          <w:rFonts w:ascii="Arial" w:hAnsi="Arial" w:cs="Arial"/>
          <w:sz w:val="20"/>
          <w:szCs w:val="20"/>
        </w:rPr>
        <w:t xml:space="preserve"> train d’</w:t>
      </w:r>
      <w:r>
        <w:rPr>
          <w:rFonts w:ascii="Arial" w:hAnsi="Arial" w:cs="Arial"/>
          <w:sz w:val="20"/>
          <w:szCs w:val="20"/>
        </w:rPr>
        <w:t>organiser des visites de l’IRT par des groupes d’étudiants. En 2019,</w:t>
      </w:r>
      <w:r w:rsidR="00EE700C">
        <w:rPr>
          <w:rFonts w:ascii="Arial" w:hAnsi="Arial" w:cs="Arial"/>
          <w:sz w:val="20"/>
          <w:szCs w:val="20"/>
        </w:rPr>
        <w:t xml:space="preserve"> il y aura une grande opération </w:t>
      </w:r>
      <w:r w:rsidR="00512AF0">
        <w:rPr>
          <w:rFonts w:ascii="Arial" w:hAnsi="Arial" w:cs="Arial"/>
          <w:sz w:val="20"/>
          <w:szCs w:val="20"/>
        </w:rPr>
        <w:t>montée avec l’Université</w:t>
      </w:r>
      <w:r>
        <w:rPr>
          <w:rFonts w:ascii="Arial" w:hAnsi="Arial" w:cs="Arial"/>
          <w:sz w:val="20"/>
          <w:szCs w:val="20"/>
        </w:rPr>
        <w:t xml:space="preserve"> de Nantes sur une journée où </w:t>
      </w:r>
      <w:r w:rsidR="00512AF0">
        <w:rPr>
          <w:rFonts w:ascii="Arial" w:hAnsi="Arial" w:cs="Arial"/>
          <w:sz w:val="20"/>
          <w:szCs w:val="20"/>
        </w:rPr>
        <w:t>ils vont</w:t>
      </w:r>
      <w:r>
        <w:rPr>
          <w:rFonts w:ascii="Arial" w:hAnsi="Arial" w:cs="Arial"/>
          <w:sz w:val="20"/>
          <w:szCs w:val="20"/>
        </w:rPr>
        <w:t xml:space="preserve"> accueillir </w:t>
      </w:r>
      <w:r w:rsidR="00512AF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ntre 100 et 150 étudiants de l’</w:t>
      </w:r>
      <w:r w:rsidR="00512AF0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dans </w:t>
      </w:r>
      <w:r w:rsidR="00512AF0">
        <w:rPr>
          <w:rFonts w:ascii="Arial" w:hAnsi="Arial" w:cs="Arial"/>
          <w:sz w:val="20"/>
          <w:szCs w:val="20"/>
        </w:rPr>
        <w:t>leurs</w:t>
      </w:r>
      <w:r>
        <w:rPr>
          <w:rFonts w:ascii="Arial" w:hAnsi="Arial" w:cs="Arial"/>
          <w:sz w:val="20"/>
          <w:szCs w:val="20"/>
        </w:rPr>
        <w:t xml:space="preserve"> installations. </w:t>
      </w:r>
      <w:r w:rsidR="00512AF0">
        <w:rPr>
          <w:rFonts w:ascii="Arial" w:hAnsi="Arial" w:cs="Arial"/>
          <w:sz w:val="20"/>
          <w:szCs w:val="20"/>
        </w:rPr>
        <w:t xml:space="preserve">L’ouverture de </w:t>
      </w:r>
      <w:r>
        <w:rPr>
          <w:rFonts w:ascii="Arial" w:hAnsi="Arial" w:cs="Arial"/>
          <w:sz w:val="20"/>
          <w:szCs w:val="20"/>
        </w:rPr>
        <w:t>l’IRT aux étudiants</w:t>
      </w:r>
      <w:r w:rsidR="00512AF0">
        <w:rPr>
          <w:rFonts w:ascii="Arial" w:hAnsi="Arial" w:cs="Arial"/>
          <w:sz w:val="20"/>
          <w:szCs w:val="20"/>
        </w:rPr>
        <w:t xml:space="preserve"> fait partie des choses qu’ils veulent développer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F13D3" w:rsidRDefault="00512AF0" w:rsidP="00512A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ailleurs, </w:t>
      </w:r>
      <w:r w:rsidRPr="00512AF0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</w:t>
      </w:r>
      <w:r w:rsidR="002F13D3">
        <w:rPr>
          <w:rFonts w:ascii="Arial" w:hAnsi="Arial" w:cs="Arial"/>
          <w:sz w:val="20"/>
          <w:szCs w:val="20"/>
        </w:rPr>
        <w:t>pousse ses salariés, ses chercheurs</w:t>
      </w:r>
      <w:r w:rsidR="00AA5A85">
        <w:rPr>
          <w:rFonts w:ascii="Arial" w:hAnsi="Arial" w:cs="Arial"/>
          <w:sz w:val="20"/>
          <w:szCs w:val="20"/>
        </w:rPr>
        <w:t>,</w:t>
      </w:r>
      <w:r w:rsidR="002F13D3">
        <w:rPr>
          <w:rFonts w:ascii="Arial" w:hAnsi="Arial" w:cs="Arial"/>
          <w:sz w:val="20"/>
          <w:szCs w:val="20"/>
        </w:rPr>
        <w:t xml:space="preserve"> à assurer des cours dans les établissements </w:t>
      </w:r>
      <w:r>
        <w:rPr>
          <w:rFonts w:ascii="Arial" w:hAnsi="Arial" w:cs="Arial"/>
          <w:sz w:val="20"/>
          <w:szCs w:val="20"/>
        </w:rPr>
        <w:t>partenaires. C</w:t>
      </w:r>
      <w:r w:rsidR="00AA5A85">
        <w:rPr>
          <w:rFonts w:ascii="Arial" w:hAnsi="Arial" w:cs="Arial"/>
          <w:sz w:val="20"/>
          <w:szCs w:val="20"/>
        </w:rPr>
        <w:t>’est déjà le</w:t>
      </w:r>
      <w:r w:rsidR="002F13D3">
        <w:rPr>
          <w:rFonts w:ascii="Arial" w:hAnsi="Arial" w:cs="Arial"/>
          <w:sz w:val="20"/>
          <w:szCs w:val="20"/>
        </w:rPr>
        <w:t xml:space="preserve"> cas pour </w:t>
      </w:r>
      <w:r>
        <w:rPr>
          <w:rFonts w:ascii="Arial" w:hAnsi="Arial" w:cs="Arial"/>
          <w:sz w:val="20"/>
          <w:szCs w:val="20"/>
        </w:rPr>
        <w:t>une</w:t>
      </w:r>
      <w:r w:rsidR="002F13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partie mais c’es</w:t>
      </w:r>
      <w:r w:rsidR="002F13D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2F13D3">
        <w:rPr>
          <w:rFonts w:ascii="Arial" w:hAnsi="Arial" w:cs="Arial"/>
          <w:sz w:val="20"/>
          <w:szCs w:val="20"/>
        </w:rPr>
        <w:t xml:space="preserve">une politique </w:t>
      </w:r>
      <w:r>
        <w:rPr>
          <w:rFonts w:ascii="Arial" w:hAnsi="Arial" w:cs="Arial"/>
          <w:sz w:val="20"/>
          <w:szCs w:val="20"/>
        </w:rPr>
        <w:t>qu’il veut</w:t>
      </w:r>
      <w:r w:rsidR="002F13D3">
        <w:rPr>
          <w:rFonts w:ascii="Arial" w:hAnsi="Arial" w:cs="Arial"/>
          <w:sz w:val="20"/>
          <w:szCs w:val="20"/>
        </w:rPr>
        <w:t xml:space="preserve"> développer de sorte qu’il puisse y avoir aussi un </w:t>
      </w:r>
      <w:r>
        <w:rPr>
          <w:rFonts w:ascii="Arial" w:hAnsi="Arial" w:cs="Arial"/>
          <w:sz w:val="20"/>
          <w:szCs w:val="20"/>
        </w:rPr>
        <w:t>travail</w:t>
      </w:r>
      <w:r w:rsidR="002F13D3">
        <w:rPr>
          <w:rFonts w:ascii="Arial" w:hAnsi="Arial" w:cs="Arial"/>
          <w:sz w:val="20"/>
          <w:szCs w:val="20"/>
        </w:rPr>
        <w:t xml:space="preserve"> sur la </w:t>
      </w:r>
      <w:r>
        <w:rPr>
          <w:rFonts w:ascii="Arial" w:hAnsi="Arial" w:cs="Arial"/>
          <w:sz w:val="20"/>
          <w:szCs w:val="20"/>
        </w:rPr>
        <w:t>question</w:t>
      </w:r>
      <w:r w:rsidR="002F13D3">
        <w:rPr>
          <w:rFonts w:ascii="Arial" w:hAnsi="Arial" w:cs="Arial"/>
          <w:sz w:val="20"/>
          <w:szCs w:val="20"/>
        </w:rPr>
        <w:t xml:space="preserve"> des formations, </w:t>
      </w:r>
      <w:r>
        <w:rPr>
          <w:rFonts w:ascii="Arial" w:hAnsi="Arial" w:cs="Arial"/>
          <w:sz w:val="20"/>
          <w:szCs w:val="20"/>
        </w:rPr>
        <w:t xml:space="preserve">sur la manière dont les résultats </w:t>
      </w:r>
      <w:r w:rsidR="002F13D3">
        <w:rPr>
          <w:rFonts w:ascii="Arial" w:hAnsi="Arial" w:cs="Arial"/>
          <w:sz w:val="20"/>
          <w:szCs w:val="20"/>
        </w:rPr>
        <w:t xml:space="preserve">de la recherche </w:t>
      </w:r>
      <w:r>
        <w:rPr>
          <w:rFonts w:ascii="Arial" w:hAnsi="Arial" w:cs="Arial"/>
          <w:sz w:val="20"/>
          <w:szCs w:val="20"/>
        </w:rPr>
        <w:t>technologique</w:t>
      </w:r>
      <w:r w:rsidR="002F13D3">
        <w:rPr>
          <w:rFonts w:ascii="Arial" w:hAnsi="Arial" w:cs="Arial"/>
          <w:sz w:val="20"/>
          <w:szCs w:val="20"/>
        </w:rPr>
        <w:t xml:space="preserve"> peuvent irriguer les formations.</w:t>
      </w:r>
    </w:p>
    <w:p w:rsidR="00786BA4" w:rsidRDefault="00786BA4" w:rsidP="00767290">
      <w:pPr>
        <w:spacing w:before="100" w:beforeAutospacing="1"/>
        <w:jc w:val="both"/>
        <w:rPr>
          <w:rFonts w:ascii="Arial" w:hAnsi="Arial" w:cs="Arial"/>
          <w:b/>
          <w:sz w:val="20"/>
          <w:szCs w:val="20"/>
        </w:rPr>
      </w:pPr>
    </w:p>
    <w:p w:rsidR="002F13D3" w:rsidRDefault="002F13D3" w:rsidP="00767290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lastRenderedPageBreak/>
        <w:t>M. POUZAINT</w:t>
      </w:r>
      <w:r>
        <w:rPr>
          <w:rFonts w:ascii="Arial" w:hAnsi="Arial" w:cs="Arial"/>
          <w:sz w:val="20"/>
          <w:szCs w:val="20"/>
        </w:rPr>
        <w:t xml:space="preserve"> remercie </w:t>
      </w:r>
      <w:r w:rsidR="00512AF0" w:rsidRPr="00512AF0">
        <w:rPr>
          <w:rFonts w:ascii="Arial" w:hAnsi="Arial" w:cs="Arial"/>
          <w:b/>
          <w:sz w:val="20"/>
          <w:szCs w:val="20"/>
        </w:rPr>
        <w:t>M. CASSERAU</w:t>
      </w:r>
      <w:r w:rsidR="00512A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pour cette </w:t>
      </w:r>
      <w:r w:rsidR="00F91AFD">
        <w:rPr>
          <w:rFonts w:ascii="Arial" w:hAnsi="Arial" w:cs="Arial"/>
          <w:sz w:val="20"/>
          <w:szCs w:val="20"/>
        </w:rPr>
        <w:t>présentation</w:t>
      </w:r>
      <w:r>
        <w:rPr>
          <w:rFonts w:ascii="Arial" w:hAnsi="Arial" w:cs="Arial"/>
          <w:sz w:val="20"/>
          <w:szCs w:val="20"/>
        </w:rPr>
        <w:t>. L’IRT est un nouvel acteur qui est apparu dans le paysage</w:t>
      </w:r>
      <w:r w:rsidR="00AA5A85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</w:t>
      </w:r>
      <w:r w:rsidR="00F91AFD">
        <w:rPr>
          <w:rFonts w:ascii="Arial" w:hAnsi="Arial" w:cs="Arial"/>
          <w:sz w:val="20"/>
          <w:szCs w:val="20"/>
        </w:rPr>
        <w:t>qui est</w:t>
      </w:r>
      <w:r>
        <w:rPr>
          <w:rFonts w:ascii="Arial" w:hAnsi="Arial" w:cs="Arial"/>
          <w:sz w:val="20"/>
          <w:szCs w:val="20"/>
        </w:rPr>
        <w:t xml:space="preserve"> évidemment important. Les </w:t>
      </w:r>
      <w:r w:rsidR="00F91AFD">
        <w:rPr>
          <w:rFonts w:ascii="Arial" w:hAnsi="Arial" w:cs="Arial"/>
          <w:sz w:val="20"/>
          <w:szCs w:val="20"/>
        </w:rPr>
        <w:t>derniers chiffre</w:t>
      </w:r>
      <w:r>
        <w:rPr>
          <w:rFonts w:ascii="Arial" w:hAnsi="Arial" w:cs="Arial"/>
          <w:sz w:val="20"/>
          <w:szCs w:val="20"/>
        </w:rPr>
        <w:t>s</w:t>
      </w:r>
      <w:r w:rsidR="00F91A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parus au niveau de l’emploi montrent qu’au niveau du taux de chômage</w:t>
      </w:r>
      <w:r w:rsidR="00F91AFD">
        <w:rPr>
          <w:rFonts w:ascii="Arial" w:hAnsi="Arial" w:cs="Arial"/>
          <w:sz w:val="20"/>
          <w:szCs w:val="20"/>
        </w:rPr>
        <w:t xml:space="preserve">, la région Pays-de-la-Loire </w:t>
      </w:r>
      <w:r w:rsidR="00AA5A85">
        <w:rPr>
          <w:rFonts w:ascii="Arial" w:hAnsi="Arial" w:cs="Arial"/>
          <w:sz w:val="20"/>
          <w:szCs w:val="20"/>
        </w:rPr>
        <w:t xml:space="preserve">a un taux de chômage </w:t>
      </w:r>
      <w:r w:rsidR="00E17B01">
        <w:rPr>
          <w:rFonts w:ascii="Arial" w:hAnsi="Arial" w:cs="Arial"/>
          <w:sz w:val="20"/>
          <w:szCs w:val="20"/>
        </w:rPr>
        <w:t>inférieur</w:t>
      </w:r>
      <w:r w:rsidR="00AA5A85">
        <w:rPr>
          <w:rFonts w:ascii="Arial" w:hAnsi="Arial" w:cs="Arial"/>
          <w:sz w:val="20"/>
          <w:szCs w:val="20"/>
        </w:rPr>
        <w:t xml:space="preserve"> au moins de </w:t>
      </w:r>
      <w:r>
        <w:rPr>
          <w:rFonts w:ascii="Arial" w:hAnsi="Arial" w:cs="Arial"/>
          <w:sz w:val="20"/>
          <w:szCs w:val="20"/>
        </w:rPr>
        <w:t>2 points</w:t>
      </w:r>
      <w:r w:rsidR="00E17B01">
        <w:rPr>
          <w:rFonts w:ascii="Arial" w:hAnsi="Arial" w:cs="Arial"/>
          <w:sz w:val="20"/>
          <w:szCs w:val="20"/>
        </w:rPr>
        <w:t xml:space="preserve"> par rapport aux taux national. </w:t>
      </w:r>
      <w:r>
        <w:rPr>
          <w:rFonts w:ascii="Arial" w:hAnsi="Arial" w:cs="Arial"/>
          <w:sz w:val="20"/>
          <w:szCs w:val="20"/>
        </w:rPr>
        <w:t xml:space="preserve">Il y a encore évidemment trop de </w:t>
      </w:r>
      <w:r w:rsidR="00F91AFD">
        <w:rPr>
          <w:rFonts w:ascii="Arial" w:hAnsi="Arial" w:cs="Arial"/>
          <w:sz w:val="20"/>
          <w:szCs w:val="20"/>
        </w:rPr>
        <w:t>chômage</w:t>
      </w:r>
      <w:r w:rsidR="00E17B01">
        <w:rPr>
          <w:rFonts w:ascii="Arial" w:hAnsi="Arial" w:cs="Arial"/>
          <w:sz w:val="20"/>
          <w:szCs w:val="20"/>
        </w:rPr>
        <w:t xml:space="preserve">. </w:t>
      </w:r>
      <w:r w:rsidR="00E17B01" w:rsidRPr="00E17B01">
        <w:rPr>
          <w:rFonts w:ascii="Arial" w:hAnsi="Arial" w:cs="Arial"/>
          <w:b/>
          <w:sz w:val="20"/>
          <w:szCs w:val="20"/>
        </w:rPr>
        <w:t>M. POUZAINT</w:t>
      </w:r>
      <w:r>
        <w:rPr>
          <w:rFonts w:ascii="Arial" w:hAnsi="Arial" w:cs="Arial"/>
          <w:sz w:val="20"/>
          <w:szCs w:val="20"/>
        </w:rPr>
        <w:t xml:space="preserve"> pense qu’il faut concevoir le rôle de l’IRT comme un </w:t>
      </w:r>
      <w:r w:rsidR="00F91AFD">
        <w:rPr>
          <w:rFonts w:ascii="Arial" w:hAnsi="Arial" w:cs="Arial"/>
          <w:sz w:val="20"/>
          <w:szCs w:val="20"/>
        </w:rPr>
        <w:t>outil</w:t>
      </w:r>
      <w:r>
        <w:rPr>
          <w:rFonts w:ascii="Arial" w:hAnsi="Arial" w:cs="Arial"/>
          <w:sz w:val="20"/>
          <w:szCs w:val="20"/>
        </w:rPr>
        <w:t xml:space="preserve"> au service du développement global du </w:t>
      </w:r>
      <w:r w:rsidR="00F91AFD">
        <w:rPr>
          <w:rFonts w:ascii="Arial" w:hAnsi="Arial" w:cs="Arial"/>
          <w:sz w:val="20"/>
          <w:szCs w:val="20"/>
        </w:rPr>
        <w:t>territoire. S’i</w:t>
      </w:r>
      <w:r>
        <w:rPr>
          <w:rFonts w:ascii="Arial" w:hAnsi="Arial" w:cs="Arial"/>
          <w:sz w:val="20"/>
          <w:szCs w:val="20"/>
        </w:rPr>
        <w:t>l y</w:t>
      </w:r>
      <w:r w:rsidR="00F91AFD">
        <w:rPr>
          <w:rFonts w:ascii="Arial" w:hAnsi="Arial" w:cs="Arial"/>
          <w:sz w:val="20"/>
          <w:szCs w:val="20"/>
        </w:rPr>
        <w:t xml:space="preserve"> a pu</w:t>
      </w:r>
      <w:r>
        <w:rPr>
          <w:rFonts w:ascii="Arial" w:hAnsi="Arial" w:cs="Arial"/>
          <w:sz w:val="20"/>
          <w:szCs w:val="20"/>
        </w:rPr>
        <w:t xml:space="preserve"> avoir des </w:t>
      </w:r>
      <w:r w:rsidR="00F91AFD">
        <w:rPr>
          <w:rFonts w:ascii="Arial" w:hAnsi="Arial" w:cs="Arial"/>
          <w:sz w:val="20"/>
          <w:szCs w:val="20"/>
        </w:rPr>
        <w:t>incompréhensions</w:t>
      </w:r>
      <w:r>
        <w:rPr>
          <w:rFonts w:ascii="Arial" w:hAnsi="Arial" w:cs="Arial"/>
          <w:sz w:val="20"/>
          <w:szCs w:val="20"/>
        </w:rPr>
        <w:t xml:space="preserve"> au d</w:t>
      </w:r>
      <w:r w:rsidR="00F91AFD">
        <w:rPr>
          <w:rFonts w:ascii="Arial" w:hAnsi="Arial" w:cs="Arial"/>
          <w:sz w:val="20"/>
          <w:szCs w:val="20"/>
        </w:rPr>
        <w:t>émarrage su</w:t>
      </w:r>
      <w:r w:rsidR="00E17B01">
        <w:rPr>
          <w:rFonts w:ascii="Arial" w:hAnsi="Arial" w:cs="Arial"/>
          <w:sz w:val="20"/>
          <w:szCs w:val="20"/>
        </w:rPr>
        <w:t>r</w:t>
      </w:r>
      <w:r w:rsidR="00F91AFD">
        <w:rPr>
          <w:rFonts w:ascii="Arial" w:hAnsi="Arial" w:cs="Arial"/>
          <w:sz w:val="20"/>
          <w:szCs w:val="20"/>
        </w:rPr>
        <w:t xml:space="preserve"> un certain nombre d</w:t>
      </w:r>
      <w:r>
        <w:rPr>
          <w:rFonts w:ascii="Arial" w:hAnsi="Arial" w:cs="Arial"/>
          <w:sz w:val="20"/>
          <w:szCs w:val="20"/>
        </w:rPr>
        <w:t>e</w:t>
      </w:r>
      <w:r w:rsidR="00F91AFD">
        <w:rPr>
          <w:rFonts w:ascii="Arial" w:hAnsi="Arial" w:cs="Arial"/>
          <w:sz w:val="20"/>
          <w:szCs w:val="20"/>
        </w:rPr>
        <w:t xml:space="preserve"> points, il pense que l’IRT es</w:t>
      </w:r>
      <w:r>
        <w:rPr>
          <w:rFonts w:ascii="Arial" w:hAnsi="Arial" w:cs="Arial"/>
          <w:sz w:val="20"/>
          <w:szCs w:val="20"/>
        </w:rPr>
        <w:t>t</w:t>
      </w:r>
      <w:r w:rsidR="00F91AFD">
        <w:rPr>
          <w:rFonts w:ascii="Arial" w:hAnsi="Arial" w:cs="Arial"/>
          <w:sz w:val="20"/>
          <w:szCs w:val="20"/>
        </w:rPr>
        <w:t xml:space="preserve"> </w:t>
      </w:r>
      <w:r w:rsidR="00FF57AE">
        <w:rPr>
          <w:rFonts w:ascii="Arial" w:hAnsi="Arial" w:cs="Arial"/>
          <w:sz w:val="20"/>
          <w:szCs w:val="20"/>
        </w:rPr>
        <w:t>un acteur important. C’es</w:t>
      </w:r>
      <w:r>
        <w:rPr>
          <w:rFonts w:ascii="Arial" w:hAnsi="Arial" w:cs="Arial"/>
          <w:sz w:val="20"/>
          <w:szCs w:val="20"/>
        </w:rPr>
        <w:t>t</w:t>
      </w:r>
      <w:r w:rsidR="00FF57AE">
        <w:rPr>
          <w:rFonts w:ascii="Arial" w:hAnsi="Arial" w:cs="Arial"/>
          <w:sz w:val="20"/>
          <w:szCs w:val="20"/>
        </w:rPr>
        <w:t xml:space="preserve"> un des élément</w:t>
      </w:r>
      <w:r>
        <w:rPr>
          <w:rFonts w:ascii="Arial" w:hAnsi="Arial" w:cs="Arial"/>
          <w:sz w:val="20"/>
          <w:szCs w:val="20"/>
        </w:rPr>
        <w:t>s</w:t>
      </w:r>
      <w:r w:rsidR="00E17B01">
        <w:rPr>
          <w:rFonts w:ascii="Arial" w:hAnsi="Arial" w:cs="Arial"/>
          <w:sz w:val="20"/>
          <w:szCs w:val="20"/>
        </w:rPr>
        <w:t xml:space="preserve"> de la boî</w:t>
      </w:r>
      <w:r w:rsidR="00FF57A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FF57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outils du </w:t>
      </w:r>
      <w:r w:rsidR="00FF57AE">
        <w:rPr>
          <w:rFonts w:ascii="Arial" w:hAnsi="Arial" w:cs="Arial"/>
          <w:sz w:val="20"/>
          <w:szCs w:val="20"/>
        </w:rPr>
        <w:t>territoire</w:t>
      </w:r>
      <w:r>
        <w:rPr>
          <w:rFonts w:ascii="Arial" w:hAnsi="Arial" w:cs="Arial"/>
          <w:sz w:val="20"/>
          <w:szCs w:val="20"/>
        </w:rPr>
        <w:t xml:space="preserve"> pour pouvoir se projeter en avant. Il y a un point qui lui pose question. Il n’est pas en relation avec l’IRT, il </w:t>
      </w:r>
      <w:r w:rsidR="00FF57AE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en </w:t>
      </w:r>
      <w:r w:rsidRPr="00AA5A85">
        <w:rPr>
          <w:rFonts w:ascii="Arial" w:hAnsi="Arial" w:cs="Arial"/>
          <w:sz w:val="20"/>
          <w:szCs w:val="20"/>
        </w:rPr>
        <w:t>relation avec la SATT</w:t>
      </w:r>
      <w:r w:rsidR="00FF57AE" w:rsidRPr="00AA5A85">
        <w:rPr>
          <w:rFonts w:ascii="Arial" w:hAnsi="Arial" w:cs="Arial"/>
          <w:sz w:val="20"/>
          <w:szCs w:val="20"/>
        </w:rPr>
        <w:t>. On voit qu’une</w:t>
      </w:r>
      <w:r w:rsidR="00FF57AE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s</w:t>
      </w:r>
      <w:r w:rsidR="00FF57AE">
        <w:rPr>
          <w:rFonts w:ascii="Arial" w:hAnsi="Arial" w:cs="Arial"/>
          <w:sz w:val="20"/>
          <w:szCs w:val="20"/>
        </w:rPr>
        <w:t xml:space="preserve"> préoccupations</w:t>
      </w:r>
      <w:r>
        <w:rPr>
          <w:rFonts w:ascii="Arial" w:hAnsi="Arial" w:cs="Arial"/>
          <w:sz w:val="20"/>
          <w:szCs w:val="20"/>
        </w:rPr>
        <w:t xml:space="preserve"> des acteurs de</w:t>
      </w:r>
      <w:r w:rsidR="00FF57AE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 xml:space="preserve"> dynamisation de la </w:t>
      </w:r>
      <w:r w:rsidR="00FF57AE">
        <w:rPr>
          <w:rFonts w:ascii="Arial" w:hAnsi="Arial" w:cs="Arial"/>
          <w:sz w:val="20"/>
          <w:szCs w:val="20"/>
        </w:rPr>
        <w:t>recherche</w:t>
      </w:r>
      <w:r>
        <w:rPr>
          <w:rFonts w:ascii="Arial" w:hAnsi="Arial" w:cs="Arial"/>
          <w:sz w:val="20"/>
          <w:szCs w:val="20"/>
        </w:rPr>
        <w:t xml:space="preserve">, </w:t>
      </w:r>
      <w:r w:rsidR="00FF57AE">
        <w:rPr>
          <w:rFonts w:ascii="Arial" w:hAnsi="Arial" w:cs="Arial"/>
          <w:sz w:val="20"/>
          <w:szCs w:val="20"/>
        </w:rPr>
        <w:t xml:space="preserve">de la </w:t>
      </w:r>
      <w:r>
        <w:rPr>
          <w:rFonts w:ascii="Arial" w:hAnsi="Arial" w:cs="Arial"/>
          <w:sz w:val="20"/>
          <w:szCs w:val="20"/>
        </w:rPr>
        <w:t>valorisation, c’est la quest</w:t>
      </w:r>
      <w:r w:rsidR="00FF57AE">
        <w:rPr>
          <w:rFonts w:ascii="Arial" w:hAnsi="Arial" w:cs="Arial"/>
          <w:sz w:val="20"/>
          <w:szCs w:val="20"/>
        </w:rPr>
        <w:t>ion de la pérennité financière.</w:t>
      </w:r>
      <w:r>
        <w:rPr>
          <w:rFonts w:ascii="Arial" w:hAnsi="Arial" w:cs="Arial"/>
          <w:sz w:val="20"/>
          <w:szCs w:val="20"/>
        </w:rPr>
        <w:t xml:space="preserve"> Dans la manière </w:t>
      </w:r>
      <w:r w:rsidR="00FF57AE">
        <w:rPr>
          <w:rFonts w:ascii="Arial" w:hAnsi="Arial" w:cs="Arial"/>
          <w:sz w:val="20"/>
          <w:szCs w:val="20"/>
        </w:rPr>
        <w:t xml:space="preserve">dont </w:t>
      </w:r>
      <w:r>
        <w:rPr>
          <w:rFonts w:ascii="Arial" w:hAnsi="Arial" w:cs="Arial"/>
          <w:sz w:val="20"/>
          <w:szCs w:val="20"/>
        </w:rPr>
        <w:t xml:space="preserve">les </w:t>
      </w:r>
      <w:r w:rsidR="00FF57AE">
        <w:rPr>
          <w:rFonts w:ascii="Arial" w:hAnsi="Arial" w:cs="Arial"/>
          <w:sz w:val="20"/>
          <w:szCs w:val="20"/>
        </w:rPr>
        <w:t xml:space="preserve">relations </w:t>
      </w:r>
      <w:r>
        <w:rPr>
          <w:rFonts w:ascii="Arial" w:hAnsi="Arial" w:cs="Arial"/>
          <w:sz w:val="20"/>
          <w:szCs w:val="20"/>
        </w:rPr>
        <w:t>se nouent entre tous les acteurs, on sent bien la question</w:t>
      </w:r>
      <w:r w:rsidR="00FF57AE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es finances à terme et du modèle économique</w:t>
      </w:r>
      <w:r w:rsidR="00FF57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 modèle économique n’est pas encore pérennisé. Quand on voit les difficultés de l’Etat et le fai</w:t>
      </w:r>
      <w:r w:rsidR="00FF57A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que </w:t>
      </w:r>
      <w:r w:rsidR="00FF57AE">
        <w:rPr>
          <w:rFonts w:ascii="Arial" w:hAnsi="Arial" w:cs="Arial"/>
          <w:sz w:val="20"/>
          <w:szCs w:val="20"/>
        </w:rPr>
        <w:t>l’IRT vise un tiers de financement</w:t>
      </w:r>
      <w:r w:rsidR="00E17B01">
        <w:rPr>
          <w:rFonts w:ascii="Arial" w:hAnsi="Arial" w:cs="Arial"/>
          <w:sz w:val="20"/>
          <w:szCs w:val="20"/>
        </w:rPr>
        <w:t xml:space="preserve"> de l’Etat</w:t>
      </w:r>
      <w:r w:rsidR="00FF57AE">
        <w:rPr>
          <w:rFonts w:ascii="Arial" w:hAnsi="Arial" w:cs="Arial"/>
          <w:sz w:val="20"/>
          <w:szCs w:val="20"/>
        </w:rPr>
        <w:t xml:space="preserve">, </w:t>
      </w:r>
      <w:r w:rsidR="00E17B0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 n’</w:t>
      </w:r>
      <w:r w:rsidR="00FF57AE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FF57AE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acquis d’avance. </w:t>
      </w:r>
      <w:r w:rsidR="00FF57AE">
        <w:rPr>
          <w:rFonts w:ascii="Arial" w:hAnsi="Arial" w:cs="Arial"/>
          <w:sz w:val="20"/>
          <w:szCs w:val="20"/>
        </w:rPr>
        <w:t>Il y a de</w:t>
      </w:r>
      <w:r>
        <w:rPr>
          <w:rFonts w:ascii="Arial" w:hAnsi="Arial" w:cs="Arial"/>
          <w:sz w:val="20"/>
          <w:szCs w:val="20"/>
        </w:rPr>
        <w:t>s</w:t>
      </w:r>
      <w:r w:rsidR="00FF57AE">
        <w:rPr>
          <w:rFonts w:ascii="Arial" w:hAnsi="Arial" w:cs="Arial"/>
          <w:sz w:val="20"/>
          <w:szCs w:val="20"/>
        </w:rPr>
        <w:t xml:space="preserve"> points </w:t>
      </w:r>
      <w:r>
        <w:rPr>
          <w:rFonts w:ascii="Arial" w:hAnsi="Arial" w:cs="Arial"/>
          <w:sz w:val="20"/>
          <w:szCs w:val="20"/>
        </w:rPr>
        <w:t xml:space="preserve">qui sont très positifs, </w:t>
      </w:r>
      <w:r w:rsidR="00FF57AE">
        <w:rPr>
          <w:rFonts w:ascii="Arial" w:hAnsi="Arial" w:cs="Arial"/>
          <w:sz w:val="20"/>
          <w:szCs w:val="20"/>
        </w:rPr>
        <w:t>même</w:t>
      </w:r>
      <w:r>
        <w:rPr>
          <w:rFonts w:ascii="Arial" w:hAnsi="Arial" w:cs="Arial"/>
          <w:sz w:val="20"/>
          <w:szCs w:val="20"/>
        </w:rPr>
        <w:t xml:space="preserve"> s’il y a pu</w:t>
      </w:r>
      <w:r w:rsidR="00FF57A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voir des </w:t>
      </w:r>
      <w:r w:rsidR="00FF57AE">
        <w:rPr>
          <w:rFonts w:ascii="Arial" w:hAnsi="Arial" w:cs="Arial"/>
          <w:sz w:val="20"/>
          <w:szCs w:val="20"/>
        </w:rPr>
        <w:t>difficultés</w:t>
      </w:r>
      <w:r>
        <w:rPr>
          <w:rFonts w:ascii="Arial" w:hAnsi="Arial" w:cs="Arial"/>
          <w:sz w:val="20"/>
          <w:szCs w:val="20"/>
        </w:rPr>
        <w:t xml:space="preserve"> de démarrage. On voit bien qu’il y a des </w:t>
      </w:r>
      <w:r w:rsidR="00FF57AE">
        <w:rPr>
          <w:rFonts w:ascii="Arial" w:hAnsi="Arial" w:cs="Arial"/>
          <w:sz w:val="20"/>
          <w:szCs w:val="20"/>
        </w:rPr>
        <w:t>allers-retours</w:t>
      </w:r>
      <w:r>
        <w:rPr>
          <w:rFonts w:ascii="Arial" w:hAnsi="Arial" w:cs="Arial"/>
          <w:sz w:val="20"/>
          <w:szCs w:val="20"/>
        </w:rPr>
        <w:t>, des apport</w:t>
      </w:r>
      <w:r w:rsidR="00FF57A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mutuels en valeur ajoutée entre </w:t>
      </w:r>
      <w:r w:rsidR="00FF57AE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différents acteurs</w:t>
      </w:r>
      <w:r w:rsidR="00FF57AE">
        <w:rPr>
          <w:rFonts w:ascii="Arial" w:hAnsi="Arial" w:cs="Arial"/>
          <w:sz w:val="20"/>
          <w:szCs w:val="20"/>
        </w:rPr>
        <w:t>. 1+1, ç</w:t>
      </w:r>
      <w:r>
        <w:rPr>
          <w:rFonts w:ascii="Arial" w:hAnsi="Arial" w:cs="Arial"/>
          <w:sz w:val="20"/>
          <w:szCs w:val="20"/>
        </w:rPr>
        <w:t>a</w:t>
      </w:r>
      <w:r w:rsidR="00FF57AE">
        <w:rPr>
          <w:rFonts w:ascii="Arial" w:hAnsi="Arial" w:cs="Arial"/>
          <w:sz w:val="20"/>
          <w:szCs w:val="20"/>
        </w:rPr>
        <w:t xml:space="preserve"> n</w:t>
      </w:r>
      <w:r w:rsidR="00E17B01">
        <w:rPr>
          <w:rFonts w:ascii="Arial" w:hAnsi="Arial" w:cs="Arial"/>
          <w:sz w:val="20"/>
          <w:szCs w:val="20"/>
        </w:rPr>
        <w:t>e</w:t>
      </w:r>
      <w:r w:rsidR="00FF57AE">
        <w:rPr>
          <w:rFonts w:ascii="Arial" w:hAnsi="Arial" w:cs="Arial"/>
          <w:sz w:val="20"/>
          <w:szCs w:val="20"/>
        </w:rPr>
        <w:t xml:space="preserve"> fa</w:t>
      </w:r>
      <w:r>
        <w:rPr>
          <w:rFonts w:ascii="Arial" w:hAnsi="Arial" w:cs="Arial"/>
          <w:sz w:val="20"/>
          <w:szCs w:val="20"/>
        </w:rPr>
        <w:t xml:space="preserve">it </w:t>
      </w:r>
      <w:r w:rsidR="00FF57AE">
        <w:rPr>
          <w:rFonts w:ascii="Arial" w:hAnsi="Arial" w:cs="Arial"/>
          <w:sz w:val="20"/>
          <w:szCs w:val="20"/>
        </w:rPr>
        <w:t>pas</w:t>
      </w:r>
      <w:r w:rsidR="00E17B01">
        <w:rPr>
          <w:rFonts w:ascii="Arial" w:hAnsi="Arial" w:cs="Arial"/>
          <w:sz w:val="20"/>
          <w:szCs w:val="20"/>
        </w:rPr>
        <w:t xml:space="preserve"> 2, ça fait plus de 2. C’est ça</w:t>
      </w:r>
      <w:r>
        <w:rPr>
          <w:rFonts w:ascii="Arial" w:hAnsi="Arial" w:cs="Arial"/>
          <w:sz w:val="20"/>
          <w:szCs w:val="20"/>
        </w:rPr>
        <w:t xml:space="preserve"> la vraie valeur ajoutée</w:t>
      </w:r>
      <w:r w:rsidR="00D57BBB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 xml:space="preserve">n voit </w:t>
      </w:r>
      <w:r w:rsidR="00D57BBB">
        <w:rPr>
          <w:rFonts w:ascii="Arial" w:hAnsi="Arial" w:cs="Arial"/>
          <w:sz w:val="20"/>
          <w:szCs w:val="20"/>
        </w:rPr>
        <w:t xml:space="preserve">cependant </w:t>
      </w:r>
      <w:r>
        <w:rPr>
          <w:rFonts w:ascii="Arial" w:hAnsi="Arial" w:cs="Arial"/>
          <w:sz w:val="20"/>
          <w:szCs w:val="20"/>
        </w:rPr>
        <w:t xml:space="preserve">qu’il va </w:t>
      </w:r>
      <w:r w:rsidR="00D57BBB">
        <w:rPr>
          <w:rFonts w:ascii="Arial" w:hAnsi="Arial" w:cs="Arial"/>
          <w:sz w:val="20"/>
          <w:szCs w:val="20"/>
        </w:rPr>
        <w:t>falloir</w:t>
      </w:r>
      <w:r>
        <w:rPr>
          <w:rFonts w:ascii="Arial" w:hAnsi="Arial" w:cs="Arial"/>
          <w:sz w:val="20"/>
          <w:szCs w:val="20"/>
        </w:rPr>
        <w:t xml:space="preserve"> </w:t>
      </w:r>
      <w:r w:rsidR="00D57BBB">
        <w:rPr>
          <w:rFonts w:ascii="Arial" w:hAnsi="Arial" w:cs="Arial"/>
          <w:sz w:val="20"/>
          <w:szCs w:val="20"/>
        </w:rPr>
        <w:t>travailler</w:t>
      </w:r>
      <w:r>
        <w:rPr>
          <w:rFonts w:ascii="Arial" w:hAnsi="Arial" w:cs="Arial"/>
          <w:sz w:val="20"/>
          <w:szCs w:val="20"/>
        </w:rPr>
        <w:t xml:space="preserve"> dur pour pouvoir </w:t>
      </w:r>
      <w:r w:rsidR="00D57BBB">
        <w:rPr>
          <w:rFonts w:ascii="Arial" w:hAnsi="Arial" w:cs="Arial"/>
          <w:sz w:val="20"/>
          <w:szCs w:val="20"/>
        </w:rPr>
        <w:t>pérenniser</w:t>
      </w:r>
      <w:r>
        <w:rPr>
          <w:rFonts w:ascii="Arial" w:hAnsi="Arial" w:cs="Arial"/>
          <w:sz w:val="20"/>
          <w:szCs w:val="20"/>
        </w:rPr>
        <w:t xml:space="preserve"> le mode de fonctionnement dans le </w:t>
      </w:r>
      <w:r w:rsidR="008F0819">
        <w:rPr>
          <w:rFonts w:ascii="Arial" w:hAnsi="Arial" w:cs="Arial"/>
          <w:sz w:val="20"/>
          <w:szCs w:val="20"/>
        </w:rPr>
        <w:t>contexte</w:t>
      </w:r>
      <w:r>
        <w:rPr>
          <w:rFonts w:ascii="Arial" w:hAnsi="Arial" w:cs="Arial"/>
          <w:sz w:val="20"/>
          <w:szCs w:val="20"/>
        </w:rPr>
        <w:t xml:space="preserve"> actuel</w:t>
      </w:r>
      <w:r w:rsidR="008F0819">
        <w:rPr>
          <w:rFonts w:ascii="Arial" w:hAnsi="Arial" w:cs="Arial"/>
          <w:sz w:val="20"/>
          <w:szCs w:val="20"/>
        </w:rPr>
        <w:t xml:space="preserve">. </w:t>
      </w:r>
    </w:p>
    <w:p w:rsidR="008F0819" w:rsidRDefault="008F0819" w:rsidP="00767290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Concernant le </w:t>
      </w:r>
      <w:r w:rsidR="00D57BBB">
        <w:rPr>
          <w:rFonts w:ascii="Arial" w:hAnsi="Arial" w:cs="Arial"/>
          <w:sz w:val="20"/>
          <w:szCs w:val="20"/>
        </w:rPr>
        <w:t>point</w:t>
      </w:r>
      <w:r>
        <w:rPr>
          <w:rFonts w:ascii="Arial" w:hAnsi="Arial" w:cs="Arial"/>
          <w:sz w:val="20"/>
          <w:szCs w:val="20"/>
        </w:rPr>
        <w:t xml:space="preserve"> spécifique des</w:t>
      </w:r>
      <w:r w:rsidR="00E17B01">
        <w:rPr>
          <w:rFonts w:ascii="Arial" w:hAnsi="Arial" w:cs="Arial"/>
          <w:sz w:val="20"/>
          <w:szCs w:val="20"/>
        </w:rPr>
        <w:t xml:space="preserve"> contrats</w:t>
      </w:r>
      <w:r>
        <w:rPr>
          <w:rFonts w:ascii="Arial" w:hAnsi="Arial" w:cs="Arial"/>
          <w:sz w:val="20"/>
          <w:szCs w:val="20"/>
        </w:rPr>
        <w:t xml:space="preserve"> </w:t>
      </w:r>
      <w:r w:rsidRPr="00E17B01">
        <w:rPr>
          <w:rFonts w:ascii="Arial" w:hAnsi="Arial" w:cs="Arial"/>
          <w:sz w:val="20"/>
          <w:szCs w:val="20"/>
        </w:rPr>
        <w:t>CIFRE</w:t>
      </w:r>
      <w:r>
        <w:rPr>
          <w:rFonts w:ascii="Arial" w:hAnsi="Arial" w:cs="Arial"/>
          <w:sz w:val="20"/>
          <w:szCs w:val="20"/>
        </w:rPr>
        <w:t xml:space="preserve">, on ne </w:t>
      </w:r>
      <w:r w:rsidR="00D57BBB">
        <w:rPr>
          <w:rFonts w:ascii="Arial" w:hAnsi="Arial" w:cs="Arial"/>
          <w:sz w:val="20"/>
          <w:szCs w:val="20"/>
        </w:rPr>
        <w:t xml:space="preserve">peut </w:t>
      </w:r>
      <w:r>
        <w:rPr>
          <w:rFonts w:ascii="Arial" w:hAnsi="Arial" w:cs="Arial"/>
          <w:sz w:val="20"/>
          <w:szCs w:val="20"/>
        </w:rPr>
        <w:t xml:space="preserve">que regretter que notre </w:t>
      </w:r>
      <w:r w:rsidR="00E17B01">
        <w:rPr>
          <w:rFonts w:ascii="Arial" w:hAnsi="Arial" w:cs="Arial"/>
          <w:sz w:val="20"/>
          <w:szCs w:val="20"/>
        </w:rPr>
        <w:t xml:space="preserve">pays </w:t>
      </w:r>
      <w:r>
        <w:rPr>
          <w:rFonts w:ascii="Arial" w:hAnsi="Arial" w:cs="Arial"/>
          <w:sz w:val="20"/>
          <w:szCs w:val="20"/>
        </w:rPr>
        <w:t>n’a</w:t>
      </w:r>
      <w:r w:rsidR="00D57BBB">
        <w:rPr>
          <w:rFonts w:ascii="Arial" w:hAnsi="Arial" w:cs="Arial"/>
          <w:sz w:val="20"/>
          <w:szCs w:val="20"/>
        </w:rPr>
        <w:t>it jamais réussi à décolle</w:t>
      </w:r>
      <w:r>
        <w:rPr>
          <w:rFonts w:ascii="Arial" w:hAnsi="Arial" w:cs="Arial"/>
          <w:sz w:val="20"/>
          <w:szCs w:val="20"/>
        </w:rPr>
        <w:t>r</w:t>
      </w:r>
      <w:r w:rsidR="00D57BB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notamment dans </w:t>
      </w:r>
      <w:r w:rsidR="00D57BBB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sciences </w:t>
      </w:r>
      <w:r w:rsidR="00952FD5">
        <w:rPr>
          <w:rFonts w:ascii="Arial" w:hAnsi="Arial" w:cs="Arial"/>
          <w:sz w:val="20"/>
          <w:szCs w:val="20"/>
        </w:rPr>
        <w:t>humaines</w:t>
      </w:r>
      <w:r>
        <w:rPr>
          <w:rFonts w:ascii="Arial" w:hAnsi="Arial" w:cs="Arial"/>
          <w:sz w:val="20"/>
          <w:szCs w:val="20"/>
        </w:rPr>
        <w:t xml:space="preserve"> et sociales par exemple. C’est dommage que tous les acteurs n’aient pas pu se </w:t>
      </w:r>
      <w:r w:rsidR="00D57BBB">
        <w:rPr>
          <w:rFonts w:ascii="Arial" w:hAnsi="Arial" w:cs="Arial"/>
          <w:sz w:val="20"/>
          <w:szCs w:val="20"/>
        </w:rPr>
        <w:t>retrousser</w:t>
      </w:r>
      <w:r>
        <w:rPr>
          <w:rFonts w:ascii="Arial" w:hAnsi="Arial" w:cs="Arial"/>
          <w:sz w:val="20"/>
          <w:szCs w:val="20"/>
        </w:rPr>
        <w:t xml:space="preserve"> les manches pour pouvoir </w:t>
      </w:r>
      <w:r w:rsidR="00D57BBB">
        <w:rPr>
          <w:rFonts w:ascii="Arial" w:hAnsi="Arial" w:cs="Arial"/>
          <w:sz w:val="20"/>
          <w:szCs w:val="20"/>
        </w:rPr>
        <w:t xml:space="preserve">trouver des solutions. Au </w:t>
      </w:r>
      <w:r>
        <w:rPr>
          <w:rFonts w:ascii="Arial" w:hAnsi="Arial" w:cs="Arial"/>
          <w:sz w:val="20"/>
          <w:szCs w:val="20"/>
        </w:rPr>
        <w:t>niveau de l’</w:t>
      </w:r>
      <w:r w:rsidR="00D57BBB">
        <w:rPr>
          <w:rFonts w:ascii="Arial" w:hAnsi="Arial" w:cs="Arial"/>
          <w:sz w:val="20"/>
          <w:szCs w:val="20"/>
        </w:rPr>
        <w:t>Université</w:t>
      </w:r>
      <w:r w:rsidR="00E17B01">
        <w:rPr>
          <w:rFonts w:ascii="Arial" w:hAnsi="Arial" w:cs="Arial"/>
          <w:sz w:val="20"/>
          <w:szCs w:val="20"/>
        </w:rPr>
        <w:t>, il y</w:t>
      </w:r>
      <w:r>
        <w:rPr>
          <w:rFonts w:ascii="Arial" w:hAnsi="Arial" w:cs="Arial"/>
          <w:sz w:val="20"/>
          <w:szCs w:val="20"/>
        </w:rPr>
        <w:t xml:space="preserve"> a clairement des difficultés pour financer les th</w:t>
      </w:r>
      <w:r w:rsidR="00D57BBB">
        <w:rPr>
          <w:rFonts w:ascii="Arial" w:hAnsi="Arial" w:cs="Arial"/>
          <w:sz w:val="20"/>
          <w:szCs w:val="20"/>
        </w:rPr>
        <w:t xml:space="preserve">èses dans le domaine des SHS. </w:t>
      </w:r>
      <w:r w:rsidR="00D57BBB" w:rsidRPr="00D57BBB">
        <w:rPr>
          <w:rFonts w:ascii="Arial" w:hAnsi="Arial" w:cs="Arial"/>
          <w:b/>
          <w:sz w:val="20"/>
          <w:szCs w:val="20"/>
        </w:rPr>
        <w:t>M. POUZAINT</w:t>
      </w:r>
      <w:r w:rsidRPr="00D57BB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pense que ça devrait être un axe de travail fort, </w:t>
      </w:r>
      <w:r w:rsidR="00D57BBB">
        <w:rPr>
          <w:rFonts w:ascii="Arial" w:hAnsi="Arial" w:cs="Arial"/>
          <w:sz w:val="20"/>
          <w:szCs w:val="20"/>
        </w:rPr>
        <w:t>parce</w:t>
      </w:r>
      <w:r>
        <w:rPr>
          <w:rFonts w:ascii="Arial" w:hAnsi="Arial" w:cs="Arial"/>
          <w:sz w:val="20"/>
          <w:szCs w:val="20"/>
        </w:rPr>
        <w:t xml:space="preserve"> qu’il y</w:t>
      </w:r>
      <w:r w:rsidR="00D57BBB">
        <w:rPr>
          <w:rFonts w:ascii="Arial" w:hAnsi="Arial" w:cs="Arial"/>
          <w:sz w:val="20"/>
          <w:szCs w:val="20"/>
        </w:rPr>
        <w:t xml:space="preserve"> a peut-être</w:t>
      </w:r>
      <w:r>
        <w:rPr>
          <w:rFonts w:ascii="Arial" w:hAnsi="Arial" w:cs="Arial"/>
          <w:sz w:val="20"/>
          <w:szCs w:val="20"/>
        </w:rPr>
        <w:t xml:space="preserve"> des leviers </w:t>
      </w:r>
      <w:r w:rsidR="00E17B01">
        <w:rPr>
          <w:rFonts w:ascii="Arial" w:hAnsi="Arial" w:cs="Arial"/>
          <w:sz w:val="20"/>
          <w:szCs w:val="20"/>
        </w:rPr>
        <w:t xml:space="preserve">pour </w:t>
      </w:r>
      <w:r>
        <w:rPr>
          <w:rFonts w:ascii="Arial" w:hAnsi="Arial" w:cs="Arial"/>
          <w:sz w:val="20"/>
          <w:szCs w:val="20"/>
        </w:rPr>
        <w:t>fina</w:t>
      </w:r>
      <w:r w:rsidR="009B7377">
        <w:rPr>
          <w:rFonts w:ascii="Arial" w:hAnsi="Arial" w:cs="Arial"/>
          <w:sz w:val="20"/>
          <w:szCs w:val="20"/>
        </w:rPr>
        <w:t>ncer des thèses dans le domaine</w:t>
      </w:r>
      <w:r>
        <w:rPr>
          <w:rFonts w:ascii="Arial" w:hAnsi="Arial" w:cs="Arial"/>
          <w:sz w:val="20"/>
          <w:szCs w:val="20"/>
        </w:rPr>
        <w:t xml:space="preserve"> des SHS.</w:t>
      </w:r>
    </w:p>
    <w:p w:rsidR="009B7377" w:rsidRDefault="009B7377" w:rsidP="009B7377">
      <w:pPr>
        <w:jc w:val="both"/>
        <w:rPr>
          <w:rFonts w:ascii="Arial" w:hAnsi="Arial" w:cs="Arial"/>
          <w:b/>
          <w:sz w:val="20"/>
          <w:szCs w:val="20"/>
        </w:rPr>
      </w:pPr>
    </w:p>
    <w:p w:rsidR="008F0819" w:rsidRDefault="008F0819" w:rsidP="009B7377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partage les trois points. On a </w:t>
      </w:r>
      <w:r w:rsidR="009B7377">
        <w:rPr>
          <w:rFonts w:ascii="Arial" w:hAnsi="Arial" w:cs="Arial"/>
          <w:sz w:val="20"/>
          <w:szCs w:val="20"/>
        </w:rPr>
        <w:t>la chance d’ê</w:t>
      </w:r>
      <w:r>
        <w:rPr>
          <w:rFonts w:ascii="Arial" w:hAnsi="Arial" w:cs="Arial"/>
          <w:sz w:val="20"/>
          <w:szCs w:val="20"/>
        </w:rPr>
        <w:t xml:space="preserve">tre dans une région </w:t>
      </w:r>
      <w:r w:rsidR="009B7377">
        <w:rPr>
          <w:rFonts w:ascii="Arial" w:hAnsi="Arial" w:cs="Arial"/>
          <w:sz w:val="20"/>
          <w:szCs w:val="20"/>
        </w:rPr>
        <w:t>extrêmement</w:t>
      </w:r>
      <w:r>
        <w:rPr>
          <w:rFonts w:ascii="Arial" w:hAnsi="Arial" w:cs="Arial"/>
          <w:sz w:val="20"/>
          <w:szCs w:val="20"/>
        </w:rPr>
        <w:t xml:space="preserve"> dynamique. L’</w:t>
      </w:r>
      <w:r w:rsidR="009B7377">
        <w:rPr>
          <w:rFonts w:ascii="Arial" w:hAnsi="Arial" w:cs="Arial"/>
          <w:sz w:val="20"/>
          <w:szCs w:val="20"/>
        </w:rPr>
        <w:t>IRT est une chance de plus</w:t>
      </w:r>
      <w:r>
        <w:rPr>
          <w:rFonts w:ascii="Arial" w:hAnsi="Arial" w:cs="Arial"/>
          <w:sz w:val="20"/>
          <w:szCs w:val="20"/>
        </w:rPr>
        <w:t>, un él</w:t>
      </w:r>
      <w:r w:rsidR="00E17B01">
        <w:rPr>
          <w:rFonts w:ascii="Arial" w:hAnsi="Arial" w:cs="Arial"/>
          <w:sz w:val="20"/>
          <w:szCs w:val="20"/>
        </w:rPr>
        <w:t>ément de la boî</w:t>
      </w:r>
      <w:r>
        <w:rPr>
          <w:rFonts w:ascii="Arial" w:hAnsi="Arial" w:cs="Arial"/>
          <w:sz w:val="20"/>
          <w:szCs w:val="20"/>
        </w:rPr>
        <w:t>te à outils</w:t>
      </w:r>
      <w:r w:rsidR="009B7377">
        <w:rPr>
          <w:rFonts w:ascii="Arial" w:hAnsi="Arial" w:cs="Arial"/>
          <w:sz w:val="20"/>
          <w:szCs w:val="20"/>
        </w:rPr>
        <w:t>.</w:t>
      </w:r>
      <w:r w:rsidR="00E17B01">
        <w:rPr>
          <w:rFonts w:ascii="Arial" w:hAnsi="Arial" w:cs="Arial"/>
          <w:sz w:val="20"/>
          <w:szCs w:val="20"/>
        </w:rPr>
        <w:t xml:space="preserve"> </w:t>
      </w:r>
      <w:r w:rsidR="009B7377">
        <w:rPr>
          <w:rFonts w:ascii="Arial" w:hAnsi="Arial" w:cs="Arial"/>
          <w:sz w:val="20"/>
          <w:szCs w:val="20"/>
        </w:rPr>
        <w:t xml:space="preserve">Le fait </w:t>
      </w:r>
      <w:r w:rsidR="00E17B01">
        <w:rPr>
          <w:rFonts w:ascii="Arial" w:hAnsi="Arial" w:cs="Arial"/>
          <w:sz w:val="20"/>
          <w:szCs w:val="20"/>
        </w:rPr>
        <w:t>qu’ils soient</w:t>
      </w:r>
      <w:r>
        <w:rPr>
          <w:rFonts w:ascii="Arial" w:hAnsi="Arial" w:cs="Arial"/>
          <w:sz w:val="20"/>
          <w:szCs w:val="20"/>
        </w:rPr>
        <w:t xml:space="preserve"> capable</w:t>
      </w:r>
      <w:r w:rsidR="00E17B0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d’attirer des </w:t>
      </w:r>
      <w:r w:rsidR="009B7377">
        <w:rPr>
          <w:rFonts w:ascii="Arial" w:hAnsi="Arial" w:cs="Arial"/>
          <w:sz w:val="20"/>
          <w:szCs w:val="20"/>
        </w:rPr>
        <w:t>nouveaux</w:t>
      </w:r>
      <w:r>
        <w:rPr>
          <w:rFonts w:ascii="Arial" w:hAnsi="Arial" w:cs="Arial"/>
          <w:sz w:val="20"/>
          <w:szCs w:val="20"/>
        </w:rPr>
        <w:t xml:space="preserve"> acteurs qui ne sont pas dans </w:t>
      </w:r>
      <w:r w:rsidR="009B7377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région pour les </w:t>
      </w:r>
      <w:r w:rsidR="009B7377">
        <w:rPr>
          <w:rFonts w:ascii="Arial" w:hAnsi="Arial" w:cs="Arial"/>
          <w:sz w:val="20"/>
          <w:szCs w:val="20"/>
        </w:rPr>
        <w:t>amener</w:t>
      </w:r>
      <w:r>
        <w:rPr>
          <w:rFonts w:ascii="Arial" w:hAnsi="Arial" w:cs="Arial"/>
          <w:sz w:val="20"/>
          <w:szCs w:val="20"/>
        </w:rPr>
        <w:t xml:space="preserve"> à travailler ave</w:t>
      </w:r>
      <w:r w:rsidR="009B737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l’ensemble de l’écosystème est une vraie chance et un </w:t>
      </w:r>
      <w:r w:rsidR="009B7377">
        <w:rPr>
          <w:rFonts w:ascii="Arial" w:hAnsi="Arial" w:cs="Arial"/>
          <w:sz w:val="20"/>
          <w:szCs w:val="20"/>
        </w:rPr>
        <w:t>véritable</w:t>
      </w:r>
      <w:r>
        <w:rPr>
          <w:rFonts w:ascii="Arial" w:hAnsi="Arial" w:cs="Arial"/>
          <w:sz w:val="20"/>
          <w:szCs w:val="20"/>
        </w:rPr>
        <w:t xml:space="preserve"> accélérateur de </w:t>
      </w:r>
      <w:r w:rsidR="009B7377">
        <w:rPr>
          <w:rFonts w:ascii="Arial" w:hAnsi="Arial" w:cs="Arial"/>
          <w:sz w:val="20"/>
          <w:szCs w:val="20"/>
        </w:rPr>
        <w:t>développement</w:t>
      </w:r>
      <w:r>
        <w:rPr>
          <w:rFonts w:ascii="Arial" w:hAnsi="Arial" w:cs="Arial"/>
          <w:sz w:val="20"/>
          <w:szCs w:val="20"/>
        </w:rPr>
        <w:t>.</w:t>
      </w:r>
      <w:r w:rsidR="009B7377">
        <w:rPr>
          <w:rFonts w:ascii="Arial" w:hAnsi="Arial" w:cs="Arial"/>
          <w:sz w:val="20"/>
          <w:szCs w:val="20"/>
        </w:rPr>
        <w:t xml:space="preserve"> Couple</w:t>
      </w:r>
      <w:r>
        <w:rPr>
          <w:rFonts w:ascii="Arial" w:hAnsi="Arial" w:cs="Arial"/>
          <w:sz w:val="20"/>
          <w:szCs w:val="20"/>
        </w:rPr>
        <w:t>r</w:t>
      </w:r>
      <w:r w:rsidR="009B73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innovation</w:t>
      </w:r>
      <w:r w:rsidR="009B7377">
        <w:rPr>
          <w:rFonts w:ascii="Arial" w:hAnsi="Arial" w:cs="Arial"/>
          <w:sz w:val="20"/>
          <w:szCs w:val="20"/>
        </w:rPr>
        <w:t xml:space="preserve"> technologique</w:t>
      </w:r>
      <w:r>
        <w:rPr>
          <w:rFonts w:ascii="Arial" w:hAnsi="Arial" w:cs="Arial"/>
          <w:sz w:val="20"/>
          <w:szCs w:val="20"/>
        </w:rPr>
        <w:t xml:space="preserve"> et innovation</w:t>
      </w:r>
      <w:r w:rsidR="009B7377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ans le </w:t>
      </w:r>
      <w:r w:rsidR="009B7377">
        <w:rPr>
          <w:rFonts w:ascii="Arial" w:hAnsi="Arial" w:cs="Arial"/>
          <w:sz w:val="20"/>
          <w:szCs w:val="20"/>
        </w:rPr>
        <w:t>domaine</w:t>
      </w:r>
      <w:r>
        <w:rPr>
          <w:rFonts w:ascii="Arial" w:hAnsi="Arial" w:cs="Arial"/>
          <w:sz w:val="20"/>
          <w:szCs w:val="20"/>
        </w:rPr>
        <w:t xml:space="preserve"> des SHS est </w:t>
      </w:r>
      <w:r w:rsidR="009B7377">
        <w:rPr>
          <w:rFonts w:ascii="Arial" w:hAnsi="Arial" w:cs="Arial"/>
          <w:sz w:val="20"/>
          <w:szCs w:val="20"/>
        </w:rPr>
        <w:t>probablement</w:t>
      </w:r>
      <w:r>
        <w:rPr>
          <w:rFonts w:ascii="Arial" w:hAnsi="Arial" w:cs="Arial"/>
          <w:sz w:val="20"/>
          <w:szCs w:val="20"/>
        </w:rPr>
        <w:t xml:space="preserve"> un levier </w:t>
      </w:r>
      <w:r w:rsidR="009B7377">
        <w:rPr>
          <w:rFonts w:ascii="Arial" w:hAnsi="Arial" w:cs="Arial"/>
          <w:sz w:val="20"/>
          <w:szCs w:val="20"/>
        </w:rPr>
        <w:t>qui doit permettre de développe</w:t>
      </w:r>
      <w:r>
        <w:rPr>
          <w:rFonts w:ascii="Arial" w:hAnsi="Arial" w:cs="Arial"/>
          <w:sz w:val="20"/>
          <w:szCs w:val="20"/>
        </w:rPr>
        <w:t>r</w:t>
      </w:r>
      <w:r w:rsidR="009B7377">
        <w:rPr>
          <w:rFonts w:ascii="Arial" w:hAnsi="Arial" w:cs="Arial"/>
          <w:sz w:val="20"/>
          <w:szCs w:val="20"/>
        </w:rPr>
        <w:t xml:space="preserve"> plus</w:t>
      </w:r>
      <w:r>
        <w:rPr>
          <w:rFonts w:ascii="Arial" w:hAnsi="Arial" w:cs="Arial"/>
          <w:sz w:val="20"/>
          <w:szCs w:val="20"/>
        </w:rPr>
        <w:t xml:space="preserve"> de </w:t>
      </w:r>
      <w:r w:rsidR="009B7377">
        <w:rPr>
          <w:rFonts w:ascii="Arial" w:hAnsi="Arial" w:cs="Arial"/>
          <w:sz w:val="20"/>
          <w:szCs w:val="20"/>
        </w:rPr>
        <w:t>capacité</w:t>
      </w:r>
      <w:r>
        <w:rPr>
          <w:rFonts w:ascii="Arial" w:hAnsi="Arial" w:cs="Arial"/>
          <w:sz w:val="20"/>
          <w:szCs w:val="20"/>
        </w:rPr>
        <w:t xml:space="preserve"> à financer des travaux dans le domaine des </w:t>
      </w:r>
      <w:r w:rsidR="00E17B01">
        <w:rPr>
          <w:rFonts w:ascii="Arial" w:hAnsi="Arial" w:cs="Arial"/>
          <w:sz w:val="20"/>
          <w:szCs w:val="20"/>
        </w:rPr>
        <w:t xml:space="preserve">SHS. C’est un sujet sur lequel </w:t>
      </w:r>
      <w:r>
        <w:rPr>
          <w:rFonts w:ascii="Arial" w:hAnsi="Arial" w:cs="Arial"/>
          <w:sz w:val="20"/>
          <w:szCs w:val="20"/>
        </w:rPr>
        <w:t>ils vont travailler.</w:t>
      </w:r>
    </w:p>
    <w:p w:rsidR="009B7377" w:rsidRDefault="009B7377" w:rsidP="009B7377">
      <w:pPr>
        <w:jc w:val="both"/>
        <w:rPr>
          <w:rFonts w:ascii="Arial" w:hAnsi="Arial" w:cs="Arial"/>
          <w:sz w:val="20"/>
          <w:szCs w:val="20"/>
        </w:rPr>
      </w:pPr>
    </w:p>
    <w:p w:rsidR="008F0819" w:rsidRDefault="008F0819" w:rsidP="009B7377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Mme FLEURY-BAHI</w:t>
      </w:r>
      <w:r>
        <w:rPr>
          <w:rFonts w:ascii="Arial" w:hAnsi="Arial" w:cs="Arial"/>
          <w:sz w:val="20"/>
          <w:szCs w:val="20"/>
        </w:rPr>
        <w:t xml:space="preserve"> </w:t>
      </w:r>
      <w:r w:rsidR="00E17B01">
        <w:rPr>
          <w:rFonts w:ascii="Arial" w:hAnsi="Arial" w:cs="Arial"/>
          <w:sz w:val="20"/>
          <w:szCs w:val="20"/>
        </w:rPr>
        <w:t>apporte</w:t>
      </w:r>
      <w:r>
        <w:rPr>
          <w:rFonts w:ascii="Arial" w:hAnsi="Arial" w:cs="Arial"/>
          <w:sz w:val="20"/>
          <w:szCs w:val="20"/>
        </w:rPr>
        <w:t xml:space="preserve"> un témoignage sur l’</w:t>
      </w:r>
      <w:r w:rsidR="009B7377">
        <w:rPr>
          <w:rFonts w:ascii="Arial" w:hAnsi="Arial" w:cs="Arial"/>
          <w:sz w:val="20"/>
          <w:szCs w:val="20"/>
        </w:rPr>
        <w:t>apport</w:t>
      </w:r>
      <w:r>
        <w:rPr>
          <w:rFonts w:ascii="Arial" w:hAnsi="Arial" w:cs="Arial"/>
          <w:sz w:val="20"/>
          <w:szCs w:val="20"/>
        </w:rPr>
        <w:t xml:space="preserve"> des SHS aux as</w:t>
      </w:r>
      <w:r w:rsidR="00BC0010">
        <w:rPr>
          <w:rFonts w:ascii="Arial" w:hAnsi="Arial" w:cs="Arial"/>
          <w:sz w:val="20"/>
          <w:szCs w:val="20"/>
        </w:rPr>
        <w:t xml:space="preserve">pects industriels en lien avec </w:t>
      </w:r>
      <w:r>
        <w:rPr>
          <w:rFonts w:ascii="Arial" w:hAnsi="Arial" w:cs="Arial"/>
          <w:sz w:val="20"/>
          <w:szCs w:val="20"/>
        </w:rPr>
        <w:t>une thèse CIFRE qui est en</w:t>
      </w:r>
      <w:r w:rsidR="009B73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cours actuellement au sein du </w:t>
      </w:r>
      <w:r w:rsidR="009B7377">
        <w:rPr>
          <w:rFonts w:ascii="Arial" w:hAnsi="Arial" w:cs="Arial"/>
          <w:sz w:val="20"/>
          <w:szCs w:val="20"/>
        </w:rPr>
        <w:t>laboratoire d</w:t>
      </w:r>
      <w:r>
        <w:rPr>
          <w:rFonts w:ascii="Arial" w:hAnsi="Arial" w:cs="Arial"/>
          <w:sz w:val="20"/>
          <w:szCs w:val="20"/>
        </w:rPr>
        <w:t>e</w:t>
      </w:r>
      <w:r w:rsidR="009B7377">
        <w:rPr>
          <w:rFonts w:ascii="Arial" w:hAnsi="Arial" w:cs="Arial"/>
          <w:sz w:val="20"/>
          <w:szCs w:val="20"/>
        </w:rPr>
        <w:t xml:space="preserve"> Psychologie des Pays-de-la-L</w:t>
      </w:r>
      <w:r>
        <w:rPr>
          <w:rFonts w:ascii="Arial" w:hAnsi="Arial" w:cs="Arial"/>
          <w:sz w:val="20"/>
          <w:szCs w:val="20"/>
        </w:rPr>
        <w:t xml:space="preserve">oire avec Airbus industrie sur </w:t>
      </w:r>
      <w:r w:rsidR="009B7377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aspects organisationnels, de </w:t>
      </w:r>
      <w:r w:rsidR="009B7377">
        <w:rPr>
          <w:rFonts w:ascii="Arial" w:hAnsi="Arial" w:cs="Arial"/>
          <w:sz w:val="20"/>
          <w:szCs w:val="20"/>
        </w:rPr>
        <w:t>qualité</w:t>
      </w:r>
      <w:r>
        <w:rPr>
          <w:rFonts w:ascii="Arial" w:hAnsi="Arial" w:cs="Arial"/>
          <w:sz w:val="20"/>
          <w:szCs w:val="20"/>
        </w:rPr>
        <w:t xml:space="preserve"> de vie au travail. C’</w:t>
      </w:r>
      <w:r w:rsidR="009B7377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426519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 xml:space="preserve"> </w:t>
      </w:r>
      <w:r w:rsidR="009B7377">
        <w:rPr>
          <w:rFonts w:ascii="Arial" w:hAnsi="Arial" w:cs="Arial"/>
          <w:sz w:val="20"/>
          <w:szCs w:val="20"/>
        </w:rPr>
        <w:t>exemple</w:t>
      </w:r>
      <w:r>
        <w:rPr>
          <w:rFonts w:ascii="Arial" w:hAnsi="Arial" w:cs="Arial"/>
          <w:sz w:val="20"/>
          <w:szCs w:val="20"/>
        </w:rPr>
        <w:t xml:space="preserve"> parmi d’autres.</w:t>
      </w:r>
    </w:p>
    <w:p w:rsidR="009B7377" w:rsidRDefault="009B7377" w:rsidP="009B7377">
      <w:pPr>
        <w:jc w:val="both"/>
        <w:rPr>
          <w:rFonts w:ascii="Arial" w:hAnsi="Arial" w:cs="Arial"/>
          <w:b/>
          <w:sz w:val="20"/>
          <w:szCs w:val="20"/>
        </w:rPr>
      </w:pPr>
    </w:p>
    <w:p w:rsidR="008F0819" w:rsidRDefault="00E45D86" w:rsidP="00BC0010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</w:t>
      </w:r>
      <w:r w:rsidR="00426519">
        <w:rPr>
          <w:rFonts w:ascii="Arial" w:hAnsi="Arial" w:cs="Arial"/>
          <w:sz w:val="20"/>
          <w:szCs w:val="20"/>
        </w:rPr>
        <w:t xml:space="preserve">souligne que </w:t>
      </w:r>
      <w:r>
        <w:rPr>
          <w:rFonts w:ascii="Arial" w:hAnsi="Arial" w:cs="Arial"/>
          <w:sz w:val="20"/>
          <w:szCs w:val="20"/>
        </w:rPr>
        <w:t>c’</w:t>
      </w:r>
      <w:r w:rsidR="009B7377">
        <w:rPr>
          <w:rFonts w:ascii="Arial" w:hAnsi="Arial" w:cs="Arial"/>
          <w:sz w:val="20"/>
          <w:szCs w:val="20"/>
        </w:rPr>
        <w:t xml:space="preserve">est une illustration de </w:t>
      </w:r>
      <w:r w:rsidR="00BC0010">
        <w:rPr>
          <w:rFonts w:ascii="Arial" w:hAnsi="Arial" w:cs="Arial"/>
          <w:sz w:val="20"/>
          <w:szCs w:val="20"/>
        </w:rPr>
        <w:t>ce qui doit être fait et amplifié.</w:t>
      </w:r>
    </w:p>
    <w:p w:rsidR="009B7377" w:rsidRDefault="009B7377" w:rsidP="00BC0010">
      <w:pPr>
        <w:jc w:val="both"/>
        <w:rPr>
          <w:rFonts w:ascii="Arial" w:hAnsi="Arial" w:cs="Arial"/>
          <w:sz w:val="20"/>
          <w:szCs w:val="20"/>
        </w:rPr>
      </w:pPr>
    </w:p>
    <w:p w:rsidR="00E45D86" w:rsidRDefault="00E45D86" w:rsidP="00BC0010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Mme SAMI</w:t>
      </w:r>
      <w:r>
        <w:rPr>
          <w:rFonts w:ascii="Arial" w:hAnsi="Arial" w:cs="Arial"/>
          <w:sz w:val="20"/>
          <w:szCs w:val="20"/>
        </w:rPr>
        <w:t xml:space="preserve"> </w:t>
      </w:r>
      <w:r w:rsidR="00426519">
        <w:rPr>
          <w:rFonts w:ascii="Arial" w:hAnsi="Arial" w:cs="Arial"/>
          <w:sz w:val="20"/>
          <w:szCs w:val="20"/>
        </w:rPr>
        <w:t xml:space="preserve">demande </w:t>
      </w:r>
      <w:r w:rsidR="00BC0010" w:rsidRPr="00BC0010">
        <w:rPr>
          <w:rFonts w:ascii="Arial" w:hAnsi="Arial" w:cs="Arial"/>
          <w:sz w:val="20"/>
          <w:szCs w:val="20"/>
        </w:rPr>
        <w:t>s’</w:t>
      </w:r>
      <w:r w:rsidR="00BC0010">
        <w:rPr>
          <w:rFonts w:ascii="Arial" w:hAnsi="Arial" w:cs="Arial"/>
          <w:sz w:val="20"/>
          <w:szCs w:val="20"/>
        </w:rPr>
        <w:t xml:space="preserve">ils peuvent </w:t>
      </w:r>
      <w:r w:rsidR="00426519">
        <w:rPr>
          <w:rFonts w:ascii="Arial" w:hAnsi="Arial" w:cs="Arial"/>
          <w:sz w:val="20"/>
          <w:szCs w:val="20"/>
        </w:rPr>
        <w:t>envoyer à l’IRT</w:t>
      </w:r>
      <w:r>
        <w:rPr>
          <w:rFonts w:ascii="Arial" w:hAnsi="Arial" w:cs="Arial"/>
          <w:sz w:val="20"/>
          <w:szCs w:val="20"/>
        </w:rPr>
        <w:t xml:space="preserve"> des étudiants de licence 3 </w:t>
      </w:r>
      <w:r w:rsidR="00426519">
        <w:rPr>
          <w:rFonts w:ascii="Arial" w:hAnsi="Arial" w:cs="Arial"/>
          <w:sz w:val="20"/>
          <w:szCs w:val="20"/>
        </w:rPr>
        <w:t>ou de M1.</w:t>
      </w:r>
      <w:r w:rsidR="009B7377">
        <w:rPr>
          <w:rFonts w:ascii="Arial" w:hAnsi="Arial" w:cs="Arial"/>
          <w:sz w:val="20"/>
          <w:szCs w:val="20"/>
        </w:rPr>
        <w:t xml:space="preserve"> </w:t>
      </w:r>
    </w:p>
    <w:p w:rsidR="00BC0010" w:rsidRDefault="00BC0010" w:rsidP="00BC0010">
      <w:pPr>
        <w:jc w:val="both"/>
        <w:rPr>
          <w:rFonts w:ascii="Arial" w:hAnsi="Arial" w:cs="Arial"/>
          <w:sz w:val="20"/>
          <w:szCs w:val="20"/>
        </w:rPr>
      </w:pPr>
    </w:p>
    <w:p w:rsidR="00426519" w:rsidRDefault="00426519" w:rsidP="00BC00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Elle demande, d</w:t>
      </w:r>
      <w:r w:rsidR="00286890">
        <w:rPr>
          <w:rFonts w:ascii="Arial" w:hAnsi="Arial" w:cs="Arial"/>
          <w:sz w:val="20"/>
          <w:szCs w:val="20"/>
        </w:rPr>
        <w:t xml:space="preserve">ans le programme </w:t>
      </w:r>
      <w:r>
        <w:rPr>
          <w:rFonts w:ascii="Arial" w:hAnsi="Arial" w:cs="Arial"/>
          <w:sz w:val="20"/>
          <w:szCs w:val="20"/>
        </w:rPr>
        <w:t>PERFORM</w:t>
      </w:r>
      <w:r w:rsidR="00286890">
        <w:rPr>
          <w:rFonts w:ascii="Arial" w:hAnsi="Arial" w:cs="Arial"/>
          <w:sz w:val="20"/>
          <w:szCs w:val="20"/>
        </w:rPr>
        <w:t>,</w:t>
      </w:r>
      <w:r w:rsidR="00BC0010">
        <w:rPr>
          <w:rFonts w:ascii="Arial" w:hAnsi="Arial" w:cs="Arial"/>
          <w:sz w:val="20"/>
          <w:szCs w:val="20"/>
        </w:rPr>
        <w:t xml:space="preserve"> comment se fait la publication </w:t>
      </w:r>
      <w:r>
        <w:rPr>
          <w:rFonts w:ascii="Arial" w:hAnsi="Arial" w:cs="Arial"/>
          <w:sz w:val="20"/>
          <w:szCs w:val="20"/>
        </w:rPr>
        <w:t xml:space="preserve">vis-à-vis des laboratoires </w:t>
      </w:r>
      <w:r w:rsidR="00286890">
        <w:rPr>
          <w:rFonts w:ascii="Arial" w:hAnsi="Arial" w:cs="Arial"/>
          <w:sz w:val="20"/>
          <w:szCs w:val="20"/>
        </w:rPr>
        <w:t>qui</w:t>
      </w:r>
      <w:r>
        <w:rPr>
          <w:rFonts w:ascii="Arial" w:hAnsi="Arial" w:cs="Arial"/>
          <w:sz w:val="20"/>
          <w:szCs w:val="20"/>
        </w:rPr>
        <w:t xml:space="preserve"> pourraient éventuellement êtr</w:t>
      </w:r>
      <w:r w:rsidR="0028689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intéressés</w:t>
      </w:r>
      <w:r w:rsidR="00286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des </w:t>
      </w:r>
      <w:r w:rsidR="00286890">
        <w:rPr>
          <w:rFonts w:ascii="Arial" w:hAnsi="Arial" w:cs="Arial"/>
          <w:sz w:val="20"/>
          <w:szCs w:val="20"/>
        </w:rPr>
        <w:t xml:space="preserve">sujets. </w:t>
      </w:r>
      <w:r w:rsidR="00BC0010">
        <w:rPr>
          <w:rFonts w:ascii="Arial" w:hAnsi="Arial" w:cs="Arial"/>
          <w:sz w:val="20"/>
          <w:szCs w:val="20"/>
        </w:rPr>
        <w:t>Elle demande si</w:t>
      </w:r>
      <w:r w:rsidR="00286890">
        <w:rPr>
          <w:rFonts w:ascii="Arial" w:hAnsi="Arial" w:cs="Arial"/>
          <w:sz w:val="20"/>
          <w:szCs w:val="20"/>
        </w:rPr>
        <w:t xml:space="preserve"> ce son</w:t>
      </w:r>
      <w:r>
        <w:rPr>
          <w:rFonts w:ascii="Arial" w:hAnsi="Arial" w:cs="Arial"/>
          <w:sz w:val="20"/>
          <w:szCs w:val="20"/>
        </w:rPr>
        <w:t>t les</w:t>
      </w:r>
      <w:r w:rsidR="00286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laboratoires</w:t>
      </w:r>
      <w:r w:rsidR="00286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</w:t>
      </w:r>
      <w:r w:rsidR="00286890">
        <w:rPr>
          <w:rFonts w:ascii="Arial" w:hAnsi="Arial" w:cs="Arial"/>
          <w:sz w:val="20"/>
          <w:szCs w:val="20"/>
        </w:rPr>
        <w:t xml:space="preserve"> proposent </w:t>
      </w:r>
      <w:r>
        <w:rPr>
          <w:rFonts w:ascii="Arial" w:hAnsi="Arial" w:cs="Arial"/>
          <w:sz w:val="20"/>
          <w:szCs w:val="20"/>
        </w:rPr>
        <w:t>les sujets </w:t>
      </w:r>
      <w:r w:rsidR="00BC0010">
        <w:rPr>
          <w:rFonts w:ascii="Arial" w:hAnsi="Arial" w:cs="Arial"/>
          <w:sz w:val="20"/>
          <w:szCs w:val="20"/>
        </w:rPr>
        <w:t>ou si</w:t>
      </w:r>
      <w:r w:rsidR="00286890">
        <w:rPr>
          <w:rFonts w:ascii="Arial" w:hAnsi="Arial" w:cs="Arial"/>
          <w:sz w:val="20"/>
          <w:szCs w:val="20"/>
        </w:rPr>
        <w:t xml:space="preserve"> c’</w:t>
      </w:r>
      <w:r>
        <w:rPr>
          <w:rFonts w:ascii="Arial" w:hAnsi="Arial" w:cs="Arial"/>
          <w:sz w:val="20"/>
          <w:szCs w:val="20"/>
        </w:rPr>
        <w:t>est</w:t>
      </w:r>
      <w:r w:rsidR="00286890">
        <w:rPr>
          <w:rFonts w:ascii="Arial" w:hAnsi="Arial" w:cs="Arial"/>
          <w:sz w:val="20"/>
          <w:szCs w:val="20"/>
        </w:rPr>
        <w:t xml:space="preserve"> l’IRT qui </w:t>
      </w:r>
      <w:r>
        <w:rPr>
          <w:rFonts w:ascii="Arial" w:hAnsi="Arial" w:cs="Arial"/>
          <w:sz w:val="20"/>
          <w:szCs w:val="20"/>
        </w:rPr>
        <w:t xml:space="preserve">propose </w:t>
      </w:r>
      <w:r w:rsidR="00286890">
        <w:rPr>
          <w:rFonts w:ascii="Arial" w:hAnsi="Arial" w:cs="Arial"/>
          <w:sz w:val="20"/>
          <w:szCs w:val="20"/>
        </w:rPr>
        <w:t xml:space="preserve">les sujets et </w:t>
      </w:r>
      <w:r>
        <w:rPr>
          <w:rFonts w:ascii="Arial" w:hAnsi="Arial" w:cs="Arial"/>
          <w:sz w:val="20"/>
          <w:szCs w:val="20"/>
        </w:rPr>
        <w:t>les</w:t>
      </w:r>
      <w:r w:rsidR="00286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laboratoires</w:t>
      </w:r>
      <w:r w:rsidR="00286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</w:t>
      </w:r>
      <w:r w:rsidR="00286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présentent</w:t>
      </w:r>
      <w:r w:rsidR="00286890">
        <w:rPr>
          <w:rFonts w:ascii="Arial" w:hAnsi="Arial" w:cs="Arial"/>
          <w:sz w:val="20"/>
          <w:szCs w:val="20"/>
        </w:rPr>
        <w:t xml:space="preserve"> des étudiants</w:t>
      </w:r>
      <w:r w:rsidR="002C3DB9">
        <w:rPr>
          <w:rFonts w:ascii="Arial" w:hAnsi="Arial" w:cs="Arial"/>
          <w:sz w:val="20"/>
          <w:szCs w:val="20"/>
        </w:rPr>
        <w:t xml:space="preserve">. Elle demande si </w:t>
      </w:r>
      <w:r>
        <w:rPr>
          <w:rFonts w:ascii="Arial" w:hAnsi="Arial" w:cs="Arial"/>
          <w:sz w:val="20"/>
          <w:szCs w:val="20"/>
        </w:rPr>
        <w:t>l’I</w:t>
      </w:r>
      <w:r w:rsidR="00286890">
        <w:rPr>
          <w:rFonts w:ascii="Arial" w:hAnsi="Arial" w:cs="Arial"/>
          <w:sz w:val="20"/>
          <w:szCs w:val="20"/>
        </w:rPr>
        <w:t xml:space="preserve">RT finance les thèses. </w:t>
      </w:r>
    </w:p>
    <w:p w:rsidR="00BC0010" w:rsidRDefault="00BC0010" w:rsidP="00BC0010">
      <w:pPr>
        <w:jc w:val="both"/>
        <w:rPr>
          <w:rFonts w:ascii="Arial" w:hAnsi="Arial" w:cs="Arial"/>
          <w:b/>
          <w:sz w:val="20"/>
          <w:szCs w:val="20"/>
        </w:rPr>
      </w:pPr>
    </w:p>
    <w:p w:rsidR="00286890" w:rsidRDefault="00426519" w:rsidP="00BC0010">
      <w:pPr>
        <w:jc w:val="both"/>
        <w:rPr>
          <w:rFonts w:ascii="Arial" w:hAnsi="Arial" w:cs="Arial"/>
          <w:sz w:val="20"/>
          <w:szCs w:val="20"/>
        </w:rPr>
      </w:pPr>
      <w:r w:rsidRPr="00426519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a évoqué un </w:t>
      </w:r>
      <w:r w:rsidR="00286890">
        <w:rPr>
          <w:rFonts w:ascii="Arial" w:hAnsi="Arial" w:cs="Arial"/>
          <w:sz w:val="20"/>
          <w:szCs w:val="20"/>
        </w:rPr>
        <w:t xml:space="preserve">Campus </w:t>
      </w:r>
      <w:r>
        <w:rPr>
          <w:rFonts w:ascii="Arial" w:hAnsi="Arial" w:cs="Arial"/>
          <w:sz w:val="20"/>
          <w:szCs w:val="20"/>
        </w:rPr>
        <w:t>avec</w:t>
      </w:r>
      <w:r w:rsidR="00286890">
        <w:rPr>
          <w:rFonts w:ascii="Arial" w:hAnsi="Arial" w:cs="Arial"/>
          <w:sz w:val="20"/>
          <w:szCs w:val="20"/>
        </w:rPr>
        <w:t xml:space="preserve"> 15 000 emplois, 1 500 ch</w:t>
      </w:r>
      <w:r>
        <w:rPr>
          <w:rFonts w:ascii="Arial" w:hAnsi="Arial" w:cs="Arial"/>
          <w:sz w:val="20"/>
          <w:szCs w:val="20"/>
        </w:rPr>
        <w:t xml:space="preserve">ercheurs, 3 000 étudiants, </w:t>
      </w:r>
      <w:r w:rsidR="00286890">
        <w:rPr>
          <w:rFonts w:ascii="Arial" w:hAnsi="Arial" w:cs="Arial"/>
          <w:sz w:val="20"/>
          <w:szCs w:val="20"/>
        </w:rPr>
        <w:t>à l’</w:t>
      </w:r>
      <w:r>
        <w:rPr>
          <w:rFonts w:ascii="Arial" w:hAnsi="Arial" w:cs="Arial"/>
          <w:sz w:val="20"/>
          <w:szCs w:val="20"/>
        </w:rPr>
        <w:t>horizon</w:t>
      </w:r>
      <w:r w:rsidR="00286890">
        <w:rPr>
          <w:rFonts w:ascii="Arial" w:hAnsi="Arial" w:cs="Arial"/>
          <w:sz w:val="20"/>
          <w:szCs w:val="20"/>
        </w:rPr>
        <w:t xml:space="preserve"> 2025-2030</w:t>
      </w:r>
      <w:r w:rsidR="00BC0010">
        <w:rPr>
          <w:rFonts w:ascii="Arial" w:hAnsi="Arial" w:cs="Arial"/>
          <w:sz w:val="20"/>
          <w:szCs w:val="20"/>
        </w:rPr>
        <w:t xml:space="preserve">. </w:t>
      </w:r>
      <w:r w:rsidR="00BC0010" w:rsidRPr="00BC0010">
        <w:rPr>
          <w:rFonts w:ascii="Arial" w:hAnsi="Arial" w:cs="Arial"/>
          <w:b/>
          <w:sz w:val="20"/>
          <w:szCs w:val="20"/>
        </w:rPr>
        <w:t>Mme SAMI</w:t>
      </w:r>
      <w:r w:rsidR="00286890">
        <w:rPr>
          <w:rFonts w:ascii="Arial" w:hAnsi="Arial" w:cs="Arial"/>
          <w:sz w:val="20"/>
          <w:szCs w:val="20"/>
        </w:rPr>
        <w:t xml:space="preserve"> est </w:t>
      </w:r>
      <w:r w:rsidR="00BC0010">
        <w:rPr>
          <w:rFonts w:ascii="Arial" w:hAnsi="Arial" w:cs="Arial"/>
          <w:sz w:val="20"/>
          <w:szCs w:val="20"/>
        </w:rPr>
        <w:t>curieuse</w:t>
      </w:r>
      <w:r w:rsidR="00286890">
        <w:rPr>
          <w:rFonts w:ascii="Arial" w:hAnsi="Arial" w:cs="Arial"/>
          <w:sz w:val="20"/>
          <w:szCs w:val="20"/>
        </w:rPr>
        <w:t xml:space="preserve"> de savoir comment ce Campus va se situer, se </w:t>
      </w:r>
      <w:r>
        <w:rPr>
          <w:rFonts w:ascii="Arial" w:hAnsi="Arial" w:cs="Arial"/>
          <w:sz w:val="20"/>
          <w:szCs w:val="20"/>
        </w:rPr>
        <w:t>placer</w:t>
      </w:r>
      <w:r w:rsidR="00286890">
        <w:rPr>
          <w:rFonts w:ascii="Arial" w:hAnsi="Arial" w:cs="Arial"/>
          <w:sz w:val="20"/>
          <w:szCs w:val="20"/>
        </w:rPr>
        <w:t xml:space="preserve"> par rapport à l’</w:t>
      </w:r>
      <w:r>
        <w:rPr>
          <w:rFonts w:ascii="Arial" w:hAnsi="Arial" w:cs="Arial"/>
          <w:sz w:val="20"/>
          <w:szCs w:val="20"/>
        </w:rPr>
        <w:t>Université</w:t>
      </w:r>
      <w:r w:rsidR="00286890">
        <w:rPr>
          <w:rFonts w:ascii="Arial" w:hAnsi="Arial" w:cs="Arial"/>
          <w:sz w:val="20"/>
          <w:szCs w:val="20"/>
        </w:rPr>
        <w:t xml:space="preserve"> de Nantes. </w:t>
      </w:r>
      <w:r>
        <w:rPr>
          <w:rFonts w:ascii="Arial" w:hAnsi="Arial" w:cs="Arial"/>
          <w:sz w:val="20"/>
          <w:szCs w:val="20"/>
        </w:rPr>
        <w:t>Elle demande s’i</w:t>
      </w:r>
      <w:r w:rsidR="00BC0010">
        <w:rPr>
          <w:rFonts w:ascii="Arial" w:hAnsi="Arial" w:cs="Arial"/>
          <w:sz w:val="20"/>
          <w:szCs w:val="20"/>
        </w:rPr>
        <w:t>l n’y aura pas une concurrence.</w:t>
      </w:r>
      <w:r w:rsidR="002C3DB9">
        <w:rPr>
          <w:rFonts w:ascii="Arial" w:hAnsi="Arial" w:cs="Arial"/>
          <w:sz w:val="20"/>
          <w:szCs w:val="20"/>
        </w:rPr>
        <w:t xml:space="preserve"> L</w:t>
      </w:r>
      <w:r w:rsidR="00286890" w:rsidRPr="002C3DB9">
        <w:rPr>
          <w:rFonts w:ascii="Arial" w:hAnsi="Arial" w:cs="Arial"/>
          <w:sz w:val="20"/>
          <w:szCs w:val="20"/>
        </w:rPr>
        <w:t xml:space="preserve">e </w:t>
      </w:r>
      <w:r w:rsidRPr="002C3DB9">
        <w:rPr>
          <w:rFonts w:ascii="Arial" w:hAnsi="Arial" w:cs="Arial"/>
          <w:sz w:val="20"/>
          <w:szCs w:val="20"/>
        </w:rPr>
        <w:t>Campus</w:t>
      </w:r>
      <w:r w:rsidR="00286890" w:rsidRPr="002C3DB9">
        <w:rPr>
          <w:rFonts w:ascii="Arial" w:hAnsi="Arial" w:cs="Arial"/>
          <w:sz w:val="20"/>
          <w:szCs w:val="20"/>
        </w:rPr>
        <w:t xml:space="preserve"> université existe </w:t>
      </w:r>
      <w:r w:rsidR="002C3DB9" w:rsidRPr="002C3DB9">
        <w:rPr>
          <w:rFonts w:ascii="Arial" w:hAnsi="Arial" w:cs="Arial"/>
          <w:sz w:val="20"/>
          <w:szCs w:val="20"/>
        </w:rPr>
        <w:t>et</w:t>
      </w:r>
      <w:r w:rsidR="002C3DB9">
        <w:rPr>
          <w:rFonts w:ascii="Arial" w:hAnsi="Arial" w:cs="Arial"/>
          <w:sz w:val="20"/>
          <w:szCs w:val="20"/>
        </w:rPr>
        <w:t xml:space="preserve"> devrait continue</w:t>
      </w:r>
      <w:r w:rsidR="00286890" w:rsidRPr="002C3DB9">
        <w:rPr>
          <w:rFonts w:ascii="Arial" w:hAnsi="Arial" w:cs="Arial"/>
          <w:sz w:val="20"/>
          <w:szCs w:val="20"/>
        </w:rPr>
        <w:t>r</w:t>
      </w:r>
      <w:r w:rsidR="002C3DB9">
        <w:rPr>
          <w:rFonts w:ascii="Arial" w:hAnsi="Arial" w:cs="Arial"/>
          <w:sz w:val="20"/>
          <w:szCs w:val="20"/>
        </w:rPr>
        <w:t xml:space="preserve"> </w:t>
      </w:r>
      <w:r w:rsidR="00286890" w:rsidRPr="002C3DB9">
        <w:rPr>
          <w:rFonts w:ascii="Arial" w:hAnsi="Arial" w:cs="Arial"/>
          <w:sz w:val="20"/>
          <w:szCs w:val="20"/>
        </w:rPr>
        <w:t>à</w:t>
      </w:r>
      <w:r w:rsidR="002C3DB9">
        <w:rPr>
          <w:rFonts w:ascii="Arial" w:hAnsi="Arial" w:cs="Arial"/>
          <w:sz w:val="20"/>
          <w:szCs w:val="20"/>
        </w:rPr>
        <w:t xml:space="preserve"> e</w:t>
      </w:r>
      <w:r w:rsidR="00286890" w:rsidRPr="002C3DB9">
        <w:rPr>
          <w:rFonts w:ascii="Arial" w:hAnsi="Arial" w:cs="Arial"/>
          <w:sz w:val="20"/>
          <w:szCs w:val="20"/>
        </w:rPr>
        <w:t xml:space="preserve">xister et à être suffisamment large </w:t>
      </w:r>
      <w:r w:rsidR="002C3DB9">
        <w:rPr>
          <w:rFonts w:ascii="Arial" w:hAnsi="Arial" w:cs="Arial"/>
          <w:sz w:val="20"/>
          <w:szCs w:val="20"/>
        </w:rPr>
        <w:t xml:space="preserve">au niveau </w:t>
      </w:r>
      <w:r w:rsidR="00286890" w:rsidRPr="002C3DB9">
        <w:rPr>
          <w:rFonts w:ascii="Arial" w:hAnsi="Arial" w:cs="Arial"/>
          <w:sz w:val="20"/>
          <w:szCs w:val="20"/>
        </w:rPr>
        <w:t xml:space="preserve">des </w:t>
      </w:r>
      <w:r w:rsidRPr="002C3DB9">
        <w:rPr>
          <w:rFonts w:ascii="Arial" w:hAnsi="Arial" w:cs="Arial"/>
          <w:sz w:val="20"/>
          <w:szCs w:val="20"/>
        </w:rPr>
        <w:t>thématiques</w:t>
      </w:r>
      <w:r w:rsidR="00286890" w:rsidRPr="002C3DB9">
        <w:rPr>
          <w:rFonts w:ascii="Arial" w:hAnsi="Arial" w:cs="Arial"/>
          <w:sz w:val="20"/>
          <w:szCs w:val="20"/>
        </w:rPr>
        <w:t>.</w:t>
      </w:r>
    </w:p>
    <w:p w:rsidR="00BC0010" w:rsidRDefault="00BC0010" w:rsidP="00BC0010">
      <w:pPr>
        <w:jc w:val="both"/>
        <w:rPr>
          <w:rFonts w:ascii="Arial" w:hAnsi="Arial" w:cs="Arial"/>
          <w:b/>
          <w:sz w:val="20"/>
          <w:szCs w:val="20"/>
        </w:rPr>
      </w:pPr>
    </w:p>
    <w:p w:rsidR="00286890" w:rsidRDefault="00286890" w:rsidP="00BC0010">
      <w:pPr>
        <w:jc w:val="both"/>
        <w:rPr>
          <w:rFonts w:ascii="Arial" w:hAnsi="Arial" w:cs="Arial"/>
          <w:sz w:val="20"/>
          <w:szCs w:val="20"/>
        </w:rPr>
      </w:pPr>
      <w:r w:rsidRPr="00A935E4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indique qu’ils accueillent des stagiaires,</w:t>
      </w:r>
      <w:r w:rsidR="001B3A08">
        <w:rPr>
          <w:rFonts w:ascii="Arial" w:hAnsi="Arial" w:cs="Arial"/>
          <w:sz w:val="20"/>
          <w:szCs w:val="20"/>
        </w:rPr>
        <w:t xml:space="preserve"> pas uniquement des doctorants.</w:t>
      </w:r>
    </w:p>
    <w:p w:rsidR="001B3A08" w:rsidRDefault="00286890" w:rsidP="00BC00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 PERFORM, </w:t>
      </w:r>
      <w:r w:rsidR="001B3A08">
        <w:rPr>
          <w:rFonts w:ascii="Arial" w:hAnsi="Arial" w:cs="Arial"/>
          <w:sz w:val="20"/>
          <w:szCs w:val="20"/>
        </w:rPr>
        <w:t>ils procèdent</w:t>
      </w:r>
      <w:r>
        <w:rPr>
          <w:rFonts w:ascii="Arial" w:hAnsi="Arial" w:cs="Arial"/>
          <w:sz w:val="20"/>
          <w:szCs w:val="20"/>
        </w:rPr>
        <w:t xml:space="preserve"> en 2 temps</w:t>
      </w:r>
      <w:r w:rsidR="00426519">
        <w:rPr>
          <w:rFonts w:ascii="Arial" w:hAnsi="Arial" w:cs="Arial"/>
          <w:sz w:val="20"/>
          <w:szCs w:val="20"/>
        </w:rPr>
        <w:t>. L</w:t>
      </w:r>
      <w:r>
        <w:rPr>
          <w:rFonts w:ascii="Arial" w:hAnsi="Arial" w:cs="Arial"/>
          <w:sz w:val="20"/>
          <w:szCs w:val="20"/>
        </w:rPr>
        <w:t xml:space="preserve">a </w:t>
      </w:r>
      <w:r w:rsidR="00426519">
        <w:rPr>
          <w:rFonts w:ascii="Arial" w:hAnsi="Arial" w:cs="Arial"/>
          <w:sz w:val="20"/>
          <w:szCs w:val="20"/>
        </w:rPr>
        <w:t>première</w:t>
      </w:r>
      <w:r>
        <w:rPr>
          <w:rFonts w:ascii="Arial" w:hAnsi="Arial" w:cs="Arial"/>
          <w:sz w:val="20"/>
          <w:szCs w:val="20"/>
        </w:rPr>
        <w:t xml:space="preserve"> chose,</w:t>
      </w:r>
      <w:r w:rsidR="00426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c’</w:t>
      </w:r>
      <w:r w:rsidR="00426519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1B3A08">
        <w:rPr>
          <w:rFonts w:ascii="Arial" w:hAnsi="Arial" w:cs="Arial"/>
          <w:sz w:val="20"/>
          <w:szCs w:val="20"/>
        </w:rPr>
        <w:t>qu’ils</w:t>
      </w:r>
      <w:r>
        <w:rPr>
          <w:rFonts w:ascii="Arial" w:hAnsi="Arial" w:cs="Arial"/>
          <w:sz w:val="20"/>
          <w:szCs w:val="20"/>
        </w:rPr>
        <w:t xml:space="preserve"> identifie</w:t>
      </w:r>
      <w:r w:rsidR="001B3A08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 xml:space="preserve"> des thématiques sur laquelle </w:t>
      </w:r>
      <w:r w:rsidR="001B3A08">
        <w:rPr>
          <w:rFonts w:ascii="Arial" w:hAnsi="Arial" w:cs="Arial"/>
          <w:sz w:val="20"/>
          <w:szCs w:val="20"/>
        </w:rPr>
        <w:t>ils</w:t>
      </w:r>
      <w:r>
        <w:rPr>
          <w:rFonts w:ascii="Arial" w:hAnsi="Arial" w:cs="Arial"/>
          <w:sz w:val="20"/>
          <w:szCs w:val="20"/>
        </w:rPr>
        <w:t xml:space="preserve"> souhaite</w:t>
      </w:r>
      <w:r w:rsidR="001B3A08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 xml:space="preserve"> démarrer des thèses. Pou</w:t>
      </w:r>
      <w:r w:rsidR="0042651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426519">
        <w:rPr>
          <w:rFonts w:ascii="Arial" w:hAnsi="Arial" w:cs="Arial"/>
          <w:sz w:val="20"/>
          <w:szCs w:val="20"/>
        </w:rPr>
        <w:t>définir</w:t>
      </w:r>
      <w:r>
        <w:rPr>
          <w:rFonts w:ascii="Arial" w:hAnsi="Arial" w:cs="Arial"/>
          <w:sz w:val="20"/>
          <w:szCs w:val="20"/>
        </w:rPr>
        <w:t xml:space="preserve"> ces thématiques, il y a un pro</w:t>
      </w:r>
      <w:r w:rsidR="00426519">
        <w:rPr>
          <w:rFonts w:ascii="Arial" w:hAnsi="Arial" w:cs="Arial"/>
          <w:sz w:val="20"/>
          <w:szCs w:val="20"/>
        </w:rPr>
        <w:t>cessus qui associe à la fois de</w:t>
      </w:r>
      <w:r>
        <w:rPr>
          <w:rFonts w:ascii="Arial" w:hAnsi="Arial" w:cs="Arial"/>
          <w:sz w:val="20"/>
          <w:szCs w:val="20"/>
        </w:rPr>
        <w:t>s</w:t>
      </w:r>
      <w:r w:rsidR="00426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industriels de l’IRT, l’IRT et </w:t>
      </w:r>
      <w:r w:rsidR="00426519">
        <w:rPr>
          <w:rFonts w:ascii="Arial" w:hAnsi="Arial" w:cs="Arial"/>
          <w:sz w:val="20"/>
          <w:szCs w:val="20"/>
        </w:rPr>
        <w:t>les membres académiques de l’IRT. Les établissements</w:t>
      </w:r>
      <w:r>
        <w:rPr>
          <w:rFonts w:ascii="Arial" w:hAnsi="Arial" w:cs="Arial"/>
          <w:sz w:val="20"/>
          <w:szCs w:val="20"/>
        </w:rPr>
        <w:t xml:space="preserve"> font </w:t>
      </w:r>
      <w:r w:rsidR="00426519">
        <w:rPr>
          <w:rFonts w:ascii="Arial" w:hAnsi="Arial" w:cs="Arial"/>
          <w:sz w:val="20"/>
          <w:szCs w:val="20"/>
        </w:rPr>
        <w:t>remonter un certain nombre d</w:t>
      </w:r>
      <w:r>
        <w:rPr>
          <w:rFonts w:ascii="Arial" w:hAnsi="Arial" w:cs="Arial"/>
          <w:sz w:val="20"/>
          <w:szCs w:val="20"/>
        </w:rPr>
        <w:t>e</w:t>
      </w:r>
      <w:r w:rsidR="001B3A08">
        <w:rPr>
          <w:rFonts w:ascii="Arial" w:hAnsi="Arial" w:cs="Arial"/>
          <w:sz w:val="20"/>
          <w:szCs w:val="20"/>
        </w:rPr>
        <w:t xml:space="preserve"> propositions. Il </w:t>
      </w:r>
      <w:r w:rsidR="0042651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a</w:t>
      </w:r>
      <w:r w:rsidR="00426519">
        <w:rPr>
          <w:rFonts w:ascii="Arial" w:hAnsi="Arial" w:cs="Arial"/>
          <w:sz w:val="20"/>
          <w:szCs w:val="20"/>
        </w:rPr>
        <w:t xml:space="preserve"> une synthèse sur la</w:t>
      </w:r>
      <w:r>
        <w:rPr>
          <w:rFonts w:ascii="Arial" w:hAnsi="Arial" w:cs="Arial"/>
          <w:sz w:val="20"/>
          <w:szCs w:val="20"/>
        </w:rPr>
        <w:t xml:space="preserve"> définition</w:t>
      </w:r>
      <w:r w:rsidR="00426519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es </w:t>
      </w:r>
      <w:r w:rsidR="00426519">
        <w:rPr>
          <w:rFonts w:ascii="Arial" w:hAnsi="Arial" w:cs="Arial"/>
          <w:sz w:val="20"/>
          <w:szCs w:val="20"/>
        </w:rPr>
        <w:t>thé</w:t>
      </w:r>
      <w:r w:rsidR="001B3A08">
        <w:rPr>
          <w:rFonts w:ascii="Arial" w:hAnsi="Arial" w:cs="Arial"/>
          <w:sz w:val="20"/>
          <w:szCs w:val="20"/>
        </w:rPr>
        <w:t>ma</w:t>
      </w:r>
      <w:r w:rsidR="00426519">
        <w:rPr>
          <w:rFonts w:ascii="Arial" w:hAnsi="Arial" w:cs="Arial"/>
          <w:sz w:val="20"/>
          <w:szCs w:val="20"/>
        </w:rPr>
        <w:t xml:space="preserve">tiques. </w:t>
      </w:r>
    </w:p>
    <w:p w:rsidR="00286890" w:rsidRDefault="001B3A08" w:rsidP="00BC00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y a ensuite un appel </w:t>
      </w:r>
      <w:r w:rsidR="00286890">
        <w:rPr>
          <w:rFonts w:ascii="Arial" w:hAnsi="Arial" w:cs="Arial"/>
          <w:sz w:val="20"/>
          <w:szCs w:val="20"/>
        </w:rPr>
        <w:t>à sujet</w:t>
      </w:r>
      <w:r>
        <w:rPr>
          <w:rFonts w:ascii="Arial" w:hAnsi="Arial" w:cs="Arial"/>
          <w:sz w:val="20"/>
          <w:szCs w:val="20"/>
        </w:rPr>
        <w:t>s</w:t>
      </w:r>
      <w:r w:rsidR="00286890">
        <w:rPr>
          <w:rFonts w:ascii="Arial" w:hAnsi="Arial" w:cs="Arial"/>
          <w:sz w:val="20"/>
          <w:szCs w:val="20"/>
        </w:rPr>
        <w:t xml:space="preserve"> de thèse</w:t>
      </w:r>
      <w:r>
        <w:rPr>
          <w:rFonts w:ascii="Arial" w:hAnsi="Arial" w:cs="Arial"/>
          <w:sz w:val="20"/>
          <w:szCs w:val="20"/>
        </w:rPr>
        <w:t>s</w:t>
      </w:r>
      <w:r w:rsidR="00286890">
        <w:rPr>
          <w:rFonts w:ascii="Arial" w:hAnsi="Arial" w:cs="Arial"/>
          <w:sz w:val="20"/>
          <w:szCs w:val="20"/>
        </w:rPr>
        <w:t xml:space="preserve"> qui transite </w:t>
      </w:r>
      <w:r w:rsidR="00426519">
        <w:rPr>
          <w:rFonts w:ascii="Arial" w:hAnsi="Arial" w:cs="Arial"/>
          <w:sz w:val="20"/>
          <w:szCs w:val="20"/>
        </w:rPr>
        <w:t>par</w:t>
      </w:r>
      <w:r w:rsidR="00286890">
        <w:rPr>
          <w:rFonts w:ascii="Arial" w:hAnsi="Arial" w:cs="Arial"/>
          <w:sz w:val="20"/>
          <w:szCs w:val="20"/>
        </w:rPr>
        <w:t xml:space="preserve"> </w:t>
      </w:r>
      <w:r w:rsidR="00BC0010">
        <w:rPr>
          <w:rFonts w:ascii="Arial" w:hAnsi="Arial" w:cs="Arial"/>
          <w:sz w:val="20"/>
          <w:szCs w:val="20"/>
        </w:rPr>
        <w:t>les</w:t>
      </w:r>
      <w:r w:rsidR="00286890">
        <w:rPr>
          <w:rFonts w:ascii="Arial" w:hAnsi="Arial" w:cs="Arial"/>
          <w:sz w:val="20"/>
          <w:szCs w:val="20"/>
        </w:rPr>
        <w:t xml:space="preserve"> établissements membres de l’IRT et qui </w:t>
      </w:r>
      <w:r>
        <w:rPr>
          <w:rFonts w:ascii="Arial" w:hAnsi="Arial" w:cs="Arial"/>
          <w:sz w:val="20"/>
          <w:szCs w:val="20"/>
        </w:rPr>
        <w:t>est diffusé</w:t>
      </w:r>
      <w:r w:rsidR="00286890">
        <w:rPr>
          <w:rFonts w:ascii="Arial" w:hAnsi="Arial" w:cs="Arial"/>
          <w:sz w:val="20"/>
          <w:szCs w:val="20"/>
        </w:rPr>
        <w:t xml:space="preserve"> </w:t>
      </w:r>
      <w:r w:rsidR="00426519">
        <w:rPr>
          <w:rFonts w:ascii="Arial" w:hAnsi="Arial" w:cs="Arial"/>
          <w:sz w:val="20"/>
          <w:szCs w:val="20"/>
        </w:rPr>
        <w:t>auprès de</w:t>
      </w:r>
      <w:r w:rsidR="00286890">
        <w:rPr>
          <w:rFonts w:ascii="Arial" w:hAnsi="Arial" w:cs="Arial"/>
          <w:sz w:val="20"/>
          <w:szCs w:val="20"/>
        </w:rPr>
        <w:t>s</w:t>
      </w:r>
      <w:r w:rsidR="00426519">
        <w:rPr>
          <w:rFonts w:ascii="Arial" w:hAnsi="Arial" w:cs="Arial"/>
          <w:sz w:val="20"/>
          <w:szCs w:val="20"/>
        </w:rPr>
        <w:t xml:space="preserve"> laboratoires par les établissements et le</w:t>
      </w:r>
      <w:r w:rsidR="00286890">
        <w:rPr>
          <w:rFonts w:ascii="Arial" w:hAnsi="Arial" w:cs="Arial"/>
          <w:sz w:val="20"/>
          <w:szCs w:val="20"/>
        </w:rPr>
        <w:t>s</w:t>
      </w:r>
      <w:r w:rsidR="00426519">
        <w:rPr>
          <w:rFonts w:ascii="Arial" w:hAnsi="Arial" w:cs="Arial"/>
          <w:sz w:val="20"/>
          <w:szCs w:val="20"/>
        </w:rPr>
        <w:t xml:space="preserve"> autre</w:t>
      </w:r>
      <w:r w:rsidR="00286890">
        <w:rPr>
          <w:rFonts w:ascii="Arial" w:hAnsi="Arial" w:cs="Arial"/>
          <w:sz w:val="20"/>
          <w:szCs w:val="20"/>
        </w:rPr>
        <w:t>s</w:t>
      </w:r>
      <w:r w:rsidR="00426519">
        <w:rPr>
          <w:rFonts w:ascii="Arial" w:hAnsi="Arial" w:cs="Arial"/>
          <w:sz w:val="20"/>
          <w:szCs w:val="20"/>
        </w:rPr>
        <w:t xml:space="preserve"> membres académique</w:t>
      </w:r>
      <w:r w:rsidR="00286890">
        <w:rPr>
          <w:rFonts w:ascii="Arial" w:hAnsi="Arial" w:cs="Arial"/>
          <w:sz w:val="20"/>
          <w:szCs w:val="20"/>
        </w:rPr>
        <w:t>s</w:t>
      </w:r>
      <w:r w:rsidR="00426519">
        <w:rPr>
          <w:rFonts w:ascii="Arial" w:hAnsi="Arial" w:cs="Arial"/>
          <w:sz w:val="20"/>
          <w:szCs w:val="20"/>
        </w:rPr>
        <w:t xml:space="preserve"> de l’IRT pour faire connaî</w:t>
      </w:r>
      <w:r w:rsidR="00286890">
        <w:rPr>
          <w:rFonts w:ascii="Arial" w:hAnsi="Arial" w:cs="Arial"/>
          <w:sz w:val="20"/>
          <w:szCs w:val="20"/>
        </w:rPr>
        <w:t xml:space="preserve">tre les </w:t>
      </w:r>
      <w:r w:rsidR="00426519">
        <w:rPr>
          <w:rFonts w:ascii="Arial" w:hAnsi="Arial" w:cs="Arial"/>
          <w:sz w:val="20"/>
          <w:szCs w:val="20"/>
        </w:rPr>
        <w:t>thématiques</w:t>
      </w:r>
      <w:r w:rsidR="00286890">
        <w:rPr>
          <w:rFonts w:ascii="Arial" w:hAnsi="Arial" w:cs="Arial"/>
          <w:sz w:val="20"/>
          <w:szCs w:val="20"/>
        </w:rPr>
        <w:t xml:space="preserve"> sur lesquelles </w:t>
      </w:r>
      <w:r w:rsidR="00426519">
        <w:rPr>
          <w:rFonts w:ascii="Arial" w:hAnsi="Arial" w:cs="Arial"/>
          <w:sz w:val="20"/>
          <w:szCs w:val="20"/>
        </w:rPr>
        <w:t>ils souhaitent su</w:t>
      </w:r>
      <w:r w:rsidR="00286890">
        <w:rPr>
          <w:rFonts w:ascii="Arial" w:hAnsi="Arial" w:cs="Arial"/>
          <w:sz w:val="20"/>
          <w:szCs w:val="20"/>
        </w:rPr>
        <w:t>r</w:t>
      </w:r>
      <w:r w:rsidR="00426519">
        <w:rPr>
          <w:rFonts w:ascii="Arial" w:hAnsi="Arial" w:cs="Arial"/>
          <w:sz w:val="20"/>
          <w:szCs w:val="20"/>
        </w:rPr>
        <w:t xml:space="preserve"> une année démarrer de</w:t>
      </w:r>
      <w:r w:rsidR="00286890">
        <w:rPr>
          <w:rFonts w:ascii="Arial" w:hAnsi="Arial" w:cs="Arial"/>
          <w:sz w:val="20"/>
          <w:szCs w:val="20"/>
        </w:rPr>
        <w:t>s</w:t>
      </w:r>
      <w:r w:rsidR="00426519">
        <w:rPr>
          <w:rFonts w:ascii="Arial" w:hAnsi="Arial" w:cs="Arial"/>
          <w:sz w:val="20"/>
          <w:szCs w:val="20"/>
        </w:rPr>
        <w:t xml:space="preserve"> nouveaux sujet</w:t>
      </w:r>
      <w:r w:rsidR="00286890">
        <w:rPr>
          <w:rFonts w:ascii="Arial" w:hAnsi="Arial" w:cs="Arial"/>
          <w:sz w:val="20"/>
          <w:szCs w:val="20"/>
        </w:rPr>
        <w:t>s</w:t>
      </w:r>
      <w:r w:rsidR="00426519">
        <w:rPr>
          <w:rFonts w:ascii="Arial" w:hAnsi="Arial" w:cs="Arial"/>
          <w:sz w:val="20"/>
          <w:szCs w:val="20"/>
        </w:rPr>
        <w:t xml:space="preserve"> </w:t>
      </w:r>
      <w:r w:rsidR="00286890">
        <w:rPr>
          <w:rFonts w:ascii="Arial" w:hAnsi="Arial" w:cs="Arial"/>
          <w:sz w:val="20"/>
          <w:szCs w:val="20"/>
        </w:rPr>
        <w:t xml:space="preserve">de thèse. Les thèses sont </w:t>
      </w:r>
      <w:r w:rsidR="00426519">
        <w:rPr>
          <w:rFonts w:ascii="Arial" w:hAnsi="Arial" w:cs="Arial"/>
          <w:sz w:val="20"/>
          <w:szCs w:val="20"/>
        </w:rPr>
        <w:t>financées</w:t>
      </w:r>
      <w:r w:rsidR="00286890">
        <w:rPr>
          <w:rFonts w:ascii="Arial" w:hAnsi="Arial" w:cs="Arial"/>
          <w:sz w:val="20"/>
          <w:szCs w:val="20"/>
        </w:rPr>
        <w:t xml:space="preserve"> par l’IRT.</w:t>
      </w:r>
    </w:p>
    <w:p w:rsidR="00A935E4" w:rsidRDefault="00286890" w:rsidP="00767290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A935E4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</w:t>
      </w:r>
      <w:r w:rsidR="000206E5">
        <w:rPr>
          <w:rFonts w:ascii="Arial" w:hAnsi="Arial" w:cs="Arial"/>
          <w:sz w:val="20"/>
          <w:szCs w:val="20"/>
        </w:rPr>
        <w:t xml:space="preserve">répond, concernant </w:t>
      </w:r>
      <w:r>
        <w:rPr>
          <w:rFonts w:ascii="Arial" w:hAnsi="Arial" w:cs="Arial"/>
          <w:sz w:val="20"/>
          <w:szCs w:val="20"/>
        </w:rPr>
        <w:t xml:space="preserve">le </w:t>
      </w:r>
      <w:r w:rsidR="00A935E4">
        <w:rPr>
          <w:rFonts w:ascii="Arial" w:hAnsi="Arial" w:cs="Arial"/>
          <w:sz w:val="20"/>
          <w:szCs w:val="20"/>
        </w:rPr>
        <w:t>Campus</w:t>
      </w:r>
      <w:r>
        <w:rPr>
          <w:rFonts w:ascii="Arial" w:hAnsi="Arial" w:cs="Arial"/>
          <w:sz w:val="20"/>
          <w:szCs w:val="20"/>
        </w:rPr>
        <w:t xml:space="preserve"> et la place de l’</w:t>
      </w:r>
      <w:r w:rsidR="00A935E4">
        <w:rPr>
          <w:rFonts w:ascii="Arial" w:hAnsi="Arial" w:cs="Arial"/>
          <w:sz w:val="20"/>
          <w:szCs w:val="20"/>
        </w:rPr>
        <w:t>Université sur le Campus</w:t>
      </w:r>
      <w:r>
        <w:rPr>
          <w:rFonts w:ascii="Arial" w:hAnsi="Arial" w:cs="Arial"/>
          <w:sz w:val="20"/>
          <w:szCs w:val="20"/>
        </w:rPr>
        <w:t xml:space="preserve">, </w:t>
      </w:r>
      <w:r w:rsidR="000206E5">
        <w:rPr>
          <w:rFonts w:ascii="Arial" w:hAnsi="Arial" w:cs="Arial"/>
          <w:sz w:val="20"/>
          <w:szCs w:val="20"/>
        </w:rPr>
        <w:t>qu’</w:t>
      </w:r>
      <w:r>
        <w:rPr>
          <w:rFonts w:ascii="Arial" w:hAnsi="Arial" w:cs="Arial"/>
          <w:sz w:val="20"/>
          <w:szCs w:val="20"/>
        </w:rPr>
        <w:t xml:space="preserve">il y a une </w:t>
      </w:r>
      <w:r w:rsidR="00A935E4">
        <w:rPr>
          <w:rFonts w:ascii="Arial" w:hAnsi="Arial" w:cs="Arial"/>
          <w:sz w:val="20"/>
          <w:szCs w:val="20"/>
        </w:rPr>
        <w:t>première démarche qui est un</w:t>
      </w:r>
      <w:r>
        <w:rPr>
          <w:rFonts w:ascii="Arial" w:hAnsi="Arial" w:cs="Arial"/>
          <w:sz w:val="20"/>
          <w:szCs w:val="20"/>
        </w:rPr>
        <w:t xml:space="preserve"> travail </w:t>
      </w:r>
      <w:r w:rsidRPr="00813E41">
        <w:rPr>
          <w:rFonts w:ascii="Arial" w:hAnsi="Arial" w:cs="Arial"/>
          <w:sz w:val="20"/>
          <w:szCs w:val="20"/>
        </w:rPr>
        <w:t xml:space="preserve">avec </w:t>
      </w:r>
      <w:r w:rsidR="00A935E4" w:rsidRPr="00813E41">
        <w:rPr>
          <w:rFonts w:ascii="Arial" w:hAnsi="Arial" w:cs="Arial"/>
          <w:sz w:val="20"/>
          <w:szCs w:val="20"/>
        </w:rPr>
        <w:t xml:space="preserve">l’UI 44 qui </w:t>
      </w:r>
      <w:r w:rsidR="000206E5" w:rsidRPr="00813E41">
        <w:rPr>
          <w:rFonts w:ascii="Arial" w:hAnsi="Arial" w:cs="Arial"/>
          <w:sz w:val="20"/>
          <w:szCs w:val="20"/>
        </w:rPr>
        <w:t>regroupe</w:t>
      </w:r>
      <w:r w:rsidR="00A935E4" w:rsidRPr="00813E41">
        <w:rPr>
          <w:rFonts w:ascii="Arial" w:hAnsi="Arial" w:cs="Arial"/>
          <w:sz w:val="20"/>
          <w:szCs w:val="20"/>
        </w:rPr>
        <w:t xml:space="preserve"> 330</w:t>
      </w:r>
      <w:r w:rsidR="00813E41">
        <w:rPr>
          <w:rFonts w:ascii="Arial" w:hAnsi="Arial" w:cs="Arial"/>
          <w:sz w:val="20"/>
          <w:szCs w:val="20"/>
        </w:rPr>
        <w:t xml:space="preserve"> entreprises et </w:t>
      </w:r>
      <w:r w:rsidR="00A935E4">
        <w:rPr>
          <w:rFonts w:ascii="Arial" w:hAnsi="Arial" w:cs="Arial"/>
          <w:sz w:val="20"/>
          <w:szCs w:val="20"/>
        </w:rPr>
        <w:t>qui</w:t>
      </w:r>
      <w:r w:rsidR="000206E5">
        <w:rPr>
          <w:rFonts w:ascii="Arial" w:hAnsi="Arial" w:cs="Arial"/>
          <w:sz w:val="20"/>
          <w:szCs w:val="20"/>
        </w:rPr>
        <w:t xml:space="preserve"> s</w:t>
      </w:r>
      <w:r w:rsidR="00A935E4">
        <w:rPr>
          <w:rFonts w:ascii="Arial" w:hAnsi="Arial" w:cs="Arial"/>
          <w:sz w:val="20"/>
          <w:szCs w:val="20"/>
        </w:rPr>
        <w:t xml:space="preserve">e fera en 2019. </w:t>
      </w:r>
      <w:r w:rsidR="00813E41">
        <w:rPr>
          <w:rFonts w:ascii="Arial" w:hAnsi="Arial" w:cs="Arial"/>
          <w:sz w:val="20"/>
          <w:szCs w:val="20"/>
        </w:rPr>
        <w:t>Il y</w:t>
      </w:r>
      <w:r w:rsidR="00A935E4">
        <w:rPr>
          <w:rFonts w:ascii="Arial" w:hAnsi="Arial" w:cs="Arial"/>
          <w:sz w:val="20"/>
          <w:szCs w:val="20"/>
        </w:rPr>
        <w:t xml:space="preserve"> aura des forces </w:t>
      </w:r>
      <w:r w:rsidR="00A935E4">
        <w:rPr>
          <w:rFonts w:ascii="Arial" w:hAnsi="Arial" w:cs="Arial"/>
          <w:sz w:val="20"/>
          <w:szCs w:val="20"/>
        </w:rPr>
        <w:lastRenderedPageBreak/>
        <w:t>de l’</w:t>
      </w:r>
      <w:r w:rsidR="000206E5">
        <w:rPr>
          <w:rFonts w:ascii="Arial" w:hAnsi="Arial" w:cs="Arial"/>
          <w:sz w:val="20"/>
          <w:szCs w:val="20"/>
        </w:rPr>
        <w:t>Université</w:t>
      </w:r>
      <w:r w:rsidR="00A935E4">
        <w:rPr>
          <w:rFonts w:ascii="Arial" w:hAnsi="Arial" w:cs="Arial"/>
          <w:sz w:val="20"/>
          <w:szCs w:val="20"/>
        </w:rPr>
        <w:t xml:space="preserve"> qui iront faire des </w:t>
      </w:r>
      <w:r w:rsidR="00813E41">
        <w:rPr>
          <w:rFonts w:ascii="Arial" w:hAnsi="Arial" w:cs="Arial"/>
          <w:sz w:val="20"/>
          <w:szCs w:val="20"/>
        </w:rPr>
        <w:t>sas</w:t>
      </w:r>
      <w:r w:rsidR="00A935E4">
        <w:rPr>
          <w:rFonts w:ascii="Arial" w:hAnsi="Arial" w:cs="Arial"/>
          <w:sz w:val="20"/>
          <w:szCs w:val="20"/>
        </w:rPr>
        <w:t xml:space="preserve"> </w:t>
      </w:r>
      <w:r w:rsidR="000206E5">
        <w:rPr>
          <w:rFonts w:ascii="Arial" w:hAnsi="Arial" w:cs="Arial"/>
          <w:sz w:val="20"/>
          <w:szCs w:val="20"/>
        </w:rPr>
        <w:t>de formation. I</w:t>
      </w:r>
      <w:r w:rsidR="00A935E4">
        <w:rPr>
          <w:rFonts w:ascii="Arial" w:hAnsi="Arial" w:cs="Arial"/>
          <w:sz w:val="20"/>
          <w:szCs w:val="20"/>
        </w:rPr>
        <w:t xml:space="preserve">l faut réfléchir à l’horizon 2025-2030, à avoir une implantation de l’Université in situ, de </w:t>
      </w:r>
      <w:r w:rsidR="000206E5">
        <w:rPr>
          <w:rFonts w:ascii="Arial" w:hAnsi="Arial" w:cs="Arial"/>
          <w:sz w:val="20"/>
          <w:szCs w:val="20"/>
        </w:rPr>
        <w:t>manière</w:t>
      </w:r>
      <w:r w:rsidR="00A935E4">
        <w:rPr>
          <w:rFonts w:ascii="Arial" w:hAnsi="Arial" w:cs="Arial"/>
          <w:sz w:val="20"/>
          <w:szCs w:val="20"/>
        </w:rPr>
        <w:t xml:space="preserve"> à ce qu’il n’y ait pas de concurrence mais que </w:t>
      </w:r>
      <w:r w:rsidR="000206E5">
        <w:rPr>
          <w:rFonts w:ascii="Arial" w:hAnsi="Arial" w:cs="Arial"/>
          <w:sz w:val="20"/>
          <w:szCs w:val="20"/>
        </w:rPr>
        <w:t>les étudiant</w:t>
      </w:r>
      <w:r w:rsidR="00A935E4">
        <w:rPr>
          <w:rFonts w:ascii="Arial" w:hAnsi="Arial" w:cs="Arial"/>
          <w:sz w:val="20"/>
          <w:szCs w:val="20"/>
        </w:rPr>
        <w:t>s</w:t>
      </w:r>
      <w:r w:rsidR="000206E5">
        <w:rPr>
          <w:rFonts w:ascii="Arial" w:hAnsi="Arial" w:cs="Arial"/>
          <w:sz w:val="20"/>
          <w:szCs w:val="20"/>
        </w:rPr>
        <w:t xml:space="preserve"> </w:t>
      </w:r>
      <w:r w:rsidR="00A935E4">
        <w:rPr>
          <w:rFonts w:ascii="Arial" w:hAnsi="Arial" w:cs="Arial"/>
          <w:sz w:val="20"/>
          <w:szCs w:val="20"/>
        </w:rPr>
        <w:t xml:space="preserve">puissent profiter des dispositifs, du matériel, des équipements extraordinaires qui sont </w:t>
      </w:r>
      <w:r w:rsidR="000206E5">
        <w:rPr>
          <w:rFonts w:ascii="Arial" w:hAnsi="Arial" w:cs="Arial"/>
          <w:sz w:val="20"/>
          <w:szCs w:val="20"/>
        </w:rPr>
        <w:t>extrêmement</w:t>
      </w:r>
      <w:r w:rsidR="00A935E4">
        <w:rPr>
          <w:rFonts w:ascii="Arial" w:hAnsi="Arial" w:cs="Arial"/>
          <w:sz w:val="20"/>
          <w:szCs w:val="20"/>
        </w:rPr>
        <w:t xml:space="preserve"> modernes</w:t>
      </w:r>
      <w:r w:rsidR="000206E5">
        <w:rPr>
          <w:rFonts w:ascii="Arial" w:hAnsi="Arial" w:cs="Arial"/>
          <w:sz w:val="20"/>
          <w:szCs w:val="20"/>
        </w:rPr>
        <w:t>,</w:t>
      </w:r>
      <w:r w:rsidR="00A935E4">
        <w:rPr>
          <w:rFonts w:ascii="Arial" w:hAnsi="Arial" w:cs="Arial"/>
          <w:sz w:val="20"/>
          <w:szCs w:val="20"/>
        </w:rPr>
        <w:t xml:space="preserve"> qui sont la pointe de ce que l’on </w:t>
      </w:r>
      <w:r w:rsidR="000206E5">
        <w:rPr>
          <w:rFonts w:ascii="Arial" w:hAnsi="Arial" w:cs="Arial"/>
          <w:sz w:val="20"/>
          <w:szCs w:val="20"/>
        </w:rPr>
        <w:t>doit faire in situ. S</w:t>
      </w:r>
      <w:r w:rsidR="00A935E4">
        <w:rPr>
          <w:rFonts w:ascii="Arial" w:hAnsi="Arial" w:cs="Arial"/>
          <w:sz w:val="20"/>
          <w:szCs w:val="20"/>
        </w:rPr>
        <w:t xml:space="preserve">oit ce sont des SAS de formation, soit c’est réfléchir à la </w:t>
      </w:r>
      <w:r w:rsidR="000206E5">
        <w:rPr>
          <w:rFonts w:ascii="Arial" w:hAnsi="Arial" w:cs="Arial"/>
          <w:sz w:val="20"/>
          <w:szCs w:val="20"/>
        </w:rPr>
        <w:t xml:space="preserve">manière dont l’Université </w:t>
      </w:r>
      <w:r w:rsidR="00A935E4">
        <w:rPr>
          <w:rFonts w:ascii="Arial" w:hAnsi="Arial" w:cs="Arial"/>
          <w:sz w:val="20"/>
          <w:szCs w:val="20"/>
        </w:rPr>
        <w:t xml:space="preserve">peut </w:t>
      </w:r>
      <w:r w:rsidR="000206E5">
        <w:rPr>
          <w:rFonts w:ascii="Arial" w:hAnsi="Arial" w:cs="Arial"/>
          <w:sz w:val="20"/>
          <w:szCs w:val="20"/>
        </w:rPr>
        <w:t>aussi s’</w:t>
      </w:r>
      <w:r w:rsidR="00A935E4">
        <w:rPr>
          <w:rFonts w:ascii="Arial" w:hAnsi="Arial" w:cs="Arial"/>
          <w:sz w:val="20"/>
          <w:szCs w:val="20"/>
        </w:rPr>
        <w:t>impl</w:t>
      </w:r>
      <w:r w:rsidR="000206E5">
        <w:rPr>
          <w:rFonts w:ascii="Arial" w:hAnsi="Arial" w:cs="Arial"/>
          <w:sz w:val="20"/>
          <w:szCs w:val="20"/>
        </w:rPr>
        <w:t>anter sur le site dont l’IRT es</w:t>
      </w:r>
      <w:r w:rsidR="00A935E4">
        <w:rPr>
          <w:rFonts w:ascii="Arial" w:hAnsi="Arial" w:cs="Arial"/>
          <w:sz w:val="20"/>
          <w:szCs w:val="20"/>
        </w:rPr>
        <w:t>t</w:t>
      </w:r>
      <w:r w:rsidR="000206E5">
        <w:rPr>
          <w:rFonts w:ascii="Arial" w:hAnsi="Arial" w:cs="Arial"/>
          <w:sz w:val="20"/>
          <w:szCs w:val="20"/>
        </w:rPr>
        <w:t xml:space="preserve"> </w:t>
      </w:r>
      <w:r w:rsidR="00A935E4">
        <w:rPr>
          <w:rFonts w:ascii="Arial" w:hAnsi="Arial" w:cs="Arial"/>
          <w:sz w:val="20"/>
          <w:szCs w:val="20"/>
        </w:rPr>
        <w:t xml:space="preserve">un des </w:t>
      </w:r>
      <w:r w:rsidR="000206E5">
        <w:rPr>
          <w:rFonts w:ascii="Arial" w:hAnsi="Arial" w:cs="Arial"/>
          <w:sz w:val="20"/>
          <w:szCs w:val="20"/>
        </w:rPr>
        <w:t>acteurs</w:t>
      </w:r>
      <w:r w:rsidR="00A935E4">
        <w:rPr>
          <w:rFonts w:ascii="Arial" w:hAnsi="Arial" w:cs="Arial"/>
          <w:sz w:val="20"/>
          <w:szCs w:val="20"/>
        </w:rPr>
        <w:t>.</w:t>
      </w:r>
    </w:p>
    <w:p w:rsidR="00A935E4" w:rsidRDefault="00A935E4" w:rsidP="00767290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précise</w:t>
      </w:r>
      <w:r>
        <w:rPr>
          <w:rFonts w:ascii="Arial" w:hAnsi="Arial" w:cs="Arial"/>
          <w:sz w:val="20"/>
          <w:szCs w:val="20"/>
        </w:rPr>
        <w:t xml:space="preserve"> que l’IRT n’est pas un établissement de formation. Ils n’</w:t>
      </w:r>
      <w:r w:rsidR="008B04D6">
        <w:rPr>
          <w:rFonts w:ascii="Arial" w:hAnsi="Arial" w:cs="Arial"/>
          <w:sz w:val="20"/>
          <w:szCs w:val="20"/>
        </w:rPr>
        <w:t>organisent</w:t>
      </w:r>
      <w:r>
        <w:rPr>
          <w:rFonts w:ascii="Arial" w:hAnsi="Arial" w:cs="Arial"/>
          <w:sz w:val="20"/>
          <w:szCs w:val="20"/>
        </w:rPr>
        <w:t xml:space="preserve"> pas des formations. Ils </w:t>
      </w:r>
      <w:r w:rsidR="008B04D6">
        <w:rPr>
          <w:rFonts w:ascii="Arial" w:hAnsi="Arial" w:cs="Arial"/>
          <w:sz w:val="20"/>
          <w:szCs w:val="20"/>
        </w:rPr>
        <w:t>suscitent</w:t>
      </w:r>
      <w:r>
        <w:rPr>
          <w:rFonts w:ascii="Arial" w:hAnsi="Arial" w:cs="Arial"/>
          <w:sz w:val="20"/>
          <w:szCs w:val="20"/>
        </w:rPr>
        <w:t xml:space="preserve"> des projets en discutant avec leurs p</w:t>
      </w:r>
      <w:r w:rsidR="009468F6">
        <w:rPr>
          <w:rFonts w:ascii="Arial" w:hAnsi="Arial" w:cs="Arial"/>
          <w:sz w:val="20"/>
          <w:szCs w:val="20"/>
        </w:rPr>
        <w:t xml:space="preserve">artenaires pour qu’ils viennent </w:t>
      </w:r>
      <w:r w:rsidR="008B04D6">
        <w:rPr>
          <w:rFonts w:ascii="Arial" w:hAnsi="Arial" w:cs="Arial"/>
          <w:sz w:val="20"/>
          <w:szCs w:val="20"/>
        </w:rPr>
        <w:t>s’installer physiquement sur ce site.</w:t>
      </w:r>
    </w:p>
    <w:p w:rsidR="00325F68" w:rsidRDefault="00325F68" w:rsidP="008B04D6">
      <w:pPr>
        <w:jc w:val="both"/>
        <w:rPr>
          <w:rFonts w:ascii="Arial" w:hAnsi="Arial" w:cs="Arial"/>
          <w:b/>
          <w:sz w:val="20"/>
          <w:szCs w:val="20"/>
        </w:rPr>
      </w:pPr>
    </w:p>
    <w:p w:rsidR="00A935E4" w:rsidRDefault="00A935E4" w:rsidP="008B04D6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LE PRESIDENT</w:t>
      </w:r>
      <w:r w:rsidR="009468F6">
        <w:rPr>
          <w:rFonts w:ascii="Arial" w:hAnsi="Arial" w:cs="Arial"/>
          <w:sz w:val="20"/>
          <w:szCs w:val="20"/>
        </w:rPr>
        <w:t xml:space="preserve"> </w:t>
      </w:r>
      <w:r w:rsidR="00EE700C">
        <w:rPr>
          <w:rFonts w:ascii="Arial" w:hAnsi="Arial" w:cs="Arial"/>
          <w:sz w:val="20"/>
          <w:szCs w:val="20"/>
        </w:rPr>
        <w:t xml:space="preserve">ajoute que le </w:t>
      </w:r>
      <w:r>
        <w:rPr>
          <w:rFonts w:ascii="Arial" w:hAnsi="Arial" w:cs="Arial"/>
          <w:sz w:val="20"/>
          <w:szCs w:val="20"/>
        </w:rPr>
        <w:t xml:space="preserve">CHU n’est </w:t>
      </w:r>
      <w:r w:rsidR="008B04D6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un organisme de formation en</w:t>
      </w:r>
      <w:r w:rsidR="008B04D6">
        <w:rPr>
          <w:rFonts w:ascii="Arial" w:hAnsi="Arial" w:cs="Arial"/>
          <w:sz w:val="20"/>
          <w:szCs w:val="20"/>
        </w:rPr>
        <w:t xml:space="preserve"> tant que tel. I</w:t>
      </w:r>
      <w:r>
        <w:rPr>
          <w:rFonts w:ascii="Arial" w:hAnsi="Arial" w:cs="Arial"/>
          <w:sz w:val="20"/>
          <w:szCs w:val="20"/>
        </w:rPr>
        <w:t>l n’</w:t>
      </w:r>
      <w:r w:rsidR="008B04D6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un organisme de </w:t>
      </w:r>
      <w:r w:rsidR="008B04D6">
        <w:rPr>
          <w:rFonts w:ascii="Arial" w:hAnsi="Arial" w:cs="Arial"/>
          <w:sz w:val="20"/>
          <w:szCs w:val="20"/>
        </w:rPr>
        <w:t>recherche</w:t>
      </w:r>
      <w:r>
        <w:rPr>
          <w:rFonts w:ascii="Arial" w:hAnsi="Arial" w:cs="Arial"/>
          <w:sz w:val="20"/>
          <w:szCs w:val="20"/>
        </w:rPr>
        <w:t xml:space="preserve"> en tant que tel. Pour autant, on forme le corp</w:t>
      </w:r>
      <w:r w:rsidR="009468F6">
        <w:rPr>
          <w:rFonts w:ascii="Arial" w:hAnsi="Arial" w:cs="Arial"/>
          <w:sz w:val="20"/>
          <w:szCs w:val="20"/>
        </w:rPr>
        <w:t>s médical principalement au CHU. I</w:t>
      </w:r>
      <w:r>
        <w:rPr>
          <w:rFonts w:ascii="Arial" w:hAnsi="Arial" w:cs="Arial"/>
          <w:sz w:val="20"/>
          <w:szCs w:val="20"/>
        </w:rPr>
        <w:t xml:space="preserve">l y a de </w:t>
      </w:r>
      <w:r w:rsidR="008B04D6">
        <w:rPr>
          <w:rFonts w:ascii="Arial" w:hAnsi="Arial" w:cs="Arial"/>
          <w:sz w:val="20"/>
          <w:szCs w:val="20"/>
        </w:rPr>
        <w:t>la recherche clinique, de la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recherche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appliquée. En</w:t>
      </w:r>
      <w:r>
        <w:rPr>
          <w:rFonts w:ascii="Arial" w:hAnsi="Arial" w:cs="Arial"/>
          <w:sz w:val="20"/>
          <w:szCs w:val="20"/>
        </w:rPr>
        <w:t xml:space="preserve"> parallèle</w:t>
      </w:r>
      <w:r w:rsidR="008B04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l’IRT n’est </w:t>
      </w:r>
      <w:r w:rsidR="008B04D6">
        <w:rPr>
          <w:rFonts w:ascii="Arial" w:hAnsi="Arial" w:cs="Arial"/>
          <w:sz w:val="20"/>
          <w:szCs w:val="20"/>
        </w:rPr>
        <w:t xml:space="preserve">pas </w:t>
      </w:r>
      <w:r>
        <w:rPr>
          <w:rFonts w:ascii="Arial" w:hAnsi="Arial" w:cs="Arial"/>
          <w:sz w:val="20"/>
          <w:szCs w:val="20"/>
        </w:rPr>
        <w:t xml:space="preserve">un organisme de </w:t>
      </w:r>
      <w:r w:rsidR="008B04D6">
        <w:rPr>
          <w:rFonts w:ascii="Arial" w:hAnsi="Arial" w:cs="Arial"/>
          <w:sz w:val="20"/>
          <w:szCs w:val="20"/>
        </w:rPr>
        <w:t>formation</w:t>
      </w:r>
      <w:r>
        <w:rPr>
          <w:rFonts w:ascii="Arial" w:hAnsi="Arial" w:cs="Arial"/>
          <w:sz w:val="20"/>
          <w:szCs w:val="20"/>
        </w:rPr>
        <w:t xml:space="preserve">, </w:t>
      </w:r>
      <w:r w:rsidR="008B04D6">
        <w:rPr>
          <w:rFonts w:ascii="Arial" w:hAnsi="Arial" w:cs="Arial"/>
          <w:sz w:val="20"/>
          <w:szCs w:val="20"/>
        </w:rPr>
        <w:t>ce n’est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pas un</w:t>
      </w:r>
      <w:r>
        <w:rPr>
          <w:rFonts w:ascii="Arial" w:hAnsi="Arial" w:cs="Arial"/>
          <w:sz w:val="20"/>
          <w:szCs w:val="20"/>
        </w:rPr>
        <w:t xml:space="preserve"> organisme de recherche. Pour </w:t>
      </w:r>
      <w:r w:rsidR="008B04D6">
        <w:rPr>
          <w:rFonts w:ascii="Arial" w:hAnsi="Arial" w:cs="Arial"/>
          <w:sz w:val="20"/>
          <w:szCs w:val="20"/>
        </w:rPr>
        <w:t xml:space="preserve">autant, </w:t>
      </w:r>
      <w:r>
        <w:rPr>
          <w:rFonts w:ascii="Arial" w:hAnsi="Arial" w:cs="Arial"/>
          <w:sz w:val="20"/>
          <w:szCs w:val="20"/>
        </w:rPr>
        <w:t xml:space="preserve">on y fait de la recherche </w:t>
      </w:r>
      <w:r w:rsidR="008B04D6">
        <w:rPr>
          <w:rFonts w:ascii="Arial" w:hAnsi="Arial" w:cs="Arial"/>
          <w:sz w:val="20"/>
          <w:szCs w:val="20"/>
        </w:rPr>
        <w:t>appliquée</w:t>
      </w:r>
      <w:r>
        <w:rPr>
          <w:rFonts w:ascii="Arial" w:hAnsi="Arial" w:cs="Arial"/>
          <w:sz w:val="20"/>
          <w:szCs w:val="20"/>
        </w:rPr>
        <w:t xml:space="preserve"> aussi et on</w:t>
      </w:r>
      <w:r w:rsidR="009468F6">
        <w:rPr>
          <w:rFonts w:ascii="Arial" w:hAnsi="Arial" w:cs="Arial"/>
          <w:sz w:val="20"/>
          <w:szCs w:val="20"/>
        </w:rPr>
        <w:t xml:space="preserve"> forme de la même manière. Les deux</w:t>
      </w:r>
      <w:r>
        <w:rPr>
          <w:rFonts w:ascii="Arial" w:hAnsi="Arial" w:cs="Arial"/>
          <w:sz w:val="20"/>
          <w:szCs w:val="20"/>
        </w:rPr>
        <w:t xml:space="preserve"> jambes d</w:t>
      </w:r>
      <w:r w:rsidR="008B04D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l’I-site vont s’appuyer sur le CHU qui est associé et fondateur</w:t>
      </w:r>
      <w:r w:rsidR="008B04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et vont s’</w:t>
      </w:r>
      <w:r w:rsidR="008B04D6">
        <w:rPr>
          <w:rFonts w:ascii="Arial" w:hAnsi="Arial" w:cs="Arial"/>
          <w:sz w:val="20"/>
          <w:szCs w:val="20"/>
        </w:rPr>
        <w:t>appuyer</w:t>
      </w:r>
      <w:r>
        <w:rPr>
          <w:rFonts w:ascii="Arial" w:hAnsi="Arial" w:cs="Arial"/>
          <w:sz w:val="20"/>
          <w:szCs w:val="20"/>
        </w:rPr>
        <w:t xml:space="preserve"> sur l’IRT qui n’</w:t>
      </w:r>
      <w:r w:rsidR="008B04D6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fondateur</w:t>
      </w:r>
      <w:r w:rsidR="00EE700C">
        <w:rPr>
          <w:rFonts w:ascii="Arial" w:hAnsi="Arial" w:cs="Arial"/>
          <w:sz w:val="20"/>
          <w:szCs w:val="20"/>
        </w:rPr>
        <w:t xml:space="preserve"> dans le dossier. </w:t>
      </w:r>
      <w:r w:rsidR="009468F6" w:rsidRPr="009468F6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</w:t>
      </w:r>
      <w:r w:rsidR="008B04D6">
        <w:rPr>
          <w:rFonts w:ascii="Arial" w:hAnsi="Arial" w:cs="Arial"/>
          <w:sz w:val="20"/>
          <w:szCs w:val="20"/>
        </w:rPr>
        <w:t>proposera</w:t>
      </w:r>
      <w:r>
        <w:rPr>
          <w:rFonts w:ascii="Arial" w:hAnsi="Arial" w:cs="Arial"/>
          <w:sz w:val="20"/>
          <w:szCs w:val="20"/>
        </w:rPr>
        <w:t xml:space="preserve"> q</w:t>
      </w:r>
      <w:r w:rsidR="008B04D6">
        <w:rPr>
          <w:rFonts w:ascii="Arial" w:hAnsi="Arial" w:cs="Arial"/>
          <w:sz w:val="20"/>
          <w:szCs w:val="20"/>
        </w:rPr>
        <w:t>u’il soit associé avec une place</w:t>
      </w:r>
      <w:r>
        <w:rPr>
          <w:rFonts w:ascii="Arial" w:hAnsi="Arial" w:cs="Arial"/>
          <w:sz w:val="20"/>
          <w:szCs w:val="20"/>
        </w:rPr>
        <w:t xml:space="preserve"> très </w:t>
      </w:r>
      <w:r w:rsidR="008B04D6">
        <w:rPr>
          <w:rFonts w:ascii="Arial" w:hAnsi="Arial" w:cs="Arial"/>
          <w:sz w:val="20"/>
          <w:szCs w:val="20"/>
        </w:rPr>
        <w:t>particulière</w:t>
      </w:r>
      <w:r>
        <w:rPr>
          <w:rFonts w:ascii="Arial" w:hAnsi="Arial" w:cs="Arial"/>
          <w:sz w:val="20"/>
          <w:szCs w:val="20"/>
        </w:rPr>
        <w:t xml:space="preserve"> dans la </w:t>
      </w:r>
      <w:r w:rsidR="008B04D6">
        <w:rPr>
          <w:rFonts w:ascii="Arial" w:hAnsi="Arial" w:cs="Arial"/>
          <w:sz w:val="20"/>
          <w:szCs w:val="20"/>
        </w:rPr>
        <w:t>construction d</w:t>
      </w:r>
      <w:r>
        <w:rPr>
          <w:rFonts w:ascii="Arial" w:hAnsi="Arial" w:cs="Arial"/>
          <w:sz w:val="20"/>
          <w:szCs w:val="20"/>
        </w:rPr>
        <w:t xml:space="preserve">e cette </w:t>
      </w:r>
      <w:r w:rsidR="008B04D6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de manière à avoi</w:t>
      </w:r>
      <w:r w:rsidR="008B04D6">
        <w:rPr>
          <w:rFonts w:ascii="Arial" w:hAnsi="Arial" w:cs="Arial"/>
          <w:sz w:val="20"/>
          <w:szCs w:val="20"/>
        </w:rPr>
        <w:t>r ces deux éléments d’équilibre</w:t>
      </w:r>
      <w:r>
        <w:rPr>
          <w:rFonts w:ascii="Arial" w:hAnsi="Arial" w:cs="Arial"/>
          <w:sz w:val="20"/>
          <w:szCs w:val="20"/>
        </w:rPr>
        <w:t>,</w:t>
      </w:r>
      <w:r w:rsidR="008B04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d’un côté le quartier de la santé sur l’île de </w:t>
      </w:r>
      <w:r w:rsidR="008B04D6">
        <w:rPr>
          <w:rFonts w:ascii="Arial" w:hAnsi="Arial" w:cs="Arial"/>
          <w:sz w:val="20"/>
          <w:szCs w:val="20"/>
        </w:rPr>
        <w:t>Nantes</w:t>
      </w:r>
      <w:r>
        <w:rPr>
          <w:rFonts w:ascii="Arial" w:hAnsi="Arial" w:cs="Arial"/>
          <w:sz w:val="20"/>
          <w:szCs w:val="20"/>
        </w:rPr>
        <w:t xml:space="preserve"> et de l’autre côté le </w:t>
      </w:r>
      <w:r w:rsidR="008B04D6">
        <w:rPr>
          <w:rFonts w:ascii="Arial" w:hAnsi="Arial" w:cs="Arial"/>
          <w:sz w:val="20"/>
          <w:szCs w:val="20"/>
        </w:rPr>
        <w:t>développement</w:t>
      </w:r>
      <w:r>
        <w:rPr>
          <w:rFonts w:ascii="Arial" w:hAnsi="Arial" w:cs="Arial"/>
          <w:sz w:val="20"/>
          <w:szCs w:val="20"/>
        </w:rPr>
        <w:t xml:space="preserve"> de l’</w:t>
      </w:r>
      <w:r w:rsidR="008B04D6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sur le site de l’IRT. C’est l’idée qui</w:t>
      </w:r>
      <w:r w:rsidR="008B04D6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e projette. Il y a très peu</w:t>
      </w:r>
      <w:r w:rsidR="008B04D6">
        <w:rPr>
          <w:rFonts w:ascii="Arial" w:hAnsi="Arial" w:cs="Arial"/>
          <w:sz w:val="20"/>
          <w:szCs w:val="20"/>
        </w:rPr>
        <w:t xml:space="preserve"> d’IRT en France. L’</w:t>
      </w:r>
      <w:r>
        <w:rPr>
          <w:rFonts w:ascii="Arial" w:hAnsi="Arial" w:cs="Arial"/>
          <w:sz w:val="20"/>
          <w:szCs w:val="20"/>
        </w:rPr>
        <w:t>IRT</w:t>
      </w:r>
      <w:r w:rsidR="008B04D6">
        <w:rPr>
          <w:rFonts w:ascii="Arial" w:hAnsi="Arial" w:cs="Arial"/>
          <w:sz w:val="20"/>
          <w:szCs w:val="20"/>
        </w:rPr>
        <w:t xml:space="preserve"> Jules Verne </w:t>
      </w:r>
      <w:r>
        <w:rPr>
          <w:rFonts w:ascii="Arial" w:hAnsi="Arial" w:cs="Arial"/>
          <w:sz w:val="20"/>
          <w:szCs w:val="20"/>
        </w:rPr>
        <w:t xml:space="preserve"> fonctionne bien, </w:t>
      </w:r>
      <w:r w:rsidR="008B04D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une </w:t>
      </w:r>
      <w:r w:rsidR="008B04D6">
        <w:rPr>
          <w:rFonts w:ascii="Arial" w:hAnsi="Arial" w:cs="Arial"/>
          <w:sz w:val="20"/>
          <w:szCs w:val="20"/>
        </w:rPr>
        <w:t>excellente</w:t>
      </w:r>
      <w:r>
        <w:rPr>
          <w:rFonts w:ascii="Arial" w:hAnsi="Arial" w:cs="Arial"/>
          <w:sz w:val="20"/>
          <w:szCs w:val="20"/>
        </w:rPr>
        <w:t xml:space="preserve"> réputation, il faut en profiter.</w:t>
      </w:r>
    </w:p>
    <w:p w:rsidR="008B04D6" w:rsidRDefault="008B04D6" w:rsidP="008B04D6">
      <w:pPr>
        <w:jc w:val="both"/>
        <w:rPr>
          <w:rFonts w:ascii="Arial" w:hAnsi="Arial" w:cs="Arial"/>
          <w:b/>
          <w:sz w:val="20"/>
          <w:szCs w:val="20"/>
        </w:rPr>
      </w:pPr>
    </w:p>
    <w:p w:rsidR="00A935E4" w:rsidRDefault="00A935E4" w:rsidP="008B04D6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BROCHARD</w:t>
      </w:r>
      <w:r>
        <w:rPr>
          <w:rFonts w:ascii="Arial" w:hAnsi="Arial" w:cs="Arial"/>
          <w:sz w:val="20"/>
          <w:szCs w:val="20"/>
        </w:rPr>
        <w:t xml:space="preserve"> </w:t>
      </w:r>
      <w:r w:rsidR="00ED2CFC">
        <w:rPr>
          <w:rFonts w:ascii="Arial" w:hAnsi="Arial" w:cs="Arial"/>
          <w:sz w:val="20"/>
          <w:szCs w:val="20"/>
        </w:rPr>
        <w:t xml:space="preserve">demande s’il y a parmi les personnels au sein de l’IRT </w:t>
      </w:r>
      <w:r>
        <w:rPr>
          <w:rFonts w:ascii="Arial" w:hAnsi="Arial" w:cs="Arial"/>
          <w:sz w:val="20"/>
          <w:szCs w:val="20"/>
        </w:rPr>
        <w:t xml:space="preserve">des </w:t>
      </w:r>
      <w:r w:rsidR="00FF4E0A">
        <w:rPr>
          <w:rFonts w:ascii="Arial" w:hAnsi="Arial" w:cs="Arial"/>
          <w:sz w:val="20"/>
          <w:szCs w:val="20"/>
        </w:rPr>
        <w:t>fonctionnaires.</w:t>
      </w:r>
      <w:r w:rsidR="00ED2CFC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i oui</w:t>
      </w:r>
      <w:r w:rsidR="00ED2CF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F4E0A">
        <w:rPr>
          <w:rFonts w:ascii="Arial" w:hAnsi="Arial" w:cs="Arial"/>
          <w:sz w:val="20"/>
          <w:szCs w:val="20"/>
        </w:rPr>
        <w:t xml:space="preserve">il souhaite connaître </w:t>
      </w:r>
      <w:r w:rsidR="00ED2CFC">
        <w:rPr>
          <w:rFonts w:ascii="Arial" w:hAnsi="Arial" w:cs="Arial"/>
          <w:sz w:val="20"/>
          <w:szCs w:val="20"/>
        </w:rPr>
        <w:t xml:space="preserve">la </w:t>
      </w:r>
      <w:r w:rsidR="00FF4E0A">
        <w:rPr>
          <w:rFonts w:ascii="Arial" w:hAnsi="Arial" w:cs="Arial"/>
          <w:sz w:val="20"/>
          <w:szCs w:val="20"/>
        </w:rPr>
        <w:t xml:space="preserve">part de fonctionnaires. </w:t>
      </w:r>
      <w:r w:rsidR="00ED2CFC">
        <w:rPr>
          <w:rFonts w:ascii="Arial" w:hAnsi="Arial" w:cs="Arial"/>
          <w:sz w:val="20"/>
          <w:szCs w:val="20"/>
        </w:rPr>
        <w:t xml:space="preserve">Il demande également s’il </w:t>
      </w:r>
      <w:r>
        <w:rPr>
          <w:rFonts w:ascii="Arial" w:hAnsi="Arial" w:cs="Arial"/>
          <w:sz w:val="20"/>
          <w:szCs w:val="20"/>
        </w:rPr>
        <w:t>y a des personnels qui sont issus des établ</w:t>
      </w:r>
      <w:r w:rsidR="00ED2CFC">
        <w:rPr>
          <w:rFonts w:ascii="Arial" w:hAnsi="Arial" w:cs="Arial"/>
          <w:sz w:val="20"/>
          <w:szCs w:val="20"/>
        </w:rPr>
        <w:t>issements partenaires à l’IRT.</w:t>
      </w:r>
    </w:p>
    <w:p w:rsidR="008B04D6" w:rsidRDefault="008B04D6" w:rsidP="008B04D6">
      <w:pPr>
        <w:jc w:val="both"/>
        <w:rPr>
          <w:rFonts w:ascii="Arial" w:hAnsi="Arial" w:cs="Arial"/>
          <w:b/>
          <w:sz w:val="20"/>
          <w:szCs w:val="20"/>
        </w:rPr>
      </w:pPr>
    </w:p>
    <w:p w:rsidR="00A935E4" w:rsidRDefault="00A935E4" w:rsidP="00CB3982">
      <w:pPr>
        <w:jc w:val="both"/>
        <w:rPr>
          <w:rFonts w:ascii="Arial" w:hAnsi="Arial" w:cs="Arial"/>
          <w:sz w:val="20"/>
          <w:szCs w:val="20"/>
        </w:rPr>
      </w:pPr>
      <w:r w:rsidRPr="0034032B">
        <w:rPr>
          <w:rFonts w:ascii="Arial" w:hAnsi="Arial" w:cs="Arial"/>
          <w:b/>
          <w:sz w:val="20"/>
          <w:szCs w:val="20"/>
        </w:rPr>
        <w:t>M. CASSEREAU</w:t>
      </w:r>
      <w:r>
        <w:rPr>
          <w:rFonts w:ascii="Arial" w:hAnsi="Arial" w:cs="Arial"/>
          <w:sz w:val="20"/>
          <w:szCs w:val="20"/>
        </w:rPr>
        <w:t xml:space="preserve"> indique que l’IRT est </w:t>
      </w:r>
      <w:r w:rsidR="00ED2CFC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fondation de coopération scientifique qui a un statut privé. </w:t>
      </w:r>
      <w:r w:rsidR="00ED2CFC">
        <w:rPr>
          <w:rFonts w:ascii="Arial" w:hAnsi="Arial" w:cs="Arial"/>
          <w:sz w:val="20"/>
          <w:szCs w:val="20"/>
        </w:rPr>
        <w:t>Tous</w:t>
      </w:r>
      <w:r>
        <w:rPr>
          <w:rFonts w:ascii="Arial" w:hAnsi="Arial" w:cs="Arial"/>
          <w:sz w:val="20"/>
          <w:szCs w:val="20"/>
        </w:rPr>
        <w:t xml:space="preserve"> </w:t>
      </w:r>
      <w:r w:rsidR="00ED2CFC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salariés sont des </w:t>
      </w:r>
      <w:r w:rsidR="00ED2CFC">
        <w:rPr>
          <w:rFonts w:ascii="Arial" w:hAnsi="Arial" w:cs="Arial"/>
          <w:sz w:val="20"/>
          <w:szCs w:val="20"/>
        </w:rPr>
        <w:t>salariés</w:t>
      </w:r>
      <w:r>
        <w:rPr>
          <w:rFonts w:ascii="Arial" w:hAnsi="Arial" w:cs="Arial"/>
          <w:sz w:val="20"/>
          <w:szCs w:val="20"/>
        </w:rPr>
        <w:t xml:space="preserve"> du statut privé.</w:t>
      </w:r>
      <w:r w:rsidR="0034032B">
        <w:rPr>
          <w:rFonts w:ascii="Arial" w:hAnsi="Arial" w:cs="Arial"/>
          <w:sz w:val="20"/>
          <w:szCs w:val="20"/>
        </w:rPr>
        <w:t xml:space="preserve"> </w:t>
      </w:r>
      <w:r w:rsidR="00ED2CFC">
        <w:rPr>
          <w:rFonts w:ascii="Arial" w:hAnsi="Arial" w:cs="Arial"/>
          <w:sz w:val="20"/>
          <w:szCs w:val="20"/>
        </w:rPr>
        <w:t xml:space="preserve">Ils peuvent accueillir </w:t>
      </w:r>
      <w:r w:rsidR="0034032B">
        <w:rPr>
          <w:rFonts w:ascii="Arial" w:hAnsi="Arial" w:cs="Arial"/>
          <w:sz w:val="20"/>
          <w:szCs w:val="20"/>
        </w:rPr>
        <w:t xml:space="preserve">des </w:t>
      </w:r>
      <w:r w:rsidR="00ED2CFC">
        <w:rPr>
          <w:rFonts w:ascii="Arial" w:hAnsi="Arial" w:cs="Arial"/>
          <w:sz w:val="20"/>
          <w:szCs w:val="20"/>
        </w:rPr>
        <w:t>fonctionnaires</w:t>
      </w:r>
      <w:r w:rsidR="0034032B">
        <w:rPr>
          <w:rFonts w:ascii="Arial" w:hAnsi="Arial" w:cs="Arial"/>
          <w:sz w:val="20"/>
          <w:szCs w:val="20"/>
        </w:rPr>
        <w:t xml:space="preserve"> en détachement, mais il n’y a </w:t>
      </w:r>
      <w:r w:rsidR="00ED2CFC">
        <w:rPr>
          <w:rFonts w:ascii="Arial" w:hAnsi="Arial" w:cs="Arial"/>
          <w:sz w:val="20"/>
          <w:szCs w:val="20"/>
        </w:rPr>
        <w:t>pas</w:t>
      </w:r>
      <w:r w:rsidR="0034032B">
        <w:rPr>
          <w:rFonts w:ascii="Arial" w:hAnsi="Arial" w:cs="Arial"/>
          <w:sz w:val="20"/>
          <w:szCs w:val="20"/>
        </w:rPr>
        <w:t xml:space="preserve"> de </w:t>
      </w:r>
      <w:r w:rsidR="00ED2CFC">
        <w:rPr>
          <w:rFonts w:ascii="Arial" w:hAnsi="Arial" w:cs="Arial"/>
          <w:sz w:val="20"/>
          <w:szCs w:val="20"/>
        </w:rPr>
        <w:t>statut</w:t>
      </w:r>
      <w:r w:rsidR="0034032B">
        <w:rPr>
          <w:rFonts w:ascii="Arial" w:hAnsi="Arial" w:cs="Arial"/>
          <w:sz w:val="20"/>
          <w:szCs w:val="20"/>
        </w:rPr>
        <w:t xml:space="preserve"> spécifique pour </w:t>
      </w:r>
      <w:r w:rsidR="00ED2CFC">
        <w:rPr>
          <w:rFonts w:ascii="Arial" w:hAnsi="Arial" w:cs="Arial"/>
          <w:sz w:val="20"/>
          <w:szCs w:val="20"/>
        </w:rPr>
        <w:t>les</w:t>
      </w:r>
      <w:r w:rsidR="0034032B">
        <w:rPr>
          <w:rFonts w:ascii="Arial" w:hAnsi="Arial" w:cs="Arial"/>
          <w:sz w:val="20"/>
          <w:szCs w:val="20"/>
        </w:rPr>
        <w:t xml:space="preserve"> fonctionnaires. Il y a un certain nombre de </w:t>
      </w:r>
      <w:r w:rsidR="00ED2CFC">
        <w:rPr>
          <w:rFonts w:ascii="Arial" w:hAnsi="Arial" w:cs="Arial"/>
          <w:sz w:val="20"/>
          <w:szCs w:val="20"/>
        </w:rPr>
        <w:t>personnes</w:t>
      </w:r>
      <w:r w:rsidR="0034032B">
        <w:rPr>
          <w:rFonts w:ascii="Arial" w:hAnsi="Arial" w:cs="Arial"/>
          <w:sz w:val="20"/>
          <w:szCs w:val="20"/>
        </w:rPr>
        <w:t xml:space="preserve"> </w:t>
      </w:r>
      <w:r w:rsidR="00ED2CFC">
        <w:rPr>
          <w:rFonts w:ascii="Arial" w:hAnsi="Arial" w:cs="Arial"/>
          <w:sz w:val="20"/>
          <w:szCs w:val="20"/>
        </w:rPr>
        <w:t>q</w:t>
      </w:r>
      <w:r w:rsidR="0034032B">
        <w:rPr>
          <w:rFonts w:ascii="Arial" w:hAnsi="Arial" w:cs="Arial"/>
          <w:sz w:val="20"/>
          <w:szCs w:val="20"/>
        </w:rPr>
        <w:t>ui peuv</w:t>
      </w:r>
      <w:r w:rsidR="00ED2CFC">
        <w:rPr>
          <w:rFonts w:ascii="Arial" w:hAnsi="Arial" w:cs="Arial"/>
          <w:sz w:val="20"/>
          <w:szCs w:val="20"/>
        </w:rPr>
        <w:t>ent être en détachement ou mise</w:t>
      </w:r>
      <w:r w:rsidR="00FF4E0A">
        <w:rPr>
          <w:rFonts w:ascii="Arial" w:hAnsi="Arial" w:cs="Arial"/>
          <w:sz w:val="20"/>
          <w:szCs w:val="20"/>
        </w:rPr>
        <w:t>s</w:t>
      </w:r>
      <w:r w:rsidR="00ED2CFC">
        <w:rPr>
          <w:rFonts w:ascii="Arial" w:hAnsi="Arial" w:cs="Arial"/>
          <w:sz w:val="20"/>
          <w:szCs w:val="20"/>
        </w:rPr>
        <w:t xml:space="preserve"> </w:t>
      </w:r>
      <w:r w:rsidR="0034032B">
        <w:rPr>
          <w:rFonts w:ascii="Arial" w:hAnsi="Arial" w:cs="Arial"/>
          <w:sz w:val="20"/>
          <w:szCs w:val="20"/>
        </w:rPr>
        <w:t xml:space="preserve">à </w:t>
      </w:r>
      <w:r w:rsidR="00ED2CFC">
        <w:rPr>
          <w:rFonts w:ascii="Arial" w:hAnsi="Arial" w:cs="Arial"/>
          <w:sz w:val="20"/>
          <w:szCs w:val="20"/>
        </w:rPr>
        <w:t>disposition</w:t>
      </w:r>
      <w:r w:rsidR="0034032B">
        <w:rPr>
          <w:rFonts w:ascii="Arial" w:hAnsi="Arial" w:cs="Arial"/>
          <w:sz w:val="20"/>
          <w:szCs w:val="20"/>
        </w:rPr>
        <w:t xml:space="preserve"> dans l’</w:t>
      </w:r>
      <w:r w:rsidR="00ED2CFC">
        <w:rPr>
          <w:rFonts w:ascii="Arial" w:hAnsi="Arial" w:cs="Arial"/>
          <w:sz w:val="20"/>
          <w:szCs w:val="20"/>
        </w:rPr>
        <w:t>I</w:t>
      </w:r>
      <w:r w:rsidR="0034032B">
        <w:rPr>
          <w:rFonts w:ascii="Arial" w:hAnsi="Arial" w:cs="Arial"/>
          <w:sz w:val="20"/>
          <w:szCs w:val="20"/>
        </w:rPr>
        <w:t xml:space="preserve">RT à temps </w:t>
      </w:r>
      <w:r w:rsidR="00ED2CFC">
        <w:rPr>
          <w:rFonts w:ascii="Arial" w:hAnsi="Arial" w:cs="Arial"/>
          <w:sz w:val="20"/>
          <w:szCs w:val="20"/>
        </w:rPr>
        <w:t>partiel</w:t>
      </w:r>
      <w:r w:rsidR="0034032B">
        <w:rPr>
          <w:rFonts w:ascii="Arial" w:hAnsi="Arial" w:cs="Arial"/>
          <w:sz w:val="20"/>
          <w:szCs w:val="20"/>
        </w:rPr>
        <w:t xml:space="preserve"> ou à te</w:t>
      </w:r>
      <w:r w:rsidR="00ED2CFC">
        <w:rPr>
          <w:rFonts w:ascii="Arial" w:hAnsi="Arial" w:cs="Arial"/>
          <w:sz w:val="20"/>
          <w:szCs w:val="20"/>
        </w:rPr>
        <w:t>mps plein. Il y a quelque</w:t>
      </w:r>
      <w:r w:rsidR="0034032B">
        <w:rPr>
          <w:rFonts w:ascii="Arial" w:hAnsi="Arial" w:cs="Arial"/>
          <w:sz w:val="20"/>
          <w:szCs w:val="20"/>
        </w:rPr>
        <w:t>s</w:t>
      </w:r>
      <w:r w:rsidR="00ED2CFC">
        <w:rPr>
          <w:rFonts w:ascii="Arial" w:hAnsi="Arial" w:cs="Arial"/>
          <w:sz w:val="20"/>
          <w:szCs w:val="20"/>
        </w:rPr>
        <w:t xml:space="preserve"> </w:t>
      </w:r>
      <w:r w:rsidR="0034032B">
        <w:rPr>
          <w:rFonts w:ascii="Arial" w:hAnsi="Arial" w:cs="Arial"/>
          <w:sz w:val="20"/>
          <w:szCs w:val="20"/>
        </w:rPr>
        <w:t>personnes qui sont mises à disposition de l’I</w:t>
      </w:r>
      <w:r w:rsidR="00ED2CFC">
        <w:rPr>
          <w:rFonts w:ascii="Arial" w:hAnsi="Arial" w:cs="Arial"/>
          <w:sz w:val="20"/>
          <w:szCs w:val="20"/>
        </w:rPr>
        <w:t>RT pour des volumes importants. E</w:t>
      </w:r>
      <w:r w:rsidR="0034032B">
        <w:rPr>
          <w:rFonts w:ascii="Arial" w:hAnsi="Arial" w:cs="Arial"/>
          <w:sz w:val="20"/>
          <w:szCs w:val="20"/>
        </w:rPr>
        <w:t xml:space="preserve">n </w:t>
      </w:r>
      <w:r w:rsidR="00ED2CFC">
        <w:rPr>
          <w:rFonts w:ascii="Arial" w:hAnsi="Arial" w:cs="Arial"/>
          <w:sz w:val="20"/>
          <w:szCs w:val="20"/>
        </w:rPr>
        <w:t>général,</w:t>
      </w:r>
      <w:r w:rsidR="0034032B">
        <w:rPr>
          <w:rFonts w:ascii="Arial" w:hAnsi="Arial" w:cs="Arial"/>
          <w:sz w:val="20"/>
          <w:szCs w:val="20"/>
        </w:rPr>
        <w:t xml:space="preserve"> ce n’est </w:t>
      </w:r>
      <w:r w:rsidR="00ED2CFC">
        <w:rPr>
          <w:rFonts w:ascii="Arial" w:hAnsi="Arial" w:cs="Arial"/>
          <w:sz w:val="20"/>
          <w:szCs w:val="20"/>
        </w:rPr>
        <w:t>pas à temps plein.</w:t>
      </w:r>
      <w:r w:rsidR="00FF4E0A">
        <w:rPr>
          <w:rFonts w:ascii="Arial" w:hAnsi="Arial" w:cs="Arial"/>
          <w:sz w:val="20"/>
          <w:szCs w:val="20"/>
        </w:rPr>
        <w:t xml:space="preserve"> Il y a</w:t>
      </w:r>
      <w:r w:rsidR="0034032B">
        <w:rPr>
          <w:rFonts w:ascii="Arial" w:hAnsi="Arial" w:cs="Arial"/>
          <w:sz w:val="20"/>
          <w:szCs w:val="20"/>
        </w:rPr>
        <w:t xml:space="preserve"> </w:t>
      </w:r>
      <w:r w:rsidR="00ED2CFC">
        <w:rPr>
          <w:rFonts w:ascii="Arial" w:hAnsi="Arial" w:cs="Arial"/>
          <w:sz w:val="20"/>
          <w:szCs w:val="20"/>
        </w:rPr>
        <w:t>surtout</w:t>
      </w:r>
      <w:r w:rsidR="0034032B">
        <w:rPr>
          <w:rFonts w:ascii="Arial" w:hAnsi="Arial" w:cs="Arial"/>
          <w:sz w:val="20"/>
          <w:szCs w:val="20"/>
        </w:rPr>
        <w:t xml:space="preserve"> des </w:t>
      </w:r>
      <w:r w:rsidR="00ED2CFC">
        <w:rPr>
          <w:rFonts w:ascii="Arial" w:hAnsi="Arial" w:cs="Arial"/>
          <w:sz w:val="20"/>
          <w:szCs w:val="20"/>
        </w:rPr>
        <w:t>interventions</w:t>
      </w:r>
      <w:r w:rsidR="0034032B">
        <w:rPr>
          <w:rFonts w:ascii="Arial" w:hAnsi="Arial" w:cs="Arial"/>
          <w:sz w:val="20"/>
          <w:szCs w:val="20"/>
        </w:rPr>
        <w:t xml:space="preserve"> de personnels des établissements sur les projets. C’est plutôt cette forme </w:t>
      </w:r>
      <w:r w:rsidR="00FF4E0A">
        <w:rPr>
          <w:rFonts w:ascii="Arial" w:hAnsi="Arial" w:cs="Arial"/>
          <w:sz w:val="20"/>
          <w:szCs w:val="20"/>
        </w:rPr>
        <w:t>qui est privilégiée</w:t>
      </w:r>
      <w:r w:rsidR="00ED2CFC">
        <w:rPr>
          <w:rFonts w:ascii="Arial" w:hAnsi="Arial" w:cs="Arial"/>
          <w:sz w:val="20"/>
          <w:szCs w:val="20"/>
        </w:rPr>
        <w:t xml:space="preserve">, </w:t>
      </w:r>
      <w:r w:rsidR="0034032B">
        <w:rPr>
          <w:rFonts w:ascii="Arial" w:hAnsi="Arial" w:cs="Arial"/>
          <w:sz w:val="20"/>
          <w:szCs w:val="20"/>
        </w:rPr>
        <w:t xml:space="preserve">projet par projet. </w:t>
      </w:r>
    </w:p>
    <w:p w:rsidR="0034032B" w:rsidRDefault="0034032B" w:rsidP="00CB3982">
      <w:pPr>
        <w:jc w:val="both"/>
        <w:rPr>
          <w:rFonts w:ascii="Arial" w:hAnsi="Arial" w:cs="Arial"/>
          <w:sz w:val="20"/>
          <w:szCs w:val="20"/>
        </w:rPr>
      </w:pPr>
    </w:p>
    <w:p w:rsidR="0034032B" w:rsidRDefault="0034032B" w:rsidP="00CB3982">
      <w:pPr>
        <w:jc w:val="both"/>
        <w:rPr>
          <w:rFonts w:ascii="Arial" w:hAnsi="Arial" w:cs="Arial"/>
          <w:sz w:val="20"/>
          <w:szCs w:val="20"/>
        </w:rPr>
      </w:pPr>
      <w:r w:rsidRPr="0034032B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considère que</w:t>
      </w:r>
      <w:r>
        <w:rPr>
          <w:rFonts w:ascii="Arial" w:hAnsi="Arial" w:cs="Arial"/>
          <w:sz w:val="20"/>
          <w:szCs w:val="20"/>
        </w:rPr>
        <w:t xml:space="preserve"> l’opposition entre recherche fondamentale et re</w:t>
      </w:r>
      <w:r w:rsidR="00FF4E0A">
        <w:rPr>
          <w:rFonts w:ascii="Arial" w:hAnsi="Arial" w:cs="Arial"/>
          <w:sz w:val="20"/>
          <w:szCs w:val="20"/>
        </w:rPr>
        <w:t>cherche appliquée est stérile. Il</w:t>
      </w:r>
      <w:r>
        <w:rPr>
          <w:rFonts w:ascii="Arial" w:hAnsi="Arial" w:cs="Arial"/>
          <w:sz w:val="20"/>
          <w:szCs w:val="20"/>
        </w:rPr>
        <w:t xml:space="preserve"> ne faut pa</w:t>
      </w:r>
      <w:r w:rsidR="00CA4592">
        <w:rPr>
          <w:rFonts w:ascii="Arial" w:hAnsi="Arial" w:cs="Arial"/>
          <w:sz w:val="20"/>
          <w:szCs w:val="20"/>
        </w:rPr>
        <w:t>s opposer les deux. L</w:t>
      </w:r>
      <w:r>
        <w:rPr>
          <w:rFonts w:ascii="Arial" w:hAnsi="Arial" w:cs="Arial"/>
          <w:sz w:val="20"/>
          <w:szCs w:val="20"/>
        </w:rPr>
        <w:t>es de</w:t>
      </w:r>
      <w:r w:rsidR="00CA4592">
        <w:rPr>
          <w:rFonts w:ascii="Arial" w:hAnsi="Arial" w:cs="Arial"/>
          <w:sz w:val="20"/>
          <w:szCs w:val="20"/>
        </w:rPr>
        <w:t xml:space="preserve">ux sont indispensables. Souvent, </w:t>
      </w:r>
      <w:r>
        <w:rPr>
          <w:rFonts w:ascii="Arial" w:hAnsi="Arial" w:cs="Arial"/>
          <w:sz w:val="20"/>
          <w:szCs w:val="20"/>
        </w:rPr>
        <w:t xml:space="preserve">ce débat </w:t>
      </w:r>
      <w:r w:rsidR="00FF4E0A">
        <w:rPr>
          <w:rFonts w:ascii="Arial" w:hAnsi="Arial" w:cs="Arial"/>
          <w:sz w:val="20"/>
          <w:szCs w:val="20"/>
        </w:rPr>
        <w:t>paraî</w:t>
      </w:r>
      <w:r w:rsidR="00CA459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complétement</w:t>
      </w:r>
      <w:r>
        <w:rPr>
          <w:rFonts w:ascii="Arial" w:hAnsi="Arial" w:cs="Arial"/>
          <w:sz w:val="20"/>
          <w:szCs w:val="20"/>
        </w:rPr>
        <w:t xml:space="preserve"> décalé par rapport à ce qu’ils font </w:t>
      </w:r>
      <w:r w:rsidR="00CA4592">
        <w:rPr>
          <w:rFonts w:ascii="Arial" w:hAnsi="Arial" w:cs="Arial"/>
          <w:sz w:val="20"/>
          <w:szCs w:val="20"/>
        </w:rPr>
        <w:t>aujourd’hui</w:t>
      </w:r>
      <w:r>
        <w:rPr>
          <w:rFonts w:ascii="Arial" w:hAnsi="Arial" w:cs="Arial"/>
          <w:sz w:val="20"/>
          <w:szCs w:val="20"/>
        </w:rPr>
        <w:t xml:space="preserve">. Le continuum entre </w:t>
      </w:r>
      <w:r w:rsidR="00CA4592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deux est </w:t>
      </w:r>
      <w:r w:rsidR="00CA4592">
        <w:rPr>
          <w:rFonts w:ascii="Arial" w:hAnsi="Arial" w:cs="Arial"/>
          <w:sz w:val="20"/>
          <w:szCs w:val="20"/>
        </w:rPr>
        <w:t>absolument</w:t>
      </w:r>
      <w:r>
        <w:rPr>
          <w:rFonts w:ascii="Arial" w:hAnsi="Arial" w:cs="Arial"/>
          <w:sz w:val="20"/>
          <w:szCs w:val="20"/>
        </w:rPr>
        <w:t xml:space="preserve"> nécessaire. Pour porter le </w:t>
      </w:r>
      <w:r w:rsidR="00CA4592">
        <w:rPr>
          <w:rFonts w:ascii="Arial" w:hAnsi="Arial" w:cs="Arial"/>
          <w:sz w:val="20"/>
          <w:szCs w:val="20"/>
        </w:rPr>
        <w:t>projet</w:t>
      </w:r>
      <w:r>
        <w:rPr>
          <w:rFonts w:ascii="Arial" w:hAnsi="Arial" w:cs="Arial"/>
          <w:sz w:val="20"/>
          <w:szCs w:val="20"/>
        </w:rPr>
        <w:t xml:space="preserve"> de rapprochement,</w:t>
      </w:r>
      <w:r w:rsidR="00CA4592">
        <w:rPr>
          <w:rFonts w:ascii="Arial" w:hAnsi="Arial" w:cs="Arial"/>
          <w:sz w:val="20"/>
          <w:szCs w:val="20"/>
        </w:rPr>
        <w:t xml:space="preserve"> </w:t>
      </w:r>
      <w:r w:rsidR="00FF4E0A">
        <w:rPr>
          <w:rFonts w:ascii="Arial" w:hAnsi="Arial" w:cs="Arial"/>
          <w:sz w:val="20"/>
          <w:szCs w:val="20"/>
        </w:rPr>
        <w:t>d’association par décret entre</w:t>
      </w:r>
      <w:r>
        <w:rPr>
          <w:rFonts w:ascii="Arial" w:hAnsi="Arial" w:cs="Arial"/>
          <w:sz w:val="20"/>
          <w:szCs w:val="20"/>
        </w:rPr>
        <w:t xml:space="preserve"> l’IRT et l’</w:t>
      </w:r>
      <w:r w:rsidR="00CA4592">
        <w:rPr>
          <w:rFonts w:ascii="Arial" w:hAnsi="Arial" w:cs="Arial"/>
          <w:sz w:val="20"/>
          <w:szCs w:val="20"/>
        </w:rPr>
        <w:t xml:space="preserve">Université cible, </w:t>
      </w:r>
      <w:r w:rsidR="00FF4E0A" w:rsidRPr="00FF4E0A">
        <w:rPr>
          <w:rFonts w:ascii="Arial" w:hAnsi="Arial" w:cs="Arial"/>
          <w:b/>
          <w:sz w:val="20"/>
          <w:szCs w:val="20"/>
        </w:rPr>
        <w:t>LE PRESIDENT</w:t>
      </w:r>
      <w:r w:rsidR="00FF4E0A">
        <w:rPr>
          <w:rFonts w:ascii="Arial" w:hAnsi="Arial" w:cs="Arial"/>
          <w:sz w:val="20"/>
          <w:szCs w:val="20"/>
        </w:rPr>
        <w:t xml:space="preserve"> a candidaté comme V</w:t>
      </w:r>
      <w:r w:rsidR="00CA4592">
        <w:rPr>
          <w:rFonts w:ascii="Arial" w:hAnsi="Arial" w:cs="Arial"/>
          <w:sz w:val="20"/>
          <w:szCs w:val="20"/>
        </w:rPr>
        <w:t>ice-</w:t>
      </w:r>
      <w:r w:rsidR="00FF4E0A">
        <w:rPr>
          <w:rFonts w:ascii="Arial" w:hAnsi="Arial" w:cs="Arial"/>
          <w:sz w:val="20"/>
          <w:szCs w:val="20"/>
        </w:rPr>
        <w:t>P</w:t>
      </w:r>
      <w:r w:rsidR="00CA4592">
        <w:rPr>
          <w:rFonts w:ascii="Arial" w:hAnsi="Arial" w:cs="Arial"/>
          <w:sz w:val="20"/>
          <w:szCs w:val="20"/>
        </w:rPr>
        <w:t>résident de l’</w:t>
      </w:r>
      <w:r>
        <w:rPr>
          <w:rFonts w:ascii="Arial" w:hAnsi="Arial" w:cs="Arial"/>
          <w:sz w:val="20"/>
          <w:szCs w:val="20"/>
        </w:rPr>
        <w:t xml:space="preserve">IRT de </w:t>
      </w:r>
      <w:r w:rsidR="00CA4592">
        <w:rPr>
          <w:rFonts w:ascii="Arial" w:hAnsi="Arial" w:cs="Arial"/>
          <w:sz w:val="20"/>
          <w:szCs w:val="20"/>
        </w:rPr>
        <w:t>manière à ce que le</w:t>
      </w:r>
      <w:r>
        <w:rPr>
          <w:rFonts w:ascii="Arial" w:hAnsi="Arial" w:cs="Arial"/>
          <w:sz w:val="20"/>
          <w:szCs w:val="20"/>
        </w:rPr>
        <w:t>s</w:t>
      </w:r>
      <w:r w:rsidR="00CA45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liens soient forts, </w:t>
      </w:r>
      <w:r w:rsidR="00CA4592">
        <w:rPr>
          <w:rFonts w:ascii="Arial" w:hAnsi="Arial" w:cs="Arial"/>
          <w:sz w:val="20"/>
          <w:szCs w:val="20"/>
        </w:rPr>
        <w:t>engager</w:t>
      </w:r>
      <w:r>
        <w:rPr>
          <w:rFonts w:ascii="Arial" w:hAnsi="Arial" w:cs="Arial"/>
          <w:sz w:val="20"/>
          <w:szCs w:val="20"/>
        </w:rPr>
        <w:t xml:space="preserve"> l’IRT dans la </w:t>
      </w:r>
      <w:r w:rsidR="00CA4592">
        <w:rPr>
          <w:rFonts w:ascii="Arial" w:hAnsi="Arial" w:cs="Arial"/>
          <w:sz w:val="20"/>
          <w:szCs w:val="20"/>
        </w:rPr>
        <w:t>construction de d</w:t>
      </w:r>
      <w:r>
        <w:rPr>
          <w:rFonts w:ascii="Arial" w:hAnsi="Arial" w:cs="Arial"/>
          <w:sz w:val="20"/>
          <w:szCs w:val="20"/>
        </w:rPr>
        <w:t>e</w:t>
      </w:r>
      <w:r w:rsidR="00CA45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="00CA4592">
        <w:rPr>
          <w:rFonts w:ascii="Arial" w:hAnsi="Arial" w:cs="Arial"/>
          <w:sz w:val="20"/>
          <w:szCs w:val="20"/>
        </w:rPr>
        <w:t>’Université</w:t>
      </w:r>
      <w:r>
        <w:rPr>
          <w:rFonts w:ascii="Arial" w:hAnsi="Arial" w:cs="Arial"/>
          <w:sz w:val="20"/>
          <w:szCs w:val="20"/>
        </w:rPr>
        <w:t xml:space="preserve"> cible</w:t>
      </w:r>
      <w:r w:rsidR="008C6B72">
        <w:rPr>
          <w:rFonts w:ascii="Arial" w:hAnsi="Arial" w:cs="Arial"/>
          <w:sz w:val="20"/>
          <w:szCs w:val="20"/>
        </w:rPr>
        <w:t>. C’est</w:t>
      </w:r>
      <w:r w:rsidR="00CA45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import</w:t>
      </w:r>
      <w:r w:rsidR="0041317E">
        <w:rPr>
          <w:rFonts w:ascii="Arial" w:hAnsi="Arial" w:cs="Arial"/>
          <w:sz w:val="20"/>
          <w:szCs w:val="20"/>
        </w:rPr>
        <w:t>ant de simplifier le paysage, d</w:t>
      </w:r>
      <w:r>
        <w:rPr>
          <w:rFonts w:ascii="Arial" w:hAnsi="Arial" w:cs="Arial"/>
          <w:sz w:val="20"/>
          <w:szCs w:val="20"/>
        </w:rPr>
        <w:t>e</w:t>
      </w:r>
      <w:r w:rsidR="004131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mieux se </w:t>
      </w:r>
      <w:r w:rsidR="00CA4592">
        <w:rPr>
          <w:rFonts w:ascii="Arial" w:hAnsi="Arial" w:cs="Arial"/>
          <w:sz w:val="20"/>
          <w:szCs w:val="20"/>
        </w:rPr>
        <w:t>comprendre, de continue</w:t>
      </w:r>
      <w:r>
        <w:rPr>
          <w:rFonts w:ascii="Arial" w:hAnsi="Arial" w:cs="Arial"/>
          <w:sz w:val="20"/>
          <w:szCs w:val="20"/>
        </w:rPr>
        <w:t>r</w:t>
      </w:r>
      <w:r w:rsidR="00CA45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échanger parce que l’enjeu est de taille, le développement du territoire.</w:t>
      </w:r>
    </w:p>
    <w:p w:rsidR="0034032B" w:rsidRDefault="0034032B" w:rsidP="00CB3982">
      <w:pPr>
        <w:jc w:val="both"/>
        <w:rPr>
          <w:rFonts w:ascii="Arial" w:hAnsi="Arial" w:cs="Arial"/>
          <w:sz w:val="20"/>
          <w:szCs w:val="20"/>
        </w:rPr>
      </w:pPr>
    </w:p>
    <w:p w:rsidR="0034032B" w:rsidRDefault="0041317E" w:rsidP="00CB3982">
      <w:pPr>
        <w:jc w:val="both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POUZAINT</w:t>
      </w:r>
      <w:r w:rsidR="00CA4592">
        <w:rPr>
          <w:rFonts w:ascii="Arial" w:hAnsi="Arial" w:cs="Arial"/>
          <w:sz w:val="20"/>
          <w:szCs w:val="20"/>
        </w:rPr>
        <w:t xml:space="preserve"> considère qu’il serai</w:t>
      </w:r>
      <w:r>
        <w:rPr>
          <w:rFonts w:ascii="Arial" w:hAnsi="Arial" w:cs="Arial"/>
          <w:sz w:val="20"/>
          <w:szCs w:val="20"/>
        </w:rPr>
        <w:t>t</w:t>
      </w:r>
      <w:r w:rsidR="00CA4592">
        <w:rPr>
          <w:rFonts w:ascii="Arial" w:hAnsi="Arial" w:cs="Arial"/>
          <w:sz w:val="20"/>
          <w:szCs w:val="20"/>
        </w:rPr>
        <w:t xml:space="preserve"> intéressant</w:t>
      </w:r>
      <w:r>
        <w:rPr>
          <w:rFonts w:ascii="Arial" w:hAnsi="Arial" w:cs="Arial"/>
          <w:sz w:val="20"/>
          <w:szCs w:val="20"/>
        </w:rPr>
        <w:t xml:space="preserve"> que leur collègue qui est </w:t>
      </w:r>
      <w:r w:rsidRPr="008C6B72">
        <w:rPr>
          <w:rFonts w:ascii="Arial" w:hAnsi="Arial" w:cs="Arial"/>
          <w:sz w:val="20"/>
          <w:szCs w:val="20"/>
        </w:rPr>
        <w:t>V</w:t>
      </w:r>
      <w:r w:rsidR="00CA4592" w:rsidRPr="008C6B72">
        <w:rPr>
          <w:rFonts w:ascii="Arial" w:hAnsi="Arial" w:cs="Arial"/>
          <w:sz w:val="20"/>
          <w:szCs w:val="20"/>
        </w:rPr>
        <w:t>ice-</w:t>
      </w:r>
      <w:r w:rsidRPr="008C6B72">
        <w:rPr>
          <w:rFonts w:ascii="Arial" w:hAnsi="Arial" w:cs="Arial"/>
          <w:sz w:val="20"/>
          <w:szCs w:val="20"/>
        </w:rPr>
        <w:t>P</w:t>
      </w:r>
      <w:r w:rsidR="00CA4592" w:rsidRPr="008C6B72">
        <w:rPr>
          <w:rFonts w:ascii="Arial" w:hAnsi="Arial" w:cs="Arial"/>
          <w:sz w:val="20"/>
          <w:szCs w:val="20"/>
        </w:rPr>
        <w:t>résident</w:t>
      </w:r>
      <w:r w:rsidRPr="008C6B72">
        <w:rPr>
          <w:rFonts w:ascii="Arial" w:hAnsi="Arial" w:cs="Arial"/>
          <w:sz w:val="20"/>
          <w:szCs w:val="20"/>
        </w:rPr>
        <w:t xml:space="preserve"> </w:t>
      </w:r>
      <w:r w:rsidR="00FF4E0A" w:rsidRPr="008C6B72">
        <w:rPr>
          <w:rFonts w:ascii="Arial" w:hAnsi="Arial" w:cs="Arial"/>
          <w:sz w:val="20"/>
          <w:szCs w:val="20"/>
        </w:rPr>
        <w:t>en charge de la valorisation et du transfert de technologie</w:t>
      </w:r>
      <w:r w:rsidR="00CA4592">
        <w:rPr>
          <w:rFonts w:ascii="Arial" w:hAnsi="Arial" w:cs="Arial"/>
          <w:sz w:val="20"/>
          <w:szCs w:val="20"/>
        </w:rPr>
        <w:t xml:space="preserve">, </w:t>
      </w:r>
      <w:r w:rsidRPr="008C6B72">
        <w:rPr>
          <w:rFonts w:ascii="Arial" w:hAnsi="Arial" w:cs="Arial"/>
          <w:b/>
          <w:sz w:val="20"/>
          <w:szCs w:val="20"/>
        </w:rPr>
        <w:t>M. BRO</w:t>
      </w:r>
      <w:r w:rsidR="00CA4592" w:rsidRPr="008C6B72">
        <w:rPr>
          <w:rFonts w:ascii="Arial" w:hAnsi="Arial" w:cs="Arial"/>
          <w:b/>
          <w:sz w:val="20"/>
          <w:szCs w:val="20"/>
        </w:rPr>
        <w:t>USSE</w:t>
      </w:r>
      <w:r w:rsidR="008C6B72" w:rsidRPr="008C6B7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puisse intervenir </w:t>
      </w:r>
      <w:r w:rsidR="00CA4592">
        <w:rPr>
          <w:rFonts w:ascii="Arial" w:hAnsi="Arial" w:cs="Arial"/>
          <w:sz w:val="20"/>
          <w:szCs w:val="20"/>
        </w:rPr>
        <w:t>pour</w:t>
      </w:r>
      <w:r w:rsidR="008C6B72"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donner l’avis d’un collègue d</w:t>
      </w:r>
      <w:r>
        <w:rPr>
          <w:rFonts w:ascii="Arial" w:hAnsi="Arial" w:cs="Arial"/>
          <w:sz w:val="20"/>
          <w:szCs w:val="20"/>
        </w:rPr>
        <w:t>e</w:t>
      </w:r>
      <w:r w:rsidR="00CA4592">
        <w:rPr>
          <w:rFonts w:ascii="Arial" w:hAnsi="Arial" w:cs="Arial"/>
          <w:sz w:val="20"/>
          <w:szCs w:val="20"/>
        </w:rPr>
        <w:t xml:space="preserve"> l’Université qui es</w:t>
      </w:r>
      <w:r>
        <w:rPr>
          <w:rFonts w:ascii="Arial" w:hAnsi="Arial" w:cs="Arial"/>
          <w:sz w:val="20"/>
          <w:szCs w:val="20"/>
        </w:rPr>
        <w:t>t</w:t>
      </w:r>
      <w:r w:rsidR="00CA45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la manœuvre pour </w:t>
      </w:r>
      <w:r w:rsidR="00CA4592">
        <w:rPr>
          <w:rFonts w:ascii="Arial" w:hAnsi="Arial" w:cs="Arial"/>
          <w:sz w:val="20"/>
          <w:szCs w:val="20"/>
        </w:rPr>
        <w:t>pouvoir</w:t>
      </w:r>
      <w:r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piloter</w:t>
      </w:r>
      <w:r>
        <w:rPr>
          <w:rFonts w:ascii="Arial" w:hAnsi="Arial" w:cs="Arial"/>
          <w:sz w:val="20"/>
          <w:szCs w:val="20"/>
        </w:rPr>
        <w:t xml:space="preserve"> l’ensemble des </w:t>
      </w:r>
      <w:r w:rsidR="00CA4592">
        <w:rPr>
          <w:rFonts w:ascii="Arial" w:hAnsi="Arial" w:cs="Arial"/>
          <w:sz w:val="20"/>
          <w:szCs w:val="20"/>
        </w:rPr>
        <w:t>relations</w:t>
      </w:r>
      <w:r>
        <w:rPr>
          <w:rFonts w:ascii="Arial" w:hAnsi="Arial" w:cs="Arial"/>
          <w:sz w:val="20"/>
          <w:szCs w:val="20"/>
        </w:rPr>
        <w:t xml:space="preserve"> avec le tissu socioéconomique.</w:t>
      </w:r>
    </w:p>
    <w:p w:rsidR="0041317E" w:rsidRDefault="0041317E" w:rsidP="00CB3982">
      <w:pPr>
        <w:jc w:val="both"/>
        <w:rPr>
          <w:rFonts w:ascii="Arial" w:hAnsi="Arial" w:cs="Arial"/>
          <w:sz w:val="20"/>
          <w:szCs w:val="20"/>
        </w:rPr>
      </w:pPr>
    </w:p>
    <w:p w:rsidR="0041317E" w:rsidRDefault="008C6B72" w:rsidP="00CA45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PR</w:t>
      </w:r>
      <w:r w:rsidR="0041317E" w:rsidRPr="0016762C">
        <w:rPr>
          <w:rFonts w:ascii="Arial" w:hAnsi="Arial" w:cs="Arial"/>
          <w:b/>
          <w:sz w:val="20"/>
          <w:szCs w:val="20"/>
        </w:rPr>
        <w:t>ESIDENT</w:t>
      </w:r>
      <w:r w:rsidR="0041317E"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indique</w:t>
      </w:r>
      <w:r w:rsidR="0041317E">
        <w:rPr>
          <w:rFonts w:ascii="Arial" w:hAnsi="Arial" w:cs="Arial"/>
          <w:sz w:val="20"/>
          <w:szCs w:val="20"/>
        </w:rPr>
        <w:t xml:space="preserve"> qu’il </w:t>
      </w:r>
      <w:r w:rsidR="00CA4592">
        <w:rPr>
          <w:rFonts w:ascii="Arial" w:hAnsi="Arial" w:cs="Arial"/>
          <w:sz w:val="20"/>
          <w:szCs w:val="20"/>
        </w:rPr>
        <w:t>n’a</w:t>
      </w:r>
      <w:r w:rsidR="0041317E"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pas</w:t>
      </w:r>
      <w:r w:rsidR="0041317E">
        <w:rPr>
          <w:rFonts w:ascii="Arial" w:hAnsi="Arial" w:cs="Arial"/>
          <w:sz w:val="20"/>
          <w:szCs w:val="20"/>
        </w:rPr>
        <w:t xml:space="preserve"> pu être là ce matin mais il assure qu’il y</w:t>
      </w:r>
      <w:r w:rsidR="00CA45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41317E">
        <w:rPr>
          <w:rFonts w:ascii="Arial" w:hAnsi="Arial" w:cs="Arial"/>
          <w:sz w:val="20"/>
          <w:szCs w:val="20"/>
        </w:rPr>
        <w:t xml:space="preserve">une vraie convergence entre </w:t>
      </w:r>
      <w:r w:rsidR="0041317E" w:rsidRPr="0016762C">
        <w:rPr>
          <w:rFonts w:ascii="Arial" w:hAnsi="Arial" w:cs="Arial"/>
          <w:b/>
          <w:sz w:val="20"/>
          <w:szCs w:val="20"/>
        </w:rPr>
        <w:t>LE PRES</w:t>
      </w:r>
      <w:r>
        <w:rPr>
          <w:rFonts w:ascii="Arial" w:hAnsi="Arial" w:cs="Arial"/>
          <w:b/>
          <w:sz w:val="20"/>
          <w:szCs w:val="20"/>
        </w:rPr>
        <w:t>IDENT</w:t>
      </w:r>
      <w:r w:rsidR="0041317E">
        <w:rPr>
          <w:rFonts w:ascii="Arial" w:hAnsi="Arial" w:cs="Arial"/>
          <w:sz w:val="20"/>
          <w:szCs w:val="20"/>
        </w:rPr>
        <w:t xml:space="preserve"> et le </w:t>
      </w:r>
      <w:r w:rsidR="0041317E" w:rsidRPr="0016762C">
        <w:rPr>
          <w:rFonts w:ascii="Arial" w:hAnsi="Arial" w:cs="Arial"/>
          <w:b/>
          <w:sz w:val="20"/>
          <w:szCs w:val="20"/>
        </w:rPr>
        <w:t>VICE-PRESIDENT</w:t>
      </w:r>
      <w:r w:rsidR="00CA4592">
        <w:rPr>
          <w:rFonts w:ascii="Arial" w:hAnsi="Arial" w:cs="Arial"/>
          <w:sz w:val="20"/>
          <w:szCs w:val="20"/>
        </w:rPr>
        <w:t>.</w:t>
      </w:r>
      <w:r w:rsidR="00763E63">
        <w:rPr>
          <w:rFonts w:ascii="Arial" w:hAnsi="Arial" w:cs="Arial"/>
          <w:sz w:val="20"/>
          <w:szCs w:val="20"/>
        </w:rPr>
        <w:t xml:space="preserve"> Il salue le travail de </w:t>
      </w:r>
      <w:r w:rsidR="00763E63" w:rsidRPr="0016762C">
        <w:rPr>
          <w:rFonts w:ascii="Arial" w:hAnsi="Arial" w:cs="Arial"/>
          <w:b/>
          <w:sz w:val="20"/>
          <w:szCs w:val="20"/>
        </w:rPr>
        <w:t>M. BROUSSE</w:t>
      </w:r>
      <w:r w:rsidR="00763E63">
        <w:rPr>
          <w:rFonts w:ascii="Arial" w:hAnsi="Arial" w:cs="Arial"/>
          <w:sz w:val="20"/>
          <w:szCs w:val="20"/>
        </w:rPr>
        <w:t>.</w:t>
      </w:r>
    </w:p>
    <w:p w:rsidR="00325F68" w:rsidRDefault="00325F68" w:rsidP="00CA4592">
      <w:pPr>
        <w:jc w:val="both"/>
        <w:rPr>
          <w:rFonts w:ascii="Arial" w:hAnsi="Arial" w:cs="Arial"/>
          <w:sz w:val="20"/>
          <w:szCs w:val="20"/>
        </w:rPr>
      </w:pPr>
    </w:p>
    <w:p w:rsidR="00325F68" w:rsidRDefault="00325F68" w:rsidP="00CA4592">
      <w:pPr>
        <w:jc w:val="both"/>
        <w:rPr>
          <w:rFonts w:ascii="Arial" w:hAnsi="Arial" w:cs="Arial"/>
          <w:sz w:val="20"/>
          <w:szCs w:val="20"/>
        </w:rPr>
      </w:pPr>
    </w:p>
    <w:p w:rsidR="00795EC4" w:rsidRPr="00B56CFD" w:rsidRDefault="00B56CFD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B56CFD">
        <w:rPr>
          <w:rFonts w:ascii="Arial" w:hAnsi="Arial" w:cs="Arial"/>
          <w:b/>
          <w:sz w:val="20"/>
          <w:szCs w:val="20"/>
          <w:u w:val="single"/>
        </w:rPr>
        <w:t>POINT 4. APPROBATION DE LA REVISION DES EFFECTIFS ENSEIGNANTS-CHERCHEURS ET ENSE</w:t>
      </w:r>
      <w:r w:rsidRPr="00B56CFD">
        <w:rPr>
          <w:rFonts w:ascii="Arial" w:hAnsi="Arial" w:cs="Arial"/>
          <w:b/>
          <w:sz w:val="20"/>
          <w:szCs w:val="20"/>
          <w:u w:val="single"/>
        </w:rPr>
        <w:t>I</w:t>
      </w:r>
      <w:r w:rsidRPr="00B56CFD">
        <w:rPr>
          <w:rFonts w:ascii="Arial" w:hAnsi="Arial" w:cs="Arial"/>
          <w:b/>
          <w:sz w:val="20"/>
          <w:szCs w:val="20"/>
          <w:u w:val="single"/>
        </w:rPr>
        <w:t>GNANTS AU TITRE DE L’ANNEE 2019 (APRES AVIS DU CTE, EXAMEN PAR LA CPCA, AVIS DU CAC</w:t>
      </w:r>
      <w:r w:rsidR="00795EC4" w:rsidRPr="00B56CFD">
        <w:rPr>
          <w:rFonts w:ascii="Arial" w:hAnsi="Arial" w:cs="Arial"/>
          <w:b/>
          <w:sz w:val="20"/>
          <w:szCs w:val="20"/>
          <w:u w:val="single"/>
        </w:rPr>
        <w:t>)</w:t>
      </w:r>
    </w:p>
    <w:p w:rsidR="00795EC4" w:rsidRDefault="00795EC4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  <w:u w:val="single"/>
        </w:rPr>
      </w:pPr>
    </w:p>
    <w:p w:rsidR="00763E63" w:rsidRDefault="00763E63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763E63">
        <w:rPr>
          <w:rFonts w:ascii="Arial" w:hAnsi="Arial" w:cs="Arial"/>
          <w:b/>
          <w:sz w:val="20"/>
          <w:szCs w:val="20"/>
        </w:rPr>
        <w:t xml:space="preserve">M. BERNOUSSI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tient à rappeler quelques éléments</w:t>
      </w:r>
      <w:r w:rsidR="00CE17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 contexte global de l’</w:t>
      </w:r>
      <w:r w:rsidR="00CE17F4">
        <w:rPr>
          <w:rFonts w:ascii="Arial" w:hAnsi="Arial" w:cs="Arial"/>
          <w:sz w:val="20"/>
          <w:szCs w:val="20"/>
        </w:rPr>
        <w:t>Université.</w:t>
      </w:r>
    </w:p>
    <w:p w:rsidR="00CA4592" w:rsidRDefault="00CA4592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F3B79" w:rsidRDefault="002F3B79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révision</w:t>
      </w:r>
      <w:r w:rsidR="00CA459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es effectifs</w:t>
      </w:r>
      <w:r w:rsidR="00CA4592">
        <w:rPr>
          <w:rFonts w:ascii="Arial" w:hAnsi="Arial" w:cs="Arial"/>
          <w:sz w:val="20"/>
          <w:szCs w:val="20"/>
        </w:rPr>
        <w:t xml:space="preserve"> 2019 concerne des collègues qui vont rejoindre l’Université </w:t>
      </w:r>
      <w:r>
        <w:rPr>
          <w:rFonts w:ascii="Arial" w:hAnsi="Arial" w:cs="Arial"/>
          <w:sz w:val="20"/>
          <w:szCs w:val="20"/>
        </w:rPr>
        <w:t>en sep</w:t>
      </w:r>
      <w:r w:rsidR="00CA4592">
        <w:rPr>
          <w:rFonts w:ascii="Arial" w:hAnsi="Arial" w:cs="Arial"/>
          <w:sz w:val="20"/>
          <w:szCs w:val="20"/>
        </w:rPr>
        <w:t xml:space="preserve">tembre 2019. </w:t>
      </w:r>
      <w:r w:rsidR="007F11A7">
        <w:rPr>
          <w:rFonts w:ascii="Arial" w:hAnsi="Arial" w:cs="Arial"/>
          <w:sz w:val="20"/>
          <w:szCs w:val="20"/>
        </w:rPr>
        <w:t xml:space="preserve">Elle aura donc </w:t>
      </w:r>
      <w:r w:rsidR="00CA4592">
        <w:rPr>
          <w:rFonts w:ascii="Arial" w:hAnsi="Arial" w:cs="Arial"/>
          <w:sz w:val="20"/>
          <w:szCs w:val="20"/>
        </w:rPr>
        <w:t>un i</w:t>
      </w:r>
      <w:r>
        <w:rPr>
          <w:rFonts w:ascii="Arial" w:hAnsi="Arial" w:cs="Arial"/>
          <w:sz w:val="20"/>
          <w:szCs w:val="20"/>
        </w:rPr>
        <w:t xml:space="preserve">mpact budgétaire sur </w:t>
      </w:r>
      <w:r w:rsidR="00CA4592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période</w:t>
      </w:r>
      <w:r>
        <w:rPr>
          <w:rFonts w:ascii="Arial" w:hAnsi="Arial" w:cs="Arial"/>
          <w:sz w:val="20"/>
          <w:szCs w:val="20"/>
        </w:rPr>
        <w:t xml:space="preserve"> </w:t>
      </w:r>
      <w:r w:rsidR="00CA4592">
        <w:rPr>
          <w:rFonts w:ascii="Arial" w:hAnsi="Arial" w:cs="Arial"/>
          <w:sz w:val="20"/>
          <w:szCs w:val="20"/>
        </w:rPr>
        <w:t>d</w:t>
      </w:r>
      <w:r w:rsidR="007F11A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4 mois uniquement</w:t>
      </w:r>
      <w:r w:rsidR="00CA4592">
        <w:rPr>
          <w:rFonts w:ascii="Arial" w:hAnsi="Arial" w:cs="Arial"/>
          <w:sz w:val="20"/>
          <w:szCs w:val="20"/>
        </w:rPr>
        <w:t xml:space="preserve"> en 2019. E</w:t>
      </w:r>
      <w:r>
        <w:rPr>
          <w:rFonts w:ascii="Arial" w:hAnsi="Arial" w:cs="Arial"/>
          <w:sz w:val="20"/>
          <w:szCs w:val="20"/>
        </w:rPr>
        <w:t>n revanche</w:t>
      </w:r>
      <w:r w:rsidR="00CA4592">
        <w:rPr>
          <w:rFonts w:ascii="Arial" w:hAnsi="Arial" w:cs="Arial"/>
          <w:sz w:val="20"/>
          <w:szCs w:val="20"/>
        </w:rPr>
        <w:t>, il y aura</w:t>
      </w:r>
      <w:r>
        <w:rPr>
          <w:rFonts w:ascii="Arial" w:hAnsi="Arial" w:cs="Arial"/>
          <w:sz w:val="20"/>
          <w:szCs w:val="20"/>
        </w:rPr>
        <w:t xml:space="preserve"> un 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pact budgétaire </w:t>
      </w:r>
      <w:r w:rsidR="007F11A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an</w:t>
      </w:r>
      <w:r w:rsidR="00CA4592">
        <w:rPr>
          <w:rFonts w:ascii="Arial" w:hAnsi="Arial" w:cs="Arial"/>
          <w:sz w:val="20"/>
          <w:szCs w:val="20"/>
        </w:rPr>
        <w:t>née pleine</w:t>
      </w:r>
      <w:r>
        <w:rPr>
          <w:rFonts w:ascii="Arial" w:hAnsi="Arial" w:cs="Arial"/>
          <w:sz w:val="20"/>
          <w:szCs w:val="20"/>
        </w:rPr>
        <w:t xml:space="preserve"> sur le budget 2020. </w:t>
      </w:r>
      <w:r w:rsidR="00CA4592">
        <w:rPr>
          <w:rFonts w:ascii="Arial" w:hAnsi="Arial" w:cs="Arial"/>
          <w:sz w:val="20"/>
          <w:szCs w:val="20"/>
        </w:rPr>
        <w:t>L’exercice doit être réalisé sans avoir de visibilité</w:t>
      </w:r>
      <w:r>
        <w:rPr>
          <w:rFonts w:ascii="Arial" w:hAnsi="Arial" w:cs="Arial"/>
          <w:sz w:val="20"/>
          <w:szCs w:val="20"/>
        </w:rPr>
        <w:t xml:space="preserve"> sur le</w:t>
      </w:r>
      <w:r w:rsidR="00CA459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budget</w:t>
      </w:r>
      <w:r w:rsidR="007F11A7">
        <w:rPr>
          <w:rFonts w:ascii="Arial" w:hAnsi="Arial" w:cs="Arial"/>
          <w:sz w:val="20"/>
          <w:szCs w:val="20"/>
        </w:rPr>
        <w:t>s</w:t>
      </w:r>
      <w:r w:rsidR="00CA4592">
        <w:rPr>
          <w:rFonts w:ascii="Arial" w:hAnsi="Arial" w:cs="Arial"/>
          <w:sz w:val="20"/>
          <w:szCs w:val="20"/>
        </w:rPr>
        <w:t xml:space="preserve"> 2019 </w:t>
      </w:r>
      <w:r>
        <w:rPr>
          <w:rFonts w:ascii="Arial" w:hAnsi="Arial" w:cs="Arial"/>
          <w:sz w:val="20"/>
          <w:szCs w:val="20"/>
        </w:rPr>
        <w:t xml:space="preserve"> et 2020</w:t>
      </w:r>
      <w:r w:rsidR="00CA4592">
        <w:rPr>
          <w:rFonts w:ascii="Arial" w:hAnsi="Arial" w:cs="Arial"/>
          <w:sz w:val="20"/>
          <w:szCs w:val="20"/>
        </w:rPr>
        <w:t>, d’où la né</w:t>
      </w:r>
      <w:r>
        <w:rPr>
          <w:rFonts w:ascii="Arial" w:hAnsi="Arial" w:cs="Arial"/>
          <w:sz w:val="20"/>
          <w:szCs w:val="20"/>
        </w:rPr>
        <w:t xml:space="preserve">cessité de prudence. Cette prudence se </w:t>
      </w:r>
      <w:r w:rsidR="00CA4592">
        <w:rPr>
          <w:rFonts w:ascii="Arial" w:hAnsi="Arial" w:cs="Arial"/>
          <w:sz w:val="20"/>
          <w:szCs w:val="20"/>
        </w:rPr>
        <w:t xml:space="preserve">justifie </w:t>
      </w:r>
      <w:r w:rsidR="007F11A7">
        <w:rPr>
          <w:rFonts w:ascii="Arial" w:hAnsi="Arial" w:cs="Arial"/>
          <w:sz w:val="20"/>
          <w:szCs w:val="20"/>
        </w:rPr>
        <w:t>par la</w:t>
      </w:r>
      <w:r>
        <w:rPr>
          <w:rFonts w:ascii="Arial" w:hAnsi="Arial" w:cs="Arial"/>
          <w:sz w:val="20"/>
          <w:szCs w:val="20"/>
        </w:rPr>
        <w:t xml:space="preserve"> situation budgétaire </w:t>
      </w:r>
      <w:r w:rsidR="007F11A7">
        <w:rPr>
          <w:rFonts w:ascii="Arial" w:hAnsi="Arial" w:cs="Arial"/>
          <w:sz w:val="20"/>
          <w:szCs w:val="20"/>
        </w:rPr>
        <w:t xml:space="preserve">actuelle </w:t>
      </w:r>
      <w:r>
        <w:rPr>
          <w:rFonts w:ascii="Arial" w:hAnsi="Arial" w:cs="Arial"/>
          <w:sz w:val="20"/>
          <w:szCs w:val="20"/>
        </w:rPr>
        <w:t>de l’</w:t>
      </w:r>
      <w:r w:rsidR="00CA4592">
        <w:rPr>
          <w:rFonts w:ascii="Arial" w:hAnsi="Arial" w:cs="Arial"/>
          <w:sz w:val="20"/>
          <w:szCs w:val="20"/>
        </w:rPr>
        <w:t>Université</w:t>
      </w:r>
      <w:r w:rsidR="007F11A7">
        <w:rPr>
          <w:rFonts w:ascii="Arial" w:hAnsi="Arial" w:cs="Arial"/>
          <w:sz w:val="20"/>
          <w:szCs w:val="20"/>
        </w:rPr>
        <w:t xml:space="preserve">. </w:t>
      </w:r>
      <w:r w:rsidR="00CA459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partir de 2015</w:t>
      </w:r>
      <w:r w:rsidR="00CA459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on </w:t>
      </w:r>
      <w:r w:rsidR="00CA4592">
        <w:rPr>
          <w:rFonts w:ascii="Arial" w:hAnsi="Arial" w:cs="Arial"/>
          <w:sz w:val="20"/>
          <w:szCs w:val="20"/>
        </w:rPr>
        <w:t>constate</w:t>
      </w:r>
      <w:r>
        <w:rPr>
          <w:rFonts w:ascii="Arial" w:hAnsi="Arial" w:cs="Arial"/>
          <w:sz w:val="20"/>
          <w:szCs w:val="20"/>
        </w:rPr>
        <w:t xml:space="preserve"> que le résultat baisse</w:t>
      </w:r>
      <w:r w:rsidR="00CA4592">
        <w:rPr>
          <w:rFonts w:ascii="Arial" w:hAnsi="Arial" w:cs="Arial"/>
          <w:sz w:val="20"/>
          <w:szCs w:val="20"/>
        </w:rPr>
        <w:t>. La</w:t>
      </w:r>
      <w:r>
        <w:rPr>
          <w:rFonts w:ascii="Arial" w:hAnsi="Arial" w:cs="Arial"/>
          <w:sz w:val="20"/>
          <w:szCs w:val="20"/>
        </w:rPr>
        <w:t xml:space="preserve"> capacité d’autofinancement est aussi en baisse. Un des éléments qui</w:t>
      </w:r>
      <w:r w:rsidR="00CA4592">
        <w:rPr>
          <w:rFonts w:ascii="Arial" w:hAnsi="Arial" w:cs="Arial"/>
          <w:sz w:val="20"/>
          <w:szCs w:val="20"/>
        </w:rPr>
        <w:t xml:space="preserve"> explique particulièrement</w:t>
      </w:r>
      <w:r>
        <w:rPr>
          <w:rFonts w:ascii="Arial" w:hAnsi="Arial" w:cs="Arial"/>
          <w:sz w:val="20"/>
          <w:szCs w:val="20"/>
        </w:rPr>
        <w:t xml:space="preserve"> cette b</w:t>
      </w:r>
      <w:r w:rsidR="00CA4592">
        <w:rPr>
          <w:rFonts w:ascii="Arial" w:hAnsi="Arial" w:cs="Arial"/>
          <w:sz w:val="20"/>
          <w:szCs w:val="20"/>
        </w:rPr>
        <w:t>aisse, c’est la masse salariale. C</w:t>
      </w:r>
      <w:r>
        <w:rPr>
          <w:rFonts w:ascii="Arial" w:hAnsi="Arial" w:cs="Arial"/>
          <w:sz w:val="20"/>
          <w:szCs w:val="20"/>
        </w:rPr>
        <w:t>’est plus particulière</w:t>
      </w:r>
      <w:r w:rsidR="00AA584B">
        <w:rPr>
          <w:rFonts w:ascii="Arial" w:hAnsi="Arial" w:cs="Arial"/>
          <w:sz w:val="20"/>
          <w:szCs w:val="20"/>
        </w:rPr>
        <w:t xml:space="preserve">ment </w:t>
      </w:r>
      <w:r>
        <w:rPr>
          <w:rFonts w:ascii="Arial" w:hAnsi="Arial" w:cs="Arial"/>
          <w:sz w:val="20"/>
          <w:szCs w:val="20"/>
        </w:rPr>
        <w:t>l’écart entre la dotation</w:t>
      </w:r>
      <w:r w:rsidR="00AA584B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</w:t>
      </w:r>
      <w:r w:rsidR="00AA584B">
        <w:rPr>
          <w:rFonts w:ascii="Arial" w:hAnsi="Arial" w:cs="Arial"/>
          <w:sz w:val="20"/>
          <w:szCs w:val="20"/>
        </w:rPr>
        <w:t>masse</w:t>
      </w:r>
      <w:r>
        <w:rPr>
          <w:rFonts w:ascii="Arial" w:hAnsi="Arial" w:cs="Arial"/>
          <w:sz w:val="20"/>
          <w:szCs w:val="20"/>
        </w:rPr>
        <w:t xml:space="preserve"> salariale et le coût réel de cette masse salariale.</w:t>
      </w:r>
      <w:r w:rsidR="00AA5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Cet écart </w:t>
      </w:r>
      <w:r>
        <w:rPr>
          <w:rFonts w:ascii="Arial" w:hAnsi="Arial" w:cs="Arial"/>
          <w:sz w:val="20"/>
          <w:szCs w:val="20"/>
        </w:rPr>
        <w:lastRenderedPageBreak/>
        <w:t>est étroitement corrélé à l’</w:t>
      </w:r>
      <w:r w:rsidR="00AA584B">
        <w:rPr>
          <w:rFonts w:ascii="Arial" w:hAnsi="Arial" w:cs="Arial"/>
          <w:sz w:val="20"/>
          <w:szCs w:val="20"/>
        </w:rPr>
        <w:t>évolution</w:t>
      </w:r>
      <w:r>
        <w:rPr>
          <w:rFonts w:ascii="Arial" w:hAnsi="Arial" w:cs="Arial"/>
          <w:sz w:val="20"/>
          <w:szCs w:val="20"/>
        </w:rPr>
        <w:t xml:space="preserve"> de l’emploi. P</w:t>
      </w:r>
      <w:r w:rsidR="00AA584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us le niveau d’emplois aug</w:t>
      </w:r>
      <w:r w:rsidR="00AA584B">
        <w:rPr>
          <w:rFonts w:ascii="Arial" w:hAnsi="Arial" w:cs="Arial"/>
          <w:sz w:val="20"/>
          <w:szCs w:val="20"/>
        </w:rPr>
        <w:t>mente, plus cet écart augmente. P</w:t>
      </w:r>
      <w:r>
        <w:rPr>
          <w:rFonts w:ascii="Arial" w:hAnsi="Arial" w:cs="Arial"/>
          <w:sz w:val="20"/>
          <w:szCs w:val="20"/>
        </w:rPr>
        <w:t>lus il baisse, plus l’écart se réduit.</w:t>
      </w:r>
      <w:r w:rsidR="004C1F42">
        <w:rPr>
          <w:rFonts w:ascii="Arial" w:hAnsi="Arial" w:cs="Arial"/>
          <w:sz w:val="20"/>
          <w:szCs w:val="20"/>
        </w:rPr>
        <w:t xml:space="preserve"> </w:t>
      </w:r>
      <w:r w:rsidR="00AA584B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2011-2012, le nombre d’emplois était élevé, l’écart a augmenté. Le plan de retour à l’équilibre a été mis en place en 2013</w:t>
      </w:r>
      <w:r w:rsidR="00AA584B">
        <w:rPr>
          <w:rFonts w:ascii="Arial" w:hAnsi="Arial" w:cs="Arial"/>
          <w:sz w:val="20"/>
          <w:szCs w:val="20"/>
        </w:rPr>
        <w:t xml:space="preserve">. L’écart s’est réduit. </w:t>
      </w:r>
      <w:r>
        <w:rPr>
          <w:rFonts w:ascii="Arial" w:hAnsi="Arial" w:cs="Arial"/>
          <w:sz w:val="20"/>
          <w:szCs w:val="20"/>
        </w:rPr>
        <w:t xml:space="preserve">L’écart augmente à </w:t>
      </w:r>
      <w:r w:rsidR="00AA584B">
        <w:rPr>
          <w:rFonts w:ascii="Arial" w:hAnsi="Arial" w:cs="Arial"/>
          <w:sz w:val="20"/>
          <w:szCs w:val="20"/>
        </w:rPr>
        <w:t>partir</w:t>
      </w:r>
      <w:r>
        <w:rPr>
          <w:rFonts w:ascii="Arial" w:hAnsi="Arial" w:cs="Arial"/>
          <w:sz w:val="20"/>
          <w:szCs w:val="20"/>
        </w:rPr>
        <w:t xml:space="preserve"> de 2015. </w:t>
      </w:r>
      <w:r w:rsidR="00AA584B">
        <w:rPr>
          <w:rFonts w:ascii="Arial" w:hAnsi="Arial" w:cs="Arial"/>
          <w:sz w:val="20"/>
          <w:szCs w:val="20"/>
        </w:rPr>
        <w:t xml:space="preserve">Cela </w:t>
      </w:r>
      <w:r>
        <w:rPr>
          <w:rFonts w:ascii="Arial" w:hAnsi="Arial" w:cs="Arial"/>
          <w:sz w:val="20"/>
          <w:szCs w:val="20"/>
        </w:rPr>
        <w:t xml:space="preserve">incite à être vigilant sur </w:t>
      </w:r>
      <w:r w:rsidR="00AA584B">
        <w:rPr>
          <w:rFonts w:ascii="Arial" w:hAnsi="Arial" w:cs="Arial"/>
          <w:sz w:val="20"/>
          <w:szCs w:val="20"/>
        </w:rPr>
        <w:t>cette</w:t>
      </w:r>
      <w:r>
        <w:rPr>
          <w:rFonts w:ascii="Arial" w:hAnsi="Arial" w:cs="Arial"/>
          <w:sz w:val="20"/>
          <w:szCs w:val="20"/>
        </w:rPr>
        <w:t xml:space="preserve"> révision</w:t>
      </w:r>
      <w:r w:rsidR="00AA584B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es effectifs.</w:t>
      </w:r>
      <w:r w:rsidR="004C1F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Entre 2015 et 201</w:t>
      </w:r>
      <w:r w:rsidR="00AA584B">
        <w:rPr>
          <w:rFonts w:ascii="Arial" w:hAnsi="Arial" w:cs="Arial"/>
          <w:sz w:val="20"/>
          <w:szCs w:val="20"/>
        </w:rPr>
        <w:t xml:space="preserve">8, il y a </w:t>
      </w:r>
      <w:r>
        <w:rPr>
          <w:rFonts w:ascii="Arial" w:hAnsi="Arial" w:cs="Arial"/>
          <w:sz w:val="20"/>
          <w:szCs w:val="20"/>
        </w:rPr>
        <w:t>eu +</w:t>
      </w:r>
      <w:r w:rsidR="00AA5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25 en</w:t>
      </w:r>
      <w:r w:rsidR="00AA584B">
        <w:rPr>
          <w:rFonts w:ascii="Arial" w:hAnsi="Arial" w:cs="Arial"/>
          <w:sz w:val="20"/>
          <w:szCs w:val="20"/>
        </w:rPr>
        <w:t>seignants-chercheurs. A</w:t>
      </w:r>
      <w:r>
        <w:rPr>
          <w:rFonts w:ascii="Arial" w:hAnsi="Arial" w:cs="Arial"/>
          <w:sz w:val="20"/>
          <w:szCs w:val="20"/>
        </w:rPr>
        <w:t>u total</w:t>
      </w:r>
      <w:r w:rsidR="00AA584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+</w:t>
      </w:r>
      <w:r w:rsidR="00AA5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54 emplois </w:t>
      </w:r>
      <w:r w:rsidR="00AA584B"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z w:val="20"/>
          <w:szCs w:val="20"/>
        </w:rPr>
        <w:t xml:space="preserve"> été libérés. </w:t>
      </w:r>
      <w:r w:rsidR="004C1F42">
        <w:rPr>
          <w:rFonts w:ascii="Arial" w:hAnsi="Arial" w:cs="Arial"/>
          <w:sz w:val="20"/>
          <w:szCs w:val="20"/>
        </w:rPr>
        <w:t>La situation de</w:t>
      </w:r>
      <w:r w:rsidR="00AA584B">
        <w:rPr>
          <w:rFonts w:ascii="Arial" w:hAnsi="Arial" w:cs="Arial"/>
          <w:sz w:val="20"/>
          <w:szCs w:val="20"/>
        </w:rPr>
        <w:t xml:space="preserve"> 180 collègue</w:t>
      </w:r>
      <w:r>
        <w:rPr>
          <w:rFonts w:ascii="Arial" w:hAnsi="Arial" w:cs="Arial"/>
          <w:sz w:val="20"/>
          <w:szCs w:val="20"/>
        </w:rPr>
        <w:t>s</w:t>
      </w:r>
      <w:r w:rsidR="00AA584B">
        <w:rPr>
          <w:rFonts w:ascii="Arial" w:hAnsi="Arial" w:cs="Arial"/>
          <w:sz w:val="20"/>
          <w:szCs w:val="20"/>
        </w:rPr>
        <w:t xml:space="preserve"> </w:t>
      </w:r>
      <w:r w:rsidR="004C1F42">
        <w:rPr>
          <w:rFonts w:ascii="Arial" w:hAnsi="Arial" w:cs="Arial"/>
          <w:sz w:val="20"/>
          <w:szCs w:val="20"/>
        </w:rPr>
        <w:t>a été</w:t>
      </w:r>
      <w:r>
        <w:rPr>
          <w:rFonts w:ascii="Arial" w:hAnsi="Arial" w:cs="Arial"/>
          <w:sz w:val="20"/>
          <w:szCs w:val="20"/>
        </w:rPr>
        <w:t xml:space="preserve"> stabilisée, 100 par </w:t>
      </w:r>
      <w:r w:rsidR="00AA584B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titularisation, 80 p</w:t>
      </w:r>
      <w:r w:rsidR="004C1F42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 xml:space="preserve"> </w:t>
      </w:r>
      <w:r w:rsidR="00AA584B">
        <w:rPr>
          <w:rFonts w:ascii="Arial" w:hAnsi="Arial" w:cs="Arial"/>
          <w:sz w:val="20"/>
          <w:szCs w:val="20"/>
        </w:rPr>
        <w:t xml:space="preserve">une cdisation. </w:t>
      </w:r>
      <w:r>
        <w:rPr>
          <w:rFonts w:ascii="Arial" w:hAnsi="Arial" w:cs="Arial"/>
          <w:sz w:val="20"/>
          <w:szCs w:val="20"/>
        </w:rPr>
        <w:t xml:space="preserve">Ce </w:t>
      </w:r>
      <w:r w:rsidR="00AA584B">
        <w:rPr>
          <w:rFonts w:ascii="Arial" w:hAnsi="Arial" w:cs="Arial"/>
          <w:sz w:val="20"/>
          <w:szCs w:val="20"/>
        </w:rPr>
        <w:t>sont</w:t>
      </w:r>
      <w:r>
        <w:rPr>
          <w:rFonts w:ascii="Arial" w:hAnsi="Arial" w:cs="Arial"/>
          <w:sz w:val="20"/>
          <w:szCs w:val="20"/>
        </w:rPr>
        <w:t xml:space="preserve"> des </w:t>
      </w:r>
      <w:r w:rsidR="00AA584B">
        <w:rPr>
          <w:rFonts w:ascii="Arial" w:hAnsi="Arial" w:cs="Arial"/>
          <w:sz w:val="20"/>
          <w:szCs w:val="20"/>
        </w:rPr>
        <w:t>mesures</w:t>
      </w:r>
      <w:r>
        <w:rPr>
          <w:rFonts w:ascii="Arial" w:hAnsi="Arial" w:cs="Arial"/>
          <w:sz w:val="20"/>
          <w:szCs w:val="20"/>
        </w:rPr>
        <w:t xml:space="preserve"> </w:t>
      </w:r>
      <w:r w:rsidR="00AA584B">
        <w:rPr>
          <w:rFonts w:ascii="Arial" w:hAnsi="Arial" w:cs="Arial"/>
          <w:sz w:val="20"/>
          <w:szCs w:val="20"/>
        </w:rPr>
        <w:t>importantes</w:t>
      </w:r>
      <w:r>
        <w:rPr>
          <w:rFonts w:ascii="Arial" w:hAnsi="Arial" w:cs="Arial"/>
          <w:sz w:val="20"/>
          <w:szCs w:val="20"/>
        </w:rPr>
        <w:t xml:space="preserve">, dans un </w:t>
      </w:r>
      <w:r w:rsidR="00AA584B">
        <w:rPr>
          <w:rFonts w:ascii="Arial" w:hAnsi="Arial" w:cs="Arial"/>
          <w:sz w:val="20"/>
          <w:szCs w:val="20"/>
        </w:rPr>
        <w:t>contexte</w:t>
      </w:r>
      <w:r>
        <w:rPr>
          <w:rFonts w:ascii="Arial" w:hAnsi="Arial" w:cs="Arial"/>
          <w:sz w:val="20"/>
          <w:szCs w:val="20"/>
        </w:rPr>
        <w:t xml:space="preserve"> où l’</w:t>
      </w:r>
      <w:r w:rsidR="00AA584B">
        <w:rPr>
          <w:rFonts w:ascii="Arial" w:hAnsi="Arial" w:cs="Arial"/>
          <w:sz w:val="20"/>
          <w:szCs w:val="20"/>
        </w:rPr>
        <w:t>augmentation</w:t>
      </w:r>
      <w:r>
        <w:rPr>
          <w:rFonts w:ascii="Arial" w:hAnsi="Arial" w:cs="Arial"/>
          <w:sz w:val="20"/>
          <w:szCs w:val="20"/>
        </w:rPr>
        <w:t xml:space="preserve"> des effectifs</w:t>
      </w:r>
      <w:r w:rsidR="005E242C">
        <w:rPr>
          <w:rFonts w:ascii="Arial" w:hAnsi="Arial" w:cs="Arial"/>
          <w:sz w:val="20"/>
          <w:szCs w:val="20"/>
        </w:rPr>
        <w:t xml:space="preserve">  ét</w:t>
      </w:r>
      <w:r w:rsidR="005E242C">
        <w:rPr>
          <w:rFonts w:ascii="Arial" w:hAnsi="Arial" w:cs="Arial"/>
          <w:sz w:val="20"/>
          <w:szCs w:val="20"/>
        </w:rPr>
        <w:t>u</w:t>
      </w:r>
      <w:r w:rsidR="005E242C">
        <w:rPr>
          <w:rFonts w:ascii="Arial" w:hAnsi="Arial" w:cs="Arial"/>
          <w:sz w:val="20"/>
          <w:szCs w:val="20"/>
        </w:rPr>
        <w:t>diants</w:t>
      </w:r>
      <w:r>
        <w:rPr>
          <w:rFonts w:ascii="Arial" w:hAnsi="Arial" w:cs="Arial"/>
          <w:sz w:val="20"/>
          <w:szCs w:val="20"/>
        </w:rPr>
        <w:t xml:space="preserve"> n’est </w:t>
      </w:r>
      <w:r w:rsidR="00AA584B">
        <w:rPr>
          <w:rFonts w:ascii="Arial" w:hAnsi="Arial" w:cs="Arial"/>
          <w:sz w:val="20"/>
          <w:szCs w:val="20"/>
        </w:rPr>
        <w:t>pas</w:t>
      </w:r>
      <w:r w:rsidR="005E242C">
        <w:rPr>
          <w:rFonts w:ascii="Arial" w:hAnsi="Arial" w:cs="Arial"/>
          <w:sz w:val="20"/>
          <w:szCs w:val="20"/>
        </w:rPr>
        <w:t xml:space="preserve"> si</w:t>
      </w:r>
      <w:r>
        <w:rPr>
          <w:rFonts w:ascii="Arial" w:hAnsi="Arial" w:cs="Arial"/>
          <w:sz w:val="20"/>
          <w:szCs w:val="20"/>
        </w:rPr>
        <w:t xml:space="preserve"> importante. </w:t>
      </w:r>
      <w:r w:rsidR="00AA584B">
        <w:rPr>
          <w:rFonts w:ascii="Arial" w:hAnsi="Arial" w:cs="Arial"/>
          <w:sz w:val="20"/>
          <w:szCs w:val="20"/>
        </w:rPr>
        <w:t>Depuis</w:t>
      </w:r>
      <w:r>
        <w:rPr>
          <w:rFonts w:ascii="Arial" w:hAnsi="Arial" w:cs="Arial"/>
          <w:sz w:val="20"/>
          <w:szCs w:val="20"/>
        </w:rPr>
        <w:t xml:space="preserve"> 2014,</w:t>
      </w:r>
      <w:r w:rsidR="00AA5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les effectifs sont relativement stables. </w:t>
      </w:r>
    </w:p>
    <w:p w:rsidR="00CA4592" w:rsidRDefault="00CA4592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A584B" w:rsidRDefault="002F3B79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 niveau de la révision</w:t>
      </w:r>
      <w:r w:rsidR="00AA584B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es effectifs 2019, </w:t>
      </w:r>
      <w:r w:rsidR="00AA584B">
        <w:rPr>
          <w:rFonts w:ascii="Arial" w:hAnsi="Arial" w:cs="Arial"/>
          <w:sz w:val="20"/>
          <w:szCs w:val="20"/>
        </w:rPr>
        <w:t>il y</w:t>
      </w:r>
      <w:r>
        <w:rPr>
          <w:rFonts w:ascii="Arial" w:hAnsi="Arial" w:cs="Arial"/>
          <w:sz w:val="20"/>
          <w:szCs w:val="20"/>
        </w:rPr>
        <w:t xml:space="preserve"> a eu 123 demandes dont 12 créations, 96 demandes de </w:t>
      </w:r>
      <w:r w:rsidR="00AA584B">
        <w:rPr>
          <w:rFonts w:ascii="Arial" w:hAnsi="Arial" w:cs="Arial"/>
          <w:sz w:val="20"/>
          <w:szCs w:val="20"/>
        </w:rPr>
        <w:t>public</w:t>
      </w:r>
      <w:r w:rsidR="00AA584B">
        <w:rPr>
          <w:rFonts w:ascii="Arial" w:hAnsi="Arial" w:cs="Arial"/>
          <w:sz w:val="20"/>
          <w:szCs w:val="20"/>
        </w:rPr>
        <w:t>a</w:t>
      </w:r>
      <w:r w:rsidR="00AA584B">
        <w:rPr>
          <w:rFonts w:ascii="Arial" w:hAnsi="Arial" w:cs="Arial"/>
          <w:sz w:val="20"/>
          <w:szCs w:val="20"/>
        </w:rPr>
        <w:t>tion</w:t>
      </w:r>
      <w:r>
        <w:rPr>
          <w:rFonts w:ascii="Arial" w:hAnsi="Arial" w:cs="Arial"/>
          <w:sz w:val="20"/>
          <w:szCs w:val="20"/>
        </w:rPr>
        <w:t xml:space="preserve"> sans changement au niveau des statuts.</w:t>
      </w:r>
    </w:p>
    <w:p w:rsidR="005E242C" w:rsidRDefault="005E242C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F3B79" w:rsidRPr="00AA584B" w:rsidRDefault="00F2279B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s’agit d’essayer</w:t>
      </w:r>
      <w:r w:rsidR="00AA584B">
        <w:rPr>
          <w:rFonts w:ascii="Arial" w:hAnsi="Arial" w:cs="Arial"/>
          <w:sz w:val="20"/>
          <w:szCs w:val="20"/>
        </w:rPr>
        <w:t xml:space="preserve"> de raisonne</w:t>
      </w:r>
      <w:r w:rsidR="00794B4C">
        <w:rPr>
          <w:rFonts w:ascii="Arial" w:hAnsi="Arial" w:cs="Arial"/>
          <w:sz w:val="20"/>
          <w:szCs w:val="20"/>
        </w:rPr>
        <w:t>r</w:t>
      </w:r>
      <w:r w:rsidR="00AA584B">
        <w:rPr>
          <w:rFonts w:ascii="Arial" w:hAnsi="Arial" w:cs="Arial"/>
          <w:sz w:val="20"/>
          <w:szCs w:val="20"/>
        </w:rPr>
        <w:t xml:space="preserve"> </w:t>
      </w:r>
      <w:r w:rsidR="00794B4C">
        <w:rPr>
          <w:rFonts w:ascii="Arial" w:hAnsi="Arial" w:cs="Arial"/>
          <w:sz w:val="20"/>
          <w:szCs w:val="20"/>
        </w:rPr>
        <w:t xml:space="preserve">sur une </w:t>
      </w:r>
      <w:r w:rsidR="00AA584B">
        <w:rPr>
          <w:rFonts w:ascii="Arial" w:hAnsi="Arial" w:cs="Arial"/>
          <w:sz w:val="20"/>
          <w:szCs w:val="20"/>
        </w:rPr>
        <w:t>balance</w:t>
      </w:r>
      <w:r>
        <w:rPr>
          <w:rFonts w:ascii="Arial" w:hAnsi="Arial" w:cs="Arial"/>
          <w:sz w:val="20"/>
          <w:szCs w:val="20"/>
        </w:rPr>
        <w:t xml:space="preserve"> : à </w:t>
      </w:r>
      <w:r w:rsidR="00AA584B">
        <w:rPr>
          <w:rFonts w:ascii="Arial" w:hAnsi="Arial" w:cs="Arial"/>
          <w:sz w:val="20"/>
          <w:szCs w:val="20"/>
        </w:rPr>
        <w:t>partir</w:t>
      </w:r>
      <w:r w:rsidR="00794B4C">
        <w:rPr>
          <w:rFonts w:ascii="Arial" w:hAnsi="Arial" w:cs="Arial"/>
          <w:sz w:val="20"/>
          <w:szCs w:val="20"/>
        </w:rPr>
        <w:t xml:space="preserve"> de septembre 2019, combien </w:t>
      </w:r>
      <w:r>
        <w:rPr>
          <w:rFonts w:ascii="Arial" w:hAnsi="Arial" w:cs="Arial"/>
          <w:sz w:val="20"/>
          <w:szCs w:val="20"/>
        </w:rPr>
        <w:t>il y aura</w:t>
      </w:r>
      <w:r w:rsidR="001C7E12">
        <w:rPr>
          <w:rFonts w:ascii="Arial" w:hAnsi="Arial" w:cs="Arial"/>
          <w:sz w:val="20"/>
          <w:szCs w:val="20"/>
        </w:rPr>
        <w:t xml:space="preserve"> d’entrants et </w:t>
      </w:r>
      <w:r w:rsidR="00794B4C">
        <w:rPr>
          <w:rFonts w:ascii="Arial" w:hAnsi="Arial" w:cs="Arial"/>
          <w:sz w:val="20"/>
          <w:szCs w:val="20"/>
        </w:rPr>
        <w:t>de sortants en fonction</w:t>
      </w:r>
      <w:r w:rsidR="00AA584B">
        <w:rPr>
          <w:rFonts w:ascii="Arial" w:hAnsi="Arial" w:cs="Arial"/>
          <w:sz w:val="20"/>
          <w:szCs w:val="20"/>
        </w:rPr>
        <w:t xml:space="preserve"> </w:t>
      </w:r>
      <w:r w:rsidR="00794B4C">
        <w:rPr>
          <w:rFonts w:ascii="Arial" w:hAnsi="Arial" w:cs="Arial"/>
          <w:sz w:val="20"/>
          <w:szCs w:val="20"/>
        </w:rPr>
        <w:t xml:space="preserve">des éléments </w:t>
      </w:r>
      <w:r w:rsidR="00AA584B">
        <w:rPr>
          <w:rFonts w:ascii="Arial" w:hAnsi="Arial" w:cs="Arial"/>
          <w:sz w:val="20"/>
          <w:szCs w:val="20"/>
        </w:rPr>
        <w:t>connus</w:t>
      </w:r>
      <w:r w:rsidR="00794B4C">
        <w:rPr>
          <w:rFonts w:ascii="Arial" w:hAnsi="Arial" w:cs="Arial"/>
          <w:sz w:val="20"/>
          <w:szCs w:val="20"/>
        </w:rPr>
        <w:t xml:space="preserve"> sur les </w:t>
      </w:r>
      <w:r w:rsidR="00AA584B">
        <w:rPr>
          <w:rFonts w:ascii="Arial" w:hAnsi="Arial" w:cs="Arial"/>
          <w:sz w:val="20"/>
          <w:szCs w:val="20"/>
        </w:rPr>
        <w:t>postes</w:t>
      </w:r>
      <w:r w:rsidR="00794B4C">
        <w:rPr>
          <w:rFonts w:ascii="Arial" w:hAnsi="Arial" w:cs="Arial"/>
          <w:sz w:val="20"/>
          <w:szCs w:val="20"/>
        </w:rPr>
        <w:t xml:space="preserve"> qui sont </w:t>
      </w:r>
      <w:r w:rsidR="00AA584B">
        <w:rPr>
          <w:rFonts w:ascii="Arial" w:hAnsi="Arial" w:cs="Arial"/>
          <w:sz w:val="20"/>
          <w:szCs w:val="20"/>
        </w:rPr>
        <w:t xml:space="preserve">réellement vacants et </w:t>
      </w:r>
      <w:r w:rsidR="00794B4C">
        <w:rPr>
          <w:rFonts w:ascii="Arial" w:hAnsi="Arial" w:cs="Arial"/>
          <w:sz w:val="20"/>
          <w:szCs w:val="20"/>
        </w:rPr>
        <w:t>en fonc</w:t>
      </w:r>
      <w:r>
        <w:rPr>
          <w:rFonts w:ascii="Arial" w:hAnsi="Arial" w:cs="Arial"/>
          <w:sz w:val="20"/>
          <w:szCs w:val="20"/>
        </w:rPr>
        <w:t xml:space="preserve">tion </w:t>
      </w:r>
      <w:r w:rsidR="00794B4C">
        <w:rPr>
          <w:rFonts w:ascii="Arial" w:hAnsi="Arial" w:cs="Arial"/>
          <w:sz w:val="20"/>
          <w:szCs w:val="20"/>
        </w:rPr>
        <w:t>d’hypothèses d’anticipation</w:t>
      </w:r>
      <w:r>
        <w:rPr>
          <w:rFonts w:ascii="Arial" w:hAnsi="Arial" w:cs="Arial"/>
          <w:sz w:val="20"/>
          <w:szCs w:val="20"/>
        </w:rPr>
        <w:t> ?</w:t>
      </w:r>
      <w:r w:rsidR="00794B4C">
        <w:rPr>
          <w:rFonts w:ascii="Arial" w:hAnsi="Arial" w:cs="Arial"/>
          <w:sz w:val="20"/>
          <w:szCs w:val="20"/>
        </w:rPr>
        <w:t xml:space="preserve"> Par exemple, </w:t>
      </w:r>
      <w:r w:rsidR="00AA584B">
        <w:rPr>
          <w:rFonts w:ascii="Arial" w:hAnsi="Arial" w:cs="Arial"/>
          <w:sz w:val="20"/>
          <w:szCs w:val="20"/>
        </w:rPr>
        <w:t>il y a</w:t>
      </w:r>
      <w:r>
        <w:rPr>
          <w:rFonts w:ascii="Arial" w:hAnsi="Arial" w:cs="Arial"/>
          <w:sz w:val="20"/>
          <w:szCs w:val="20"/>
        </w:rPr>
        <w:t xml:space="preserve"> tous les ans</w:t>
      </w:r>
      <w:r w:rsidR="001C7E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A584B">
        <w:rPr>
          <w:rFonts w:ascii="Arial" w:hAnsi="Arial" w:cs="Arial"/>
          <w:sz w:val="20"/>
          <w:szCs w:val="20"/>
        </w:rPr>
        <w:t>5-6 mutations. C</w:t>
      </w:r>
      <w:r w:rsidR="00794B4C">
        <w:rPr>
          <w:rFonts w:ascii="Arial" w:hAnsi="Arial" w:cs="Arial"/>
          <w:sz w:val="20"/>
          <w:szCs w:val="20"/>
        </w:rPr>
        <w:t xml:space="preserve">e chiffre est en baisse depuis quelque </w:t>
      </w:r>
      <w:r w:rsidR="00AA584B">
        <w:rPr>
          <w:rFonts w:ascii="Arial" w:hAnsi="Arial" w:cs="Arial"/>
          <w:sz w:val="20"/>
          <w:szCs w:val="20"/>
        </w:rPr>
        <w:t xml:space="preserve">temps. </w:t>
      </w:r>
      <w:r>
        <w:rPr>
          <w:rFonts w:ascii="Arial" w:hAnsi="Arial" w:cs="Arial"/>
          <w:sz w:val="20"/>
          <w:szCs w:val="20"/>
        </w:rPr>
        <w:t xml:space="preserve">Il </w:t>
      </w:r>
      <w:r w:rsidR="00794B4C">
        <w:rPr>
          <w:rFonts w:ascii="Arial" w:hAnsi="Arial" w:cs="Arial"/>
          <w:sz w:val="20"/>
          <w:szCs w:val="20"/>
        </w:rPr>
        <w:t>y a environ 5 ou 6 prom</w:t>
      </w:r>
      <w:r w:rsidR="00AA584B">
        <w:rPr>
          <w:rFonts w:ascii="Arial" w:hAnsi="Arial" w:cs="Arial"/>
          <w:sz w:val="20"/>
          <w:szCs w:val="20"/>
        </w:rPr>
        <w:t>otions, des collègues qui sont Maî</w:t>
      </w:r>
      <w:r w:rsidR="00794B4C">
        <w:rPr>
          <w:rFonts w:ascii="Arial" w:hAnsi="Arial" w:cs="Arial"/>
          <w:sz w:val="20"/>
          <w:szCs w:val="20"/>
        </w:rPr>
        <w:t xml:space="preserve">tres de conférences qui vont passer par promotion </w:t>
      </w:r>
      <w:r w:rsidR="00AA584B">
        <w:rPr>
          <w:rFonts w:ascii="Arial" w:hAnsi="Arial" w:cs="Arial"/>
          <w:sz w:val="20"/>
          <w:szCs w:val="20"/>
        </w:rPr>
        <w:t>interne</w:t>
      </w:r>
      <w:r w:rsidR="00794B4C">
        <w:rPr>
          <w:rFonts w:ascii="Arial" w:hAnsi="Arial" w:cs="Arial"/>
          <w:sz w:val="20"/>
          <w:szCs w:val="20"/>
        </w:rPr>
        <w:t xml:space="preserve"> Professeur. A partir de ces </w:t>
      </w:r>
      <w:r w:rsidR="00AA584B">
        <w:rPr>
          <w:rFonts w:ascii="Arial" w:hAnsi="Arial" w:cs="Arial"/>
          <w:sz w:val="20"/>
          <w:szCs w:val="20"/>
        </w:rPr>
        <w:t>hypothèses-là</w:t>
      </w:r>
      <w:r w:rsidR="00794B4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il s’agit</w:t>
      </w:r>
      <w:r w:rsidR="00AA584B">
        <w:rPr>
          <w:rFonts w:ascii="Arial" w:hAnsi="Arial" w:cs="Arial"/>
          <w:sz w:val="20"/>
          <w:szCs w:val="20"/>
        </w:rPr>
        <w:t xml:space="preserve"> d’estimer le nombre d</w:t>
      </w:r>
      <w:r w:rsidR="00794B4C">
        <w:rPr>
          <w:rFonts w:ascii="Arial" w:hAnsi="Arial" w:cs="Arial"/>
          <w:sz w:val="20"/>
          <w:szCs w:val="20"/>
        </w:rPr>
        <w:t>e</w:t>
      </w:r>
      <w:r w:rsidR="00AA584B">
        <w:rPr>
          <w:rFonts w:ascii="Arial" w:hAnsi="Arial" w:cs="Arial"/>
          <w:sz w:val="20"/>
          <w:szCs w:val="20"/>
        </w:rPr>
        <w:t xml:space="preserve"> postes</w:t>
      </w:r>
      <w:r w:rsidR="0079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</w:t>
      </w:r>
      <w:r w:rsidR="00AA584B">
        <w:rPr>
          <w:rFonts w:ascii="Arial" w:hAnsi="Arial" w:cs="Arial"/>
          <w:sz w:val="20"/>
          <w:szCs w:val="20"/>
        </w:rPr>
        <w:t xml:space="preserve"> d</w:t>
      </w:r>
      <w:r w:rsidR="00794B4C">
        <w:rPr>
          <w:rFonts w:ascii="Arial" w:hAnsi="Arial" w:cs="Arial"/>
          <w:sz w:val="20"/>
          <w:szCs w:val="20"/>
        </w:rPr>
        <w:t>e</w:t>
      </w:r>
      <w:r w:rsidR="00794B4C">
        <w:rPr>
          <w:rFonts w:ascii="Arial" w:hAnsi="Arial" w:cs="Arial"/>
          <w:sz w:val="20"/>
          <w:szCs w:val="20"/>
        </w:rPr>
        <w:t xml:space="preserve">vrait </w:t>
      </w:r>
      <w:r>
        <w:rPr>
          <w:rFonts w:ascii="Arial" w:hAnsi="Arial" w:cs="Arial"/>
          <w:sz w:val="20"/>
          <w:szCs w:val="20"/>
        </w:rPr>
        <w:t xml:space="preserve">être </w:t>
      </w:r>
      <w:r w:rsidR="00794B4C">
        <w:rPr>
          <w:rFonts w:ascii="Arial" w:hAnsi="Arial" w:cs="Arial"/>
          <w:sz w:val="20"/>
          <w:szCs w:val="20"/>
        </w:rPr>
        <w:t>attrib</w:t>
      </w:r>
      <w:r>
        <w:rPr>
          <w:rFonts w:ascii="Arial" w:hAnsi="Arial" w:cs="Arial"/>
          <w:sz w:val="20"/>
          <w:szCs w:val="20"/>
        </w:rPr>
        <w:t>ué</w:t>
      </w:r>
      <w:r w:rsidR="00AA584B">
        <w:rPr>
          <w:rFonts w:ascii="Arial" w:hAnsi="Arial" w:cs="Arial"/>
          <w:sz w:val="20"/>
          <w:szCs w:val="20"/>
        </w:rPr>
        <w:t xml:space="preserve"> pour garder l’</w:t>
      </w:r>
      <w:r w:rsidR="00794B4C">
        <w:rPr>
          <w:rFonts w:ascii="Arial" w:hAnsi="Arial" w:cs="Arial"/>
          <w:sz w:val="20"/>
          <w:szCs w:val="20"/>
        </w:rPr>
        <w:t xml:space="preserve">équilibre budgétaire, la </w:t>
      </w:r>
      <w:r w:rsidR="00AA584B">
        <w:rPr>
          <w:rFonts w:ascii="Arial" w:hAnsi="Arial" w:cs="Arial"/>
          <w:sz w:val="20"/>
          <w:szCs w:val="20"/>
        </w:rPr>
        <w:t>même</w:t>
      </w:r>
      <w:r w:rsidR="00794B4C">
        <w:rPr>
          <w:rFonts w:ascii="Arial" w:hAnsi="Arial" w:cs="Arial"/>
          <w:sz w:val="20"/>
          <w:szCs w:val="20"/>
        </w:rPr>
        <w:t xml:space="preserve"> volumétrie d’emplois. </w:t>
      </w:r>
      <w:r>
        <w:rPr>
          <w:rFonts w:ascii="Arial" w:hAnsi="Arial" w:cs="Arial"/>
          <w:sz w:val="20"/>
          <w:szCs w:val="20"/>
        </w:rPr>
        <w:t xml:space="preserve">Pour 2019, si l’on </w:t>
      </w:r>
      <w:r w:rsidR="00794B4C">
        <w:rPr>
          <w:rFonts w:ascii="Arial" w:hAnsi="Arial" w:cs="Arial"/>
          <w:sz w:val="20"/>
          <w:szCs w:val="20"/>
        </w:rPr>
        <w:t>veut ga</w:t>
      </w:r>
      <w:r w:rsidR="00794B4C">
        <w:rPr>
          <w:rFonts w:ascii="Arial" w:hAnsi="Arial" w:cs="Arial"/>
          <w:sz w:val="20"/>
          <w:szCs w:val="20"/>
        </w:rPr>
        <w:t>r</w:t>
      </w:r>
      <w:r w:rsidR="00794B4C">
        <w:rPr>
          <w:rFonts w:ascii="Arial" w:hAnsi="Arial" w:cs="Arial"/>
          <w:sz w:val="20"/>
          <w:szCs w:val="20"/>
        </w:rPr>
        <w:t>der la même volumétrie d’</w:t>
      </w:r>
      <w:r w:rsidR="00AA584B">
        <w:rPr>
          <w:rFonts w:ascii="Arial" w:hAnsi="Arial" w:cs="Arial"/>
          <w:sz w:val="20"/>
          <w:szCs w:val="20"/>
        </w:rPr>
        <w:t xml:space="preserve">emplois, il faudrait </w:t>
      </w:r>
      <w:r>
        <w:rPr>
          <w:rFonts w:ascii="Arial" w:hAnsi="Arial" w:cs="Arial"/>
          <w:sz w:val="20"/>
          <w:szCs w:val="20"/>
        </w:rPr>
        <w:t>être</w:t>
      </w:r>
      <w:r w:rsidR="00794B4C">
        <w:rPr>
          <w:rFonts w:ascii="Arial" w:hAnsi="Arial" w:cs="Arial"/>
          <w:sz w:val="20"/>
          <w:szCs w:val="20"/>
        </w:rPr>
        <w:t xml:space="preserve"> aux alen</w:t>
      </w:r>
      <w:r>
        <w:rPr>
          <w:rFonts w:ascii="Arial" w:hAnsi="Arial" w:cs="Arial"/>
          <w:sz w:val="20"/>
          <w:szCs w:val="20"/>
        </w:rPr>
        <w:t>tours de 54 postes.</w:t>
      </w:r>
    </w:p>
    <w:p w:rsidR="00AA584B" w:rsidRDefault="00AA584B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94B4C" w:rsidRDefault="00794B4C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</w:t>
      </w:r>
      <w:r w:rsidR="00AA584B">
        <w:rPr>
          <w:rFonts w:ascii="Arial" w:hAnsi="Arial" w:cs="Arial"/>
          <w:sz w:val="20"/>
          <w:szCs w:val="20"/>
        </w:rPr>
        <w:t>plusieurs</w:t>
      </w:r>
      <w:r>
        <w:rPr>
          <w:rFonts w:ascii="Arial" w:hAnsi="Arial" w:cs="Arial"/>
          <w:sz w:val="20"/>
          <w:szCs w:val="20"/>
        </w:rPr>
        <w:t xml:space="preserve"> compo</w:t>
      </w:r>
      <w:r w:rsidR="00AA584B">
        <w:rPr>
          <w:rFonts w:ascii="Arial" w:hAnsi="Arial" w:cs="Arial"/>
          <w:sz w:val="20"/>
          <w:szCs w:val="20"/>
        </w:rPr>
        <w:t xml:space="preserve">santes, </w:t>
      </w:r>
      <w:r w:rsidR="00F2279B">
        <w:rPr>
          <w:rFonts w:ascii="Arial" w:hAnsi="Arial" w:cs="Arial"/>
          <w:sz w:val="20"/>
          <w:szCs w:val="20"/>
        </w:rPr>
        <w:t>il y</w:t>
      </w:r>
      <w:r w:rsidR="00AA584B">
        <w:rPr>
          <w:rFonts w:ascii="Arial" w:hAnsi="Arial" w:cs="Arial"/>
          <w:sz w:val="20"/>
          <w:szCs w:val="20"/>
        </w:rPr>
        <w:t xml:space="preserve"> a soit un manque de P</w:t>
      </w:r>
      <w:r>
        <w:rPr>
          <w:rFonts w:ascii="Arial" w:hAnsi="Arial" w:cs="Arial"/>
          <w:sz w:val="20"/>
          <w:szCs w:val="20"/>
        </w:rPr>
        <w:t xml:space="preserve">rofesseurs </w:t>
      </w:r>
      <w:r w:rsidR="00AA584B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 xml:space="preserve"> </w:t>
      </w:r>
      <w:r w:rsidR="00AA584B">
        <w:rPr>
          <w:rFonts w:ascii="Arial" w:hAnsi="Arial" w:cs="Arial"/>
          <w:sz w:val="20"/>
          <w:szCs w:val="20"/>
        </w:rPr>
        <w:t>rapport</w:t>
      </w:r>
      <w:r>
        <w:rPr>
          <w:rFonts w:ascii="Arial" w:hAnsi="Arial" w:cs="Arial"/>
          <w:sz w:val="20"/>
          <w:szCs w:val="20"/>
        </w:rPr>
        <w:t xml:space="preserve"> aux </w:t>
      </w:r>
      <w:r w:rsidR="00AA584B">
        <w:rPr>
          <w:rFonts w:ascii="Arial" w:hAnsi="Arial" w:cs="Arial"/>
          <w:sz w:val="20"/>
          <w:szCs w:val="20"/>
        </w:rPr>
        <w:t>Maîtres de conférences, soit l’inverse</w:t>
      </w:r>
      <w:r>
        <w:rPr>
          <w:rFonts w:ascii="Arial" w:hAnsi="Arial" w:cs="Arial"/>
          <w:sz w:val="20"/>
          <w:szCs w:val="20"/>
        </w:rPr>
        <w:t xml:space="preserve">. </w:t>
      </w:r>
      <w:r w:rsidR="00F2279B">
        <w:rPr>
          <w:rFonts w:ascii="Arial" w:hAnsi="Arial" w:cs="Arial"/>
          <w:sz w:val="20"/>
          <w:szCs w:val="20"/>
        </w:rPr>
        <w:t xml:space="preserve">S’il y a des postes vacants, </w:t>
      </w:r>
      <w:r w:rsidR="00AA584B">
        <w:rPr>
          <w:rFonts w:ascii="Arial" w:hAnsi="Arial" w:cs="Arial"/>
          <w:sz w:val="20"/>
          <w:szCs w:val="20"/>
        </w:rPr>
        <w:t>les Composantes sont invitées à réfléchir</w:t>
      </w:r>
      <w:r>
        <w:rPr>
          <w:rFonts w:ascii="Arial" w:hAnsi="Arial" w:cs="Arial"/>
          <w:sz w:val="20"/>
          <w:szCs w:val="20"/>
        </w:rPr>
        <w:t xml:space="preserve"> à un repyra</w:t>
      </w:r>
      <w:r w:rsidR="00AA584B">
        <w:rPr>
          <w:rFonts w:ascii="Arial" w:hAnsi="Arial" w:cs="Arial"/>
          <w:sz w:val="20"/>
          <w:szCs w:val="20"/>
        </w:rPr>
        <w:t xml:space="preserve">midage. </w:t>
      </w:r>
      <w:r w:rsidR="00F2279B">
        <w:rPr>
          <w:rFonts w:ascii="Arial" w:hAnsi="Arial" w:cs="Arial"/>
          <w:sz w:val="20"/>
          <w:szCs w:val="20"/>
        </w:rPr>
        <w:t>Une Co</w:t>
      </w:r>
      <w:r w:rsidR="00F2279B">
        <w:rPr>
          <w:rFonts w:ascii="Arial" w:hAnsi="Arial" w:cs="Arial"/>
          <w:sz w:val="20"/>
          <w:szCs w:val="20"/>
        </w:rPr>
        <w:t>m</w:t>
      </w:r>
      <w:r w:rsidR="00F2279B">
        <w:rPr>
          <w:rFonts w:ascii="Arial" w:hAnsi="Arial" w:cs="Arial"/>
          <w:sz w:val="20"/>
          <w:szCs w:val="20"/>
        </w:rPr>
        <w:t xml:space="preserve">posante </w:t>
      </w:r>
      <w:r w:rsidR="00AA584B">
        <w:rPr>
          <w:rFonts w:ascii="Arial" w:hAnsi="Arial" w:cs="Arial"/>
          <w:sz w:val="20"/>
          <w:szCs w:val="20"/>
        </w:rPr>
        <w:t xml:space="preserve">peut </w:t>
      </w:r>
      <w:r w:rsidR="00F2279B">
        <w:rPr>
          <w:rFonts w:ascii="Arial" w:hAnsi="Arial" w:cs="Arial"/>
          <w:sz w:val="20"/>
          <w:szCs w:val="20"/>
        </w:rPr>
        <w:t xml:space="preserve">ne pas </w:t>
      </w:r>
      <w:r w:rsidR="00AA584B">
        <w:rPr>
          <w:rFonts w:ascii="Arial" w:hAnsi="Arial" w:cs="Arial"/>
          <w:sz w:val="20"/>
          <w:szCs w:val="20"/>
        </w:rPr>
        <w:t>avoir d’enseignants du second degré alors</w:t>
      </w:r>
      <w:r w:rsidR="00F2279B">
        <w:rPr>
          <w:rFonts w:ascii="Arial" w:hAnsi="Arial" w:cs="Arial"/>
          <w:sz w:val="20"/>
          <w:szCs w:val="20"/>
        </w:rPr>
        <w:t xml:space="preserve"> que</w:t>
      </w:r>
      <w:r w:rsidR="00AA5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discipline s’y prête bien. </w:t>
      </w:r>
    </w:p>
    <w:p w:rsidR="00AA584B" w:rsidRDefault="00AA584B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D7441D" w:rsidRDefault="00AA584B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deuxième indicateur utilisé concerne les taux</w:t>
      </w:r>
      <w:r w:rsidR="00794B4C">
        <w:rPr>
          <w:rFonts w:ascii="Arial" w:hAnsi="Arial" w:cs="Arial"/>
          <w:sz w:val="20"/>
          <w:szCs w:val="20"/>
        </w:rPr>
        <w:t xml:space="preserve"> d’encadrement. </w:t>
      </w:r>
      <w:r w:rsidR="00F143A0">
        <w:rPr>
          <w:rFonts w:ascii="Arial" w:hAnsi="Arial" w:cs="Arial"/>
          <w:sz w:val="20"/>
          <w:szCs w:val="20"/>
        </w:rPr>
        <w:t>Le premier taux d’</w:t>
      </w:r>
      <w:r>
        <w:rPr>
          <w:rFonts w:ascii="Arial" w:hAnsi="Arial" w:cs="Arial"/>
          <w:sz w:val="20"/>
          <w:szCs w:val="20"/>
        </w:rPr>
        <w:t>encadrement</w:t>
      </w:r>
      <w:r w:rsidR="00F143A0">
        <w:rPr>
          <w:rFonts w:ascii="Arial" w:hAnsi="Arial" w:cs="Arial"/>
          <w:sz w:val="20"/>
          <w:szCs w:val="20"/>
        </w:rPr>
        <w:t xml:space="preserve"> </w:t>
      </w:r>
      <w:r w:rsidR="00F2279B">
        <w:rPr>
          <w:rFonts w:ascii="Arial" w:hAnsi="Arial" w:cs="Arial"/>
          <w:sz w:val="20"/>
          <w:szCs w:val="20"/>
        </w:rPr>
        <w:t>qui est hab</w:t>
      </w:r>
      <w:r w:rsidR="00F2279B">
        <w:rPr>
          <w:rFonts w:ascii="Arial" w:hAnsi="Arial" w:cs="Arial"/>
          <w:sz w:val="20"/>
          <w:szCs w:val="20"/>
        </w:rPr>
        <w:t>i</w:t>
      </w:r>
      <w:r w:rsidR="00F2279B">
        <w:rPr>
          <w:rFonts w:ascii="Arial" w:hAnsi="Arial" w:cs="Arial"/>
          <w:sz w:val="20"/>
          <w:szCs w:val="20"/>
        </w:rPr>
        <w:t>tuellement utilisé</w:t>
      </w:r>
      <w:r>
        <w:rPr>
          <w:rFonts w:ascii="Arial" w:hAnsi="Arial" w:cs="Arial"/>
          <w:sz w:val="20"/>
          <w:szCs w:val="20"/>
        </w:rPr>
        <w:t>,</w:t>
      </w:r>
      <w:r w:rsidR="00F143A0">
        <w:rPr>
          <w:rFonts w:ascii="Arial" w:hAnsi="Arial" w:cs="Arial"/>
          <w:sz w:val="20"/>
          <w:szCs w:val="20"/>
        </w:rPr>
        <w:t xml:space="preserve"> c’est le </w:t>
      </w:r>
      <w:r>
        <w:rPr>
          <w:rFonts w:ascii="Arial" w:hAnsi="Arial" w:cs="Arial"/>
          <w:sz w:val="20"/>
          <w:szCs w:val="20"/>
        </w:rPr>
        <w:t>taux</w:t>
      </w:r>
      <w:r w:rsidR="00F143A0">
        <w:rPr>
          <w:rFonts w:ascii="Arial" w:hAnsi="Arial" w:cs="Arial"/>
          <w:sz w:val="20"/>
          <w:szCs w:val="20"/>
        </w:rPr>
        <w:t xml:space="preserve"> d’encadrement des maquettes par rapport au </w:t>
      </w:r>
      <w:r>
        <w:rPr>
          <w:rFonts w:ascii="Arial" w:hAnsi="Arial" w:cs="Arial"/>
          <w:sz w:val="20"/>
          <w:szCs w:val="20"/>
        </w:rPr>
        <w:t>potentiel. Pour</w:t>
      </w:r>
      <w:r w:rsidR="00F143A0">
        <w:rPr>
          <w:rFonts w:ascii="Arial" w:hAnsi="Arial" w:cs="Arial"/>
          <w:sz w:val="20"/>
          <w:szCs w:val="20"/>
        </w:rPr>
        <w:t xml:space="preserve"> chaque </w:t>
      </w:r>
      <w:r>
        <w:rPr>
          <w:rFonts w:ascii="Arial" w:hAnsi="Arial" w:cs="Arial"/>
          <w:sz w:val="20"/>
          <w:szCs w:val="20"/>
        </w:rPr>
        <w:t>Comp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sante,</w:t>
      </w:r>
      <w:r w:rsidR="00F143A0">
        <w:rPr>
          <w:rFonts w:ascii="Arial" w:hAnsi="Arial" w:cs="Arial"/>
          <w:sz w:val="20"/>
          <w:szCs w:val="20"/>
        </w:rPr>
        <w:t xml:space="preserve"> </w:t>
      </w:r>
      <w:r w:rsidR="00F2279B">
        <w:rPr>
          <w:rFonts w:ascii="Arial" w:hAnsi="Arial" w:cs="Arial"/>
          <w:sz w:val="20"/>
          <w:szCs w:val="20"/>
        </w:rPr>
        <w:t xml:space="preserve">le </w:t>
      </w:r>
      <w:r w:rsidR="00F143A0">
        <w:rPr>
          <w:rFonts w:ascii="Arial" w:hAnsi="Arial" w:cs="Arial"/>
          <w:sz w:val="20"/>
          <w:szCs w:val="20"/>
        </w:rPr>
        <w:t>pote</w:t>
      </w:r>
      <w:r>
        <w:rPr>
          <w:rFonts w:ascii="Arial" w:hAnsi="Arial" w:cs="Arial"/>
          <w:sz w:val="20"/>
          <w:szCs w:val="20"/>
        </w:rPr>
        <w:t>ntiel</w:t>
      </w:r>
      <w:r w:rsidR="00F2279B">
        <w:rPr>
          <w:rFonts w:ascii="Arial" w:hAnsi="Arial" w:cs="Arial"/>
          <w:sz w:val="20"/>
          <w:szCs w:val="20"/>
        </w:rPr>
        <w:t xml:space="preserve"> est calculé</w:t>
      </w:r>
      <w:r>
        <w:rPr>
          <w:rFonts w:ascii="Arial" w:hAnsi="Arial" w:cs="Arial"/>
          <w:sz w:val="20"/>
          <w:szCs w:val="20"/>
        </w:rPr>
        <w:t xml:space="preserve">, c’est-à-dire </w:t>
      </w:r>
      <w:r w:rsidR="00F2279B">
        <w:rPr>
          <w:rFonts w:ascii="Arial" w:hAnsi="Arial" w:cs="Arial"/>
          <w:sz w:val="20"/>
          <w:szCs w:val="20"/>
        </w:rPr>
        <w:t>la multiplication du</w:t>
      </w:r>
      <w:r>
        <w:rPr>
          <w:rFonts w:ascii="Arial" w:hAnsi="Arial" w:cs="Arial"/>
          <w:sz w:val="20"/>
          <w:szCs w:val="20"/>
        </w:rPr>
        <w:t xml:space="preserve"> nombre d</w:t>
      </w:r>
      <w:r w:rsidR="00F143A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F143A0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ste par</w:t>
      </w:r>
      <w:r w:rsidR="00F143A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F2279B">
        <w:rPr>
          <w:rFonts w:ascii="Arial" w:hAnsi="Arial" w:cs="Arial"/>
          <w:sz w:val="20"/>
          <w:szCs w:val="20"/>
        </w:rPr>
        <w:t>nombre d’heures que l</w:t>
      </w:r>
      <w:r w:rsidR="00952FD5">
        <w:rPr>
          <w:rFonts w:ascii="Arial" w:hAnsi="Arial" w:cs="Arial"/>
          <w:sz w:val="20"/>
          <w:szCs w:val="20"/>
        </w:rPr>
        <w:t xml:space="preserve">es </w:t>
      </w:r>
      <w:r w:rsidR="00F2279B">
        <w:rPr>
          <w:rFonts w:ascii="Arial" w:hAnsi="Arial" w:cs="Arial"/>
          <w:sz w:val="20"/>
          <w:szCs w:val="20"/>
        </w:rPr>
        <w:t>personnels doivent effectuer</w:t>
      </w:r>
      <w:r>
        <w:rPr>
          <w:rFonts w:ascii="Arial" w:hAnsi="Arial" w:cs="Arial"/>
          <w:sz w:val="20"/>
          <w:szCs w:val="20"/>
        </w:rPr>
        <w:t xml:space="preserve">. </w:t>
      </w:r>
      <w:r w:rsidR="00F2279B">
        <w:rPr>
          <w:rFonts w:ascii="Arial" w:hAnsi="Arial" w:cs="Arial"/>
          <w:sz w:val="20"/>
          <w:szCs w:val="20"/>
        </w:rPr>
        <w:t>C</w:t>
      </w:r>
      <w:r w:rsidR="00F143A0">
        <w:rPr>
          <w:rFonts w:ascii="Arial" w:hAnsi="Arial" w:cs="Arial"/>
          <w:sz w:val="20"/>
          <w:szCs w:val="20"/>
        </w:rPr>
        <w:t xml:space="preserve">e </w:t>
      </w:r>
      <w:r w:rsidR="00F143A0" w:rsidRPr="00D7441D">
        <w:rPr>
          <w:rFonts w:ascii="Arial" w:hAnsi="Arial" w:cs="Arial"/>
          <w:sz w:val="20"/>
          <w:szCs w:val="20"/>
        </w:rPr>
        <w:t xml:space="preserve">potentiel </w:t>
      </w:r>
      <w:r w:rsidR="00F2279B">
        <w:rPr>
          <w:rFonts w:ascii="Arial" w:hAnsi="Arial" w:cs="Arial"/>
          <w:sz w:val="20"/>
          <w:szCs w:val="20"/>
        </w:rPr>
        <w:t xml:space="preserve">est comparé </w:t>
      </w:r>
      <w:r w:rsidR="00F143A0" w:rsidRPr="00D7441D">
        <w:rPr>
          <w:rFonts w:ascii="Arial" w:hAnsi="Arial" w:cs="Arial"/>
          <w:sz w:val="20"/>
          <w:szCs w:val="20"/>
        </w:rPr>
        <w:t>par rapport aux charges</w:t>
      </w:r>
      <w:r w:rsidR="00F143A0">
        <w:rPr>
          <w:rFonts w:ascii="Arial" w:hAnsi="Arial" w:cs="Arial"/>
          <w:sz w:val="20"/>
          <w:szCs w:val="20"/>
        </w:rPr>
        <w:t xml:space="preserve"> maquettes, c’est-à-dire par rapport aux heures réalisées au niveau de la Composante. Cela donne un pourcen</w:t>
      </w:r>
      <w:r w:rsidR="00D7441D">
        <w:rPr>
          <w:rFonts w:ascii="Arial" w:hAnsi="Arial" w:cs="Arial"/>
          <w:sz w:val="20"/>
          <w:szCs w:val="20"/>
        </w:rPr>
        <w:t xml:space="preserve">tage. </w:t>
      </w:r>
      <w:r w:rsidR="00F2279B">
        <w:rPr>
          <w:rFonts w:ascii="Arial" w:hAnsi="Arial" w:cs="Arial"/>
          <w:sz w:val="20"/>
          <w:szCs w:val="20"/>
        </w:rPr>
        <w:t xml:space="preserve">Il n’y </w:t>
      </w:r>
      <w:r w:rsidR="00F143A0">
        <w:rPr>
          <w:rFonts w:ascii="Arial" w:hAnsi="Arial" w:cs="Arial"/>
          <w:sz w:val="20"/>
          <w:szCs w:val="20"/>
        </w:rPr>
        <w:t>a au</w:t>
      </w:r>
      <w:r w:rsidR="00D7441D">
        <w:rPr>
          <w:rFonts w:ascii="Arial" w:hAnsi="Arial" w:cs="Arial"/>
          <w:sz w:val="20"/>
          <w:szCs w:val="20"/>
        </w:rPr>
        <w:t>cune C</w:t>
      </w:r>
      <w:r w:rsidR="00F143A0">
        <w:rPr>
          <w:rFonts w:ascii="Arial" w:hAnsi="Arial" w:cs="Arial"/>
          <w:sz w:val="20"/>
          <w:szCs w:val="20"/>
        </w:rPr>
        <w:t>omp</w:t>
      </w:r>
      <w:r w:rsidR="00F143A0">
        <w:rPr>
          <w:rFonts w:ascii="Arial" w:hAnsi="Arial" w:cs="Arial"/>
          <w:sz w:val="20"/>
          <w:szCs w:val="20"/>
        </w:rPr>
        <w:t>o</w:t>
      </w:r>
      <w:r w:rsidR="00F143A0">
        <w:rPr>
          <w:rFonts w:ascii="Arial" w:hAnsi="Arial" w:cs="Arial"/>
          <w:sz w:val="20"/>
          <w:szCs w:val="20"/>
        </w:rPr>
        <w:t>sante au sein de l’</w:t>
      </w:r>
      <w:r w:rsidR="00D7441D">
        <w:rPr>
          <w:rFonts w:ascii="Arial" w:hAnsi="Arial" w:cs="Arial"/>
          <w:sz w:val="20"/>
          <w:szCs w:val="20"/>
        </w:rPr>
        <w:t>Université</w:t>
      </w:r>
      <w:r w:rsidR="00F143A0">
        <w:rPr>
          <w:rFonts w:ascii="Arial" w:hAnsi="Arial" w:cs="Arial"/>
          <w:sz w:val="20"/>
          <w:szCs w:val="20"/>
        </w:rPr>
        <w:t xml:space="preserve"> de Nantes qui a un taux d’encadrement élevé. Il n’y a </w:t>
      </w:r>
      <w:r w:rsidR="00D7441D">
        <w:rPr>
          <w:rFonts w:ascii="Arial" w:hAnsi="Arial" w:cs="Arial"/>
          <w:sz w:val="20"/>
          <w:szCs w:val="20"/>
        </w:rPr>
        <w:t>pas</w:t>
      </w:r>
      <w:r w:rsidR="00F143A0">
        <w:rPr>
          <w:rFonts w:ascii="Arial" w:hAnsi="Arial" w:cs="Arial"/>
          <w:sz w:val="20"/>
          <w:szCs w:val="20"/>
        </w:rPr>
        <w:t xml:space="preserve"> de Composante enc</w:t>
      </w:r>
      <w:r w:rsidR="00F143A0">
        <w:rPr>
          <w:rFonts w:ascii="Arial" w:hAnsi="Arial" w:cs="Arial"/>
          <w:sz w:val="20"/>
          <w:szCs w:val="20"/>
        </w:rPr>
        <w:t>a</w:t>
      </w:r>
      <w:r w:rsidR="00F143A0">
        <w:rPr>
          <w:rFonts w:ascii="Arial" w:hAnsi="Arial" w:cs="Arial"/>
          <w:sz w:val="20"/>
          <w:szCs w:val="20"/>
        </w:rPr>
        <w:t>drée à 120%</w:t>
      </w:r>
      <w:r w:rsidR="00D7441D">
        <w:rPr>
          <w:rFonts w:ascii="Arial" w:hAnsi="Arial" w:cs="Arial"/>
          <w:sz w:val="20"/>
          <w:szCs w:val="20"/>
        </w:rPr>
        <w:t xml:space="preserve"> comme cela existe dans certaine</w:t>
      </w:r>
      <w:r w:rsidR="00F143A0">
        <w:rPr>
          <w:rFonts w:ascii="Arial" w:hAnsi="Arial" w:cs="Arial"/>
          <w:sz w:val="20"/>
          <w:szCs w:val="20"/>
        </w:rPr>
        <w:t>s</w:t>
      </w:r>
      <w:r w:rsidR="00D7441D">
        <w:rPr>
          <w:rFonts w:ascii="Arial" w:hAnsi="Arial" w:cs="Arial"/>
          <w:sz w:val="20"/>
          <w:szCs w:val="20"/>
        </w:rPr>
        <w:t xml:space="preserve"> universités</w:t>
      </w:r>
      <w:r w:rsidR="00F143A0">
        <w:rPr>
          <w:rFonts w:ascii="Arial" w:hAnsi="Arial" w:cs="Arial"/>
          <w:sz w:val="20"/>
          <w:szCs w:val="20"/>
        </w:rPr>
        <w:t>. Le taux de moyen de l’</w:t>
      </w:r>
      <w:r w:rsidR="00D7441D">
        <w:rPr>
          <w:rFonts w:ascii="Arial" w:hAnsi="Arial" w:cs="Arial"/>
          <w:sz w:val="20"/>
          <w:szCs w:val="20"/>
        </w:rPr>
        <w:t>Université</w:t>
      </w:r>
      <w:r w:rsidR="00F143A0">
        <w:rPr>
          <w:rFonts w:ascii="Arial" w:hAnsi="Arial" w:cs="Arial"/>
          <w:sz w:val="20"/>
          <w:szCs w:val="20"/>
        </w:rPr>
        <w:t xml:space="preserve"> est assez proche des 70%. Il y a quelques </w:t>
      </w:r>
      <w:r w:rsidR="00D7441D">
        <w:rPr>
          <w:rFonts w:ascii="Arial" w:hAnsi="Arial" w:cs="Arial"/>
          <w:sz w:val="20"/>
          <w:szCs w:val="20"/>
        </w:rPr>
        <w:t xml:space="preserve">composantes qui sont sous-encadrées. </w:t>
      </w:r>
      <w:r w:rsidR="00F2279B">
        <w:rPr>
          <w:rFonts w:ascii="Arial" w:hAnsi="Arial" w:cs="Arial"/>
          <w:sz w:val="20"/>
          <w:szCs w:val="20"/>
        </w:rPr>
        <w:t>Elles sont</w:t>
      </w:r>
      <w:r w:rsidR="00F143A0">
        <w:rPr>
          <w:rFonts w:ascii="Arial" w:hAnsi="Arial" w:cs="Arial"/>
          <w:sz w:val="20"/>
          <w:szCs w:val="20"/>
        </w:rPr>
        <w:t xml:space="preserve"> </w:t>
      </w:r>
      <w:r w:rsidR="00D7441D">
        <w:rPr>
          <w:rFonts w:ascii="Arial" w:hAnsi="Arial" w:cs="Arial"/>
          <w:sz w:val="20"/>
          <w:szCs w:val="20"/>
        </w:rPr>
        <w:t>toutes</w:t>
      </w:r>
      <w:r w:rsidR="00F143A0">
        <w:rPr>
          <w:rFonts w:ascii="Arial" w:hAnsi="Arial" w:cs="Arial"/>
          <w:sz w:val="20"/>
          <w:szCs w:val="20"/>
        </w:rPr>
        <w:t xml:space="preserve"> dans la même filière. </w:t>
      </w:r>
    </w:p>
    <w:p w:rsidR="00AA584B" w:rsidRDefault="00D7441D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Concernant l</w:t>
      </w:r>
      <w:r w:rsidR="00F143A0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praticiens</w:t>
      </w:r>
      <w:r w:rsidR="00F143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hospitaliers</w:t>
      </w:r>
      <w:r w:rsidR="00F143A0">
        <w:rPr>
          <w:rFonts w:ascii="Arial" w:hAnsi="Arial" w:cs="Arial"/>
          <w:sz w:val="20"/>
          <w:szCs w:val="20"/>
        </w:rPr>
        <w:t xml:space="preserve">, il n’y a pas de service. </w:t>
      </w:r>
      <w:r>
        <w:rPr>
          <w:rFonts w:ascii="Arial" w:hAnsi="Arial" w:cs="Arial"/>
          <w:sz w:val="20"/>
          <w:szCs w:val="20"/>
        </w:rPr>
        <w:t>Pour</w:t>
      </w:r>
      <w:r w:rsidR="00F143A0">
        <w:rPr>
          <w:rFonts w:ascii="Arial" w:hAnsi="Arial" w:cs="Arial"/>
          <w:sz w:val="20"/>
          <w:szCs w:val="20"/>
        </w:rPr>
        <w:t xml:space="preserve"> un universitaire</w:t>
      </w:r>
      <w:r>
        <w:rPr>
          <w:rFonts w:ascii="Arial" w:hAnsi="Arial" w:cs="Arial"/>
          <w:sz w:val="20"/>
          <w:szCs w:val="20"/>
        </w:rPr>
        <w:t>,</w:t>
      </w:r>
      <w:r w:rsidR="00F143A0">
        <w:rPr>
          <w:rFonts w:ascii="Arial" w:hAnsi="Arial" w:cs="Arial"/>
          <w:sz w:val="20"/>
          <w:szCs w:val="20"/>
        </w:rPr>
        <w:t xml:space="preserve"> </w:t>
      </w:r>
      <w:r w:rsidR="00F2279B">
        <w:rPr>
          <w:rFonts w:ascii="Arial" w:hAnsi="Arial" w:cs="Arial"/>
          <w:sz w:val="20"/>
          <w:szCs w:val="20"/>
        </w:rPr>
        <w:t>le service est de</w:t>
      </w:r>
      <w:r w:rsidR="00F143A0">
        <w:rPr>
          <w:rFonts w:ascii="Arial" w:hAnsi="Arial" w:cs="Arial"/>
          <w:sz w:val="20"/>
          <w:szCs w:val="20"/>
        </w:rPr>
        <w:t xml:space="preserve"> 192 </w:t>
      </w:r>
      <w:r>
        <w:rPr>
          <w:rFonts w:ascii="Arial" w:hAnsi="Arial" w:cs="Arial"/>
          <w:sz w:val="20"/>
          <w:szCs w:val="20"/>
        </w:rPr>
        <w:t>heures. Pour les PU-P</w:t>
      </w:r>
      <w:r w:rsidR="00F143A0">
        <w:rPr>
          <w:rFonts w:ascii="Arial" w:hAnsi="Arial" w:cs="Arial"/>
          <w:sz w:val="20"/>
          <w:szCs w:val="20"/>
        </w:rPr>
        <w:t xml:space="preserve">H et </w:t>
      </w:r>
      <w:r>
        <w:rPr>
          <w:rFonts w:ascii="Arial" w:hAnsi="Arial" w:cs="Arial"/>
          <w:sz w:val="20"/>
          <w:szCs w:val="20"/>
        </w:rPr>
        <w:t>les</w:t>
      </w:r>
      <w:r w:rsidR="00F143A0">
        <w:rPr>
          <w:rFonts w:ascii="Arial" w:hAnsi="Arial" w:cs="Arial"/>
          <w:sz w:val="20"/>
          <w:szCs w:val="20"/>
        </w:rPr>
        <w:t xml:space="preserve"> MCU-PH</w:t>
      </w:r>
      <w:r>
        <w:rPr>
          <w:rFonts w:ascii="Arial" w:hAnsi="Arial" w:cs="Arial"/>
          <w:sz w:val="20"/>
          <w:szCs w:val="20"/>
        </w:rPr>
        <w:t>,</w:t>
      </w:r>
      <w:r w:rsidR="00F143A0">
        <w:rPr>
          <w:rFonts w:ascii="Arial" w:hAnsi="Arial" w:cs="Arial"/>
          <w:sz w:val="20"/>
          <w:szCs w:val="20"/>
        </w:rPr>
        <w:t xml:space="preserve"> il n’y a pas de service donc il est </w:t>
      </w:r>
      <w:r>
        <w:rPr>
          <w:rFonts w:ascii="Arial" w:hAnsi="Arial" w:cs="Arial"/>
          <w:sz w:val="20"/>
          <w:szCs w:val="20"/>
        </w:rPr>
        <w:t>difficile</w:t>
      </w:r>
      <w:r w:rsidR="00F143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calculer</w:t>
      </w:r>
      <w:r w:rsidR="00F143A0">
        <w:rPr>
          <w:rFonts w:ascii="Arial" w:hAnsi="Arial" w:cs="Arial"/>
          <w:sz w:val="20"/>
          <w:szCs w:val="20"/>
        </w:rPr>
        <w:t xml:space="preserve"> un potentiel</w:t>
      </w:r>
      <w:r>
        <w:rPr>
          <w:rFonts w:ascii="Arial" w:hAnsi="Arial" w:cs="Arial"/>
          <w:sz w:val="20"/>
          <w:szCs w:val="20"/>
        </w:rPr>
        <w:t>. Il est égal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ment </w:t>
      </w:r>
      <w:r w:rsidR="00F143A0">
        <w:rPr>
          <w:rFonts w:ascii="Arial" w:hAnsi="Arial" w:cs="Arial"/>
          <w:sz w:val="20"/>
          <w:szCs w:val="20"/>
        </w:rPr>
        <w:t xml:space="preserve">difficile de calculer une maquette parce </w:t>
      </w:r>
      <w:r w:rsidR="00F2279B">
        <w:rPr>
          <w:rFonts w:ascii="Arial" w:hAnsi="Arial" w:cs="Arial"/>
          <w:sz w:val="20"/>
          <w:szCs w:val="20"/>
        </w:rPr>
        <w:t>qu’il</w:t>
      </w:r>
      <w:r w:rsidR="00F143A0">
        <w:rPr>
          <w:rFonts w:ascii="Arial" w:hAnsi="Arial" w:cs="Arial"/>
          <w:sz w:val="20"/>
          <w:szCs w:val="20"/>
        </w:rPr>
        <w:t xml:space="preserve"> est </w:t>
      </w:r>
      <w:r>
        <w:rPr>
          <w:rFonts w:ascii="Arial" w:hAnsi="Arial" w:cs="Arial"/>
          <w:sz w:val="20"/>
          <w:szCs w:val="20"/>
        </w:rPr>
        <w:t>difficile</w:t>
      </w:r>
      <w:r w:rsidR="00F143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calculer</w:t>
      </w:r>
      <w:r w:rsidR="00F143A0">
        <w:rPr>
          <w:rFonts w:ascii="Arial" w:hAnsi="Arial" w:cs="Arial"/>
          <w:sz w:val="20"/>
          <w:szCs w:val="20"/>
        </w:rPr>
        <w:t xml:space="preserve"> combien </w:t>
      </w:r>
      <w:r w:rsidR="00F2279B">
        <w:rPr>
          <w:rFonts w:ascii="Arial" w:hAnsi="Arial" w:cs="Arial"/>
          <w:sz w:val="20"/>
          <w:szCs w:val="20"/>
        </w:rPr>
        <w:t xml:space="preserve">de temps </w:t>
      </w:r>
      <w:r w:rsidR="00F143A0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>médecin</w:t>
      </w:r>
      <w:r w:rsidR="00F143A0">
        <w:rPr>
          <w:rFonts w:ascii="Arial" w:hAnsi="Arial" w:cs="Arial"/>
          <w:sz w:val="20"/>
          <w:szCs w:val="20"/>
        </w:rPr>
        <w:t xml:space="preserve"> </w:t>
      </w:r>
      <w:r w:rsidR="00F2279B">
        <w:rPr>
          <w:rFonts w:ascii="Arial" w:hAnsi="Arial" w:cs="Arial"/>
          <w:sz w:val="20"/>
          <w:szCs w:val="20"/>
        </w:rPr>
        <w:t>passe</w:t>
      </w:r>
      <w:r>
        <w:rPr>
          <w:rFonts w:ascii="Arial" w:hAnsi="Arial" w:cs="Arial"/>
          <w:sz w:val="20"/>
          <w:szCs w:val="20"/>
        </w:rPr>
        <w:t xml:space="preserve"> à encadrer</w:t>
      </w:r>
      <w:r w:rsidR="00F2279B">
        <w:rPr>
          <w:rFonts w:ascii="Arial" w:hAnsi="Arial" w:cs="Arial"/>
          <w:sz w:val="20"/>
          <w:szCs w:val="20"/>
        </w:rPr>
        <w:t xml:space="preserve"> les étudiants</w:t>
      </w:r>
      <w:r w:rsidR="00F143A0">
        <w:rPr>
          <w:rFonts w:ascii="Arial" w:hAnsi="Arial" w:cs="Arial"/>
          <w:sz w:val="20"/>
          <w:szCs w:val="20"/>
        </w:rPr>
        <w:t xml:space="preserve">. </w:t>
      </w:r>
    </w:p>
    <w:p w:rsidR="00AA584B" w:rsidRDefault="00AA584B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76F40" w:rsidRDefault="00F143A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776F40">
        <w:rPr>
          <w:rFonts w:ascii="Arial" w:hAnsi="Arial" w:cs="Arial"/>
          <w:sz w:val="20"/>
          <w:szCs w:val="20"/>
        </w:rPr>
        <w:t>deuxième</w:t>
      </w:r>
      <w:r>
        <w:rPr>
          <w:rFonts w:ascii="Arial" w:hAnsi="Arial" w:cs="Arial"/>
          <w:sz w:val="20"/>
          <w:szCs w:val="20"/>
        </w:rPr>
        <w:t xml:space="preserve"> </w:t>
      </w:r>
      <w:r w:rsidR="00776F40">
        <w:rPr>
          <w:rFonts w:ascii="Arial" w:hAnsi="Arial" w:cs="Arial"/>
          <w:sz w:val="20"/>
          <w:szCs w:val="20"/>
        </w:rPr>
        <w:t>critère qui peut laisser</w:t>
      </w:r>
      <w:r>
        <w:rPr>
          <w:rFonts w:ascii="Arial" w:hAnsi="Arial" w:cs="Arial"/>
          <w:sz w:val="20"/>
          <w:szCs w:val="20"/>
        </w:rPr>
        <w:t xml:space="preserve"> </w:t>
      </w:r>
      <w:r w:rsidR="00776F40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penser qu’i</w:t>
      </w:r>
      <w:r w:rsidR="00F2279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y a des composantes plus encadrée</w:t>
      </w:r>
      <w:r w:rsidR="00F2279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que d’autres, c’est le nombr</w:t>
      </w:r>
      <w:r w:rsidR="00776F40">
        <w:rPr>
          <w:rFonts w:ascii="Arial" w:hAnsi="Arial" w:cs="Arial"/>
          <w:sz w:val="20"/>
          <w:szCs w:val="20"/>
        </w:rPr>
        <w:t>e d’étudiants fac</w:t>
      </w:r>
      <w:r>
        <w:rPr>
          <w:rFonts w:ascii="Arial" w:hAnsi="Arial" w:cs="Arial"/>
          <w:sz w:val="20"/>
          <w:szCs w:val="20"/>
        </w:rPr>
        <w:t>e</w:t>
      </w:r>
      <w:r w:rsidR="00776F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un enseignant-chercheur. </w:t>
      </w:r>
      <w:r w:rsidR="00F2279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 nombre d’étudiants </w:t>
      </w:r>
      <w:r w:rsidR="00F2279B">
        <w:rPr>
          <w:rFonts w:ascii="Arial" w:hAnsi="Arial" w:cs="Arial"/>
          <w:sz w:val="20"/>
          <w:szCs w:val="20"/>
        </w:rPr>
        <w:t xml:space="preserve">est divisé </w:t>
      </w:r>
      <w:r w:rsidR="00776F40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 xml:space="preserve"> le nombre d’enseignants. </w:t>
      </w:r>
      <w:r w:rsidR="00776F4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p</w:t>
      </w:r>
      <w:r w:rsidR="00776F40">
        <w:rPr>
          <w:rFonts w:ascii="Arial" w:hAnsi="Arial" w:cs="Arial"/>
          <w:sz w:val="20"/>
          <w:szCs w:val="20"/>
        </w:rPr>
        <w:t xml:space="preserve">eut penser que l’IUT de Nantes </w:t>
      </w:r>
      <w:r>
        <w:rPr>
          <w:rFonts w:ascii="Arial" w:hAnsi="Arial" w:cs="Arial"/>
          <w:sz w:val="20"/>
          <w:szCs w:val="20"/>
        </w:rPr>
        <w:t xml:space="preserve">est très bien encadré. </w:t>
      </w:r>
      <w:r w:rsidR="00F2279B">
        <w:rPr>
          <w:rFonts w:ascii="Arial" w:hAnsi="Arial" w:cs="Arial"/>
          <w:sz w:val="20"/>
          <w:szCs w:val="20"/>
        </w:rPr>
        <w:t>Il y</w:t>
      </w:r>
      <w:r w:rsidR="00776F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15 étudiants par enseignant.</w:t>
      </w:r>
      <w:r w:rsidR="00F2279B">
        <w:rPr>
          <w:rFonts w:ascii="Arial" w:hAnsi="Arial" w:cs="Arial"/>
          <w:sz w:val="20"/>
          <w:szCs w:val="20"/>
        </w:rPr>
        <w:t xml:space="preserve"> En réalité, ce n’est pas le cas. Le taux de couverture est de 50% </w:t>
      </w:r>
      <w:r w:rsidR="00776F40">
        <w:rPr>
          <w:rFonts w:ascii="Arial" w:hAnsi="Arial" w:cs="Arial"/>
          <w:sz w:val="20"/>
          <w:szCs w:val="20"/>
        </w:rPr>
        <w:t xml:space="preserve"> Au</w:t>
      </w:r>
      <w:r>
        <w:rPr>
          <w:rFonts w:ascii="Arial" w:hAnsi="Arial" w:cs="Arial"/>
          <w:sz w:val="20"/>
          <w:szCs w:val="20"/>
        </w:rPr>
        <w:t xml:space="preserve"> sein</w:t>
      </w:r>
      <w:r w:rsidR="00776F4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es IUT, il y a un certain nombre de </w:t>
      </w:r>
      <w:r w:rsidR="00776F40">
        <w:rPr>
          <w:rFonts w:ascii="Arial" w:hAnsi="Arial" w:cs="Arial"/>
          <w:sz w:val="20"/>
          <w:szCs w:val="20"/>
        </w:rPr>
        <w:t>pr</w:t>
      </w:r>
      <w:r w:rsidR="00776F40">
        <w:rPr>
          <w:rFonts w:ascii="Arial" w:hAnsi="Arial" w:cs="Arial"/>
          <w:sz w:val="20"/>
          <w:szCs w:val="20"/>
        </w:rPr>
        <w:t>o</w:t>
      </w:r>
      <w:r w:rsidR="00776F40">
        <w:rPr>
          <w:rFonts w:ascii="Arial" w:hAnsi="Arial" w:cs="Arial"/>
          <w:sz w:val="20"/>
          <w:szCs w:val="20"/>
        </w:rPr>
        <w:t>grammes</w:t>
      </w:r>
      <w:r>
        <w:rPr>
          <w:rFonts w:ascii="Arial" w:hAnsi="Arial" w:cs="Arial"/>
          <w:sz w:val="20"/>
          <w:szCs w:val="20"/>
        </w:rPr>
        <w:t xml:space="preserve"> nationaux à appliquer</w:t>
      </w:r>
      <w:r w:rsidR="00776F40">
        <w:rPr>
          <w:rFonts w:ascii="Arial" w:hAnsi="Arial" w:cs="Arial"/>
          <w:sz w:val="20"/>
          <w:szCs w:val="20"/>
        </w:rPr>
        <w:t>. Cela reflète également une</w:t>
      </w:r>
      <w:r>
        <w:rPr>
          <w:rFonts w:ascii="Arial" w:hAnsi="Arial" w:cs="Arial"/>
          <w:sz w:val="20"/>
          <w:szCs w:val="20"/>
        </w:rPr>
        <w:t xml:space="preserve"> donnée histo</w:t>
      </w:r>
      <w:r w:rsidR="00776F40">
        <w:rPr>
          <w:rFonts w:ascii="Arial" w:hAnsi="Arial" w:cs="Arial"/>
          <w:sz w:val="20"/>
          <w:szCs w:val="20"/>
        </w:rPr>
        <w:t xml:space="preserve">rique. Les </w:t>
      </w:r>
      <w:r>
        <w:rPr>
          <w:rFonts w:ascii="Arial" w:hAnsi="Arial" w:cs="Arial"/>
          <w:sz w:val="20"/>
          <w:szCs w:val="20"/>
        </w:rPr>
        <w:t>coefficients n’ont jamais chan</w:t>
      </w:r>
      <w:r w:rsidR="00776F40">
        <w:rPr>
          <w:rFonts w:ascii="Arial" w:hAnsi="Arial" w:cs="Arial"/>
          <w:sz w:val="20"/>
          <w:szCs w:val="20"/>
        </w:rPr>
        <w:t>gé</w:t>
      </w:r>
      <w:r>
        <w:rPr>
          <w:rFonts w:ascii="Arial" w:hAnsi="Arial" w:cs="Arial"/>
          <w:sz w:val="20"/>
          <w:szCs w:val="20"/>
        </w:rPr>
        <w:t xml:space="preserve">. 1 étudiant de technologie a </w:t>
      </w:r>
      <w:r w:rsidR="00776F40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dotation qui</w:t>
      </w:r>
      <w:r w:rsidR="00776F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776F40">
        <w:rPr>
          <w:rFonts w:ascii="Arial" w:hAnsi="Arial" w:cs="Arial"/>
          <w:sz w:val="20"/>
          <w:szCs w:val="20"/>
        </w:rPr>
        <w:t>st 2,8 foi</w:t>
      </w:r>
      <w:r>
        <w:rPr>
          <w:rFonts w:ascii="Arial" w:hAnsi="Arial" w:cs="Arial"/>
          <w:sz w:val="20"/>
          <w:szCs w:val="20"/>
        </w:rPr>
        <w:t>s supérieure</w:t>
      </w:r>
      <w:r w:rsidR="00776F40">
        <w:rPr>
          <w:rFonts w:ascii="Arial" w:hAnsi="Arial" w:cs="Arial"/>
          <w:sz w:val="20"/>
          <w:szCs w:val="20"/>
        </w:rPr>
        <w:t xml:space="preserve"> à la dotation reçue pour les autres étudiants </w:t>
      </w:r>
    </w:p>
    <w:p w:rsidR="00776F40" w:rsidRDefault="00776F4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A5EC0" w:rsidRDefault="00EA5EC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776F40">
        <w:rPr>
          <w:rFonts w:ascii="Arial" w:hAnsi="Arial" w:cs="Arial"/>
          <w:b/>
          <w:sz w:val="20"/>
          <w:szCs w:val="20"/>
        </w:rPr>
        <w:t>M. BERNOUSSI</w:t>
      </w:r>
      <w:r>
        <w:rPr>
          <w:rFonts w:ascii="Arial" w:hAnsi="Arial" w:cs="Arial"/>
          <w:sz w:val="20"/>
          <w:szCs w:val="20"/>
        </w:rPr>
        <w:t xml:space="preserve"> remercie la </w:t>
      </w:r>
      <w:r w:rsidR="00776F40">
        <w:rPr>
          <w:rFonts w:ascii="Arial" w:hAnsi="Arial" w:cs="Arial"/>
          <w:sz w:val="20"/>
          <w:szCs w:val="20"/>
        </w:rPr>
        <w:t>cellule d’aid</w:t>
      </w:r>
      <w:r>
        <w:rPr>
          <w:rFonts w:ascii="Arial" w:hAnsi="Arial" w:cs="Arial"/>
          <w:sz w:val="20"/>
          <w:szCs w:val="20"/>
        </w:rPr>
        <w:t>e</w:t>
      </w:r>
      <w:r w:rsidR="00776F40">
        <w:rPr>
          <w:rFonts w:ascii="Arial" w:hAnsi="Arial" w:cs="Arial"/>
          <w:sz w:val="20"/>
          <w:szCs w:val="20"/>
        </w:rPr>
        <w:t xml:space="preserve"> au</w:t>
      </w:r>
      <w:r>
        <w:rPr>
          <w:rFonts w:ascii="Arial" w:hAnsi="Arial" w:cs="Arial"/>
          <w:sz w:val="20"/>
          <w:szCs w:val="20"/>
        </w:rPr>
        <w:t xml:space="preserve"> </w:t>
      </w:r>
      <w:r w:rsidR="00776F40">
        <w:rPr>
          <w:rFonts w:ascii="Arial" w:hAnsi="Arial" w:cs="Arial"/>
          <w:sz w:val="20"/>
          <w:szCs w:val="20"/>
        </w:rPr>
        <w:t>pilotage</w:t>
      </w:r>
      <w:r w:rsidR="00F2279B">
        <w:rPr>
          <w:rFonts w:ascii="Arial" w:hAnsi="Arial" w:cs="Arial"/>
          <w:sz w:val="20"/>
          <w:szCs w:val="20"/>
        </w:rPr>
        <w:t xml:space="preserve"> pour l’élaboration du document </w:t>
      </w:r>
      <w:r w:rsidR="00F2279B" w:rsidRPr="00F2279B">
        <w:rPr>
          <w:rFonts w:ascii="Arial" w:hAnsi="Arial" w:cs="Arial"/>
          <w:b/>
          <w:i/>
          <w:sz w:val="20"/>
          <w:szCs w:val="20"/>
        </w:rPr>
        <w:t>Données chiffrées rel</w:t>
      </w:r>
      <w:r w:rsidR="00F2279B" w:rsidRPr="00F2279B">
        <w:rPr>
          <w:rFonts w:ascii="Arial" w:hAnsi="Arial" w:cs="Arial"/>
          <w:b/>
          <w:i/>
          <w:sz w:val="20"/>
          <w:szCs w:val="20"/>
        </w:rPr>
        <w:t>a</w:t>
      </w:r>
      <w:r w:rsidR="00F2279B" w:rsidRPr="00F2279B">
        <w:rPr>
          <w:rFonts w:ascii="Arial" w:hAnsi="Arial" w:cs="Arial"/>
          <w:b/>
          <w:i/>
          <w:sz w:val="20"/>
          <w:szCs w:val="20"/>
        </w:rPr>
        <w:t>tives aux Composantes de l’Université de Nantes</w:t>
      </w:r>
      <w:r w:rsidR="00F2279B">
        <w:rPr>
          <w:rFonts w:ascii="Arial" w:hAnsi="Arial" w:cs="Arial"/>
          <w:sz w:val="20"/>
          <w:szCs w:val="20"/>
        </w:rPr>
        <w:t>.</w:t>
      </w:r>
      <w:r w:rsidR="00776F40">
        <w:rPr>
          <w:rFonts w:ascii="Arial" w:hAnsi="Arial" w:cs="Arial"/>
          <w:sz w:val="20"/>
          <w:szCs w:val="20"/>
        </w:rPr>
        <w:t xml:space="preserve"> </w:t>
      </w:r>
    </w:p>
    <w:p w:rsidR="00EA5EC0" w:rsidRDefault="0093141D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la première fois, </w:t>
      </w:r>
      <w:r w:rsidR="00EA5EC0" w:rsidRPr="0093141D">
        <w:rPr>
          <w:rFonts w:ascii="Arial" w:hAnsi="Arial" w:cs="Arial"/>
          <w:sz w:val="20"/>
          <w:szCs w:val="20"/>
        </w:rPr>
        <w:t xml:space="preserve">l’AEF </w:t>
      </w:r>
      <w:r>
        <w:rPr>
          <w:rFonts w:ascii="Arial" w:hAnsi="Arial" w:cs="Arial"/>
          <w:sz w:val="20"/>
          <w:szCs w:val="20"/>
        </w:rPr>
        <w:t>a publié</w:t>
      </w:r>
      <w:r w:rsidR="00EA5EC0" w:rsidRPr="0093141D">
        <w:rPr>
          <w:rFonts w:ascii="Arial" w:hAnsi="Arial" w:cs="Arial"/>
          <w:sz w:val="20"/>
          <w:szCs w:val="20"/>
        </w:rPr>
        <w:t xml:space="preserve"> une dépêche avec des statistiques de taux d’encadrement au niveau des</w:t>
      </w:r>
      <w:r w:rsidR="00EA5EC0">
        <w:rPr>
          <w:rFonts w:ascii="Arial" w:hAnsi="Arial" w:cs="Arial"/>
          <w:sz w:val="20"/>
          <w:szCs w:val="20"/>
        </w:rPr>
        <w:t xml:space="preserve"> </w:t>
      </w:r>
      <w:r w:rsidR="00776F40">
        <w:rPr>
          <w:rFonts w:ascii="Arial" w:hAnsi="Arial" w:cs="Arial"/>
          <w:sz w:val="20"/>
          <w:szCs w:val="20"/>
        </w:rPr>
        <w:t>universités</w:t>
      </w:r>
      <w:r w:rsidR="00EA5EC0">
        <w:rPr>
          <w:rFonts w:ascii="Arial" w:hAnsi="Arial" w:cs="Arial"/>
          <w:sz w:val="20"/>
          <w:szCs w:val="20"/>
        </w:rPr>
        <w:t xml:space="preserve"> </w:t>
      </w:r>
      <w:r w:rsidR="00776F40">
        <w:rPr>
          <w:rFonts w:ascii="Arial" w:hAnsi="Arial" w:cs="Arial"/>
          <w:sz w:val="20"/>
          <w:szCs w:val="20"/>
        </w:rPr>
        <w:t>secteur</w:t>
      </w:r>
      <w:r w:rsidR="00EA5EC0">
        <w:rPr>
          <w:rFonts w:ascii="Arial" w:hAnsi="Arial" w:cs="Arial"/>
          <w:sz w:val="20"/>
          <w:szCs w:val="20"/>
        </w:rPr>
        <w:t xml:space="preserve"> par secteur. Quand on compare l’</w:t>
      </w:r>
      <w:r w:rsidR="00776F40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de Nantes</w:t>
      </w:r>
      <w:r w:rsidR="00EA5EC0">
        <w:rPr>
          <w:rFonts w:ascii="Arial" w:hAnsi="Arial" w:cs="Arial"/>
          <w:sz w:val="20"/>
          <w:szCs w:val="20"/>
        </w:rPr>
        <w:t xml:space="preserve"> par </w:t>
      </w:r>
      <w:r w:rsidR="00776F40">
        <w:rPr>
          <w:rFonts w:ascii="Arial" w:hAnsi="Arial" w:cs="Arial"/>
          <w:sz w:val="20"/>
          <w:szCs w:val="20"/>
        </w:rPr>
        <w:t>rapport</w:t>
      </w:r>
      <w:r w:rsidR="00EA5EC0">
        <w:rPr>
          <w:rFonts w:ascii="Arial" w:hAnsi="Arial" w:cs="Arial"/>
          <w:sz w:val="20"/>
          <w:szCs w:val="20"/>
        </w:rPr>
        <w:t xml:space="preserve"> </w:t>
      </w:r>
      <w:r w:rsidR="00776F40">
        <w:rPr>
          <w:rFonts w:ascii="Arial" w:hAnsi="Arial" w:cs="Arial"/>
          <w:sz w:val="20"/>
          <w:szCs w:val="20"/>
        </w:rPr>
        <w:t>au</w:t>
      </w:r>
      <w:r w:rsidR="00EA5EC0">
        <w:rPr>
          <w:rFonts w:ascii="Arial" w:hAnsi="Arial" w:cs="Arial"/>
          <w:sz w:val="20"/>
          <w:szCs w:val="20"/>
        </w:rPr>
        <w:t xml:space="preserve"> national, on ret</w:t>
      </w:r>
      <w:r>
        <w:rPr>
          <w:rFonts w:ascii="Arial" w:hAnsi="Arial" w:cs="Arial"/>
          <w:sz w:val="20"/>
          <w:szCs w:val="20"/>
        </w:rPr>
        <w:t xml:space="preserve">rouve les mêmes écarts </w:t>
      </w:r>
      <w:r w:rsidR="00EA5EC0">
        <w:rPr>
          <w:rFonts w:ascii="Arial" w:hAnsi="Arial" w:cs="Arial"/>
          <w:sz w:val="20"/>
          <w:szCs w:val="20"/>
        </w:rPr>
        <w:t xml:space="preserve">entre les </w:t>
      </w:r>
      <w:r w:rsidR="00776F40">
        <w:rPr>
          <w:rFonts w:ascii="Arial" w:hAnsi="Arial" w:cs="Arial"/>
          <w:sz w:val="20"/>
          <w:szCs w:val="20"/>
        </w:rPr>
        <w:t>pôles</w:t>
      </w:r>
      <w:r w:rsidR="00EA5EC0">
        <w:rPr>
          <w:rFonts w:ascii="Arial" w:hAnsi="Arial" w:cs="Arial"/>
          <w:sz w:val="20"/>
          <w:szCs w:val="20"/>
        </w:rPr>
        <w:t xml:space="preserve"> et les secteurs.</w:t>
      </w:r>
    </w:p>
    <w:p w:rsidR="00776F40" w:rsidRDefault="00776F4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76F40" w:rsidRDefault="00EA5EC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partir de </w:t>
      </w:r>
      <w:r w:rsidR="0093141D">
        <w:rPr>
          <w:rFonts w:ascii="Arial" w:hAnsi="Arial" w:cs="Arial"/>
          <w:sz w:val="20"/>
          <w:szCs w:val="20"/>
        </w:rPr>
        <w:t xml:space="preserve">l’ensemble de </w:t>
      </w:r>
      <w:r>
        <w:rPr>
          <w:rFonts w:ascii="Arial" w:hAnsi="Arial" w:cs="Arial"/>
          <w:sz w:val="20"/>
          <w:szCs w:val="20"/>
        </w:rPr>
        <w:t xml:space="preserve">ces </w:t>
      </w:r>
      <w:r w:rsidR="00776F40">
        <w:rPr>
          <w:rFonts w:ascii="Arial" w:hAnsi="Arial" w:cs="Arial"/>
          <w:sz w:val="20"/>
          <w:szCs w:val="20"/>
        </w:rPr>
        <w:t>données</w:t>
      </w:r>
      <w:r>
        <w:rPr>
          <w:rFonts w:ascii="Arial" w:hAnsi="Arial" w:cs="Arial"/>
          <w:sz w:val="20"/>
          <w:szCs w:val="20"/>
        </w:rPr>
        <w:t xml:space="preserve">, </w:t>
      </w:r>
      <w:r w:rsidR="00776F40">
        <w:rPr>
          <w:rFonts w:ascii="Arial" w:hAnsi="Arial" w:cs="Arial"/>
          <w:sz w:val="20"/>
          <w:szCs w:val="20"/>
        </w:rPr>
        <w:t xml:space="preserve">des critères d’arbitrage ont été adoptés. </w:t>
      </w:r>
    </w:p>
    <w:p w:rsidR="00776F40" w:rsidRDefault="00776F4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A5EC0" w:rsidRDefault="00EA5EC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776F40">
        <w:rPr>
          <w:rFonts w:ascii="Arial" w:hAnsi="Arial" w:cs="Arial"/>
          <w:sz w:val="20"/>
          <w:szCs w:val="20"/>
        </w:rPr>
        <w:t>premier</w:t>
      </w:r>
      <w:r w:rsidR="0093141D">
        <w:rPr>
          <w:rFonts w:ascii="Arial" w:hAnsi="Arial" w:cs="Arial"/>
          <w:sz w:val="20"/>
          <w:szCs w:val="20"/>
        </w:rPr>
        <w:t xml:space="preserve"> critère d’arbitrage</w:t>
      </w:r>
      <w:r>
        <w:rPr>
          <w:rFonts w:ascii="Arial" w:hAnsi="Arial" w:cs="Arial"/>
          <w:sz w:val="20"/>
          <w:szCs w:val="20"/>
        </w:rPr>
        <w:t xml:space="preserve">, c’est la </w:t>
      </w:r>
      <w:r w:rsidR="00776F40">
        <w:rPr>
          <w:rFonts w:ascii="Arial" w:hAnsi="Arial" w:cs="Arial"/>
          <w:sz w:val="20"/>
          <w:szCs w:val="20"/>
        </w:rPr>
        <w:t>responsabilité budgétaire. Il faut respecte</w:t>
      </w:r>
      <w:r>
        <w:rPr>
          <w:rFonts w:ascii="Arial" w:hAnsi="Arial" w:cs="Arial"/>
          <w:sz w:val="20"/>
          <w:szCs w:val="20"/>
        </w:rPr>
        <w:t>r</w:t>
      </w:r>
      <w:r w:rsidR="00776F40">
        <w:rPr>
          <w:rFonts w:ascii="Arial" w:hAnsi="Arial" w:cs="Arial"/>
          <w:sz w:val="20"/>
          <w:szCs w:val="20"/>
        </w:rPr>
        <w:t xml:space="preserve"> un plafond d’</w:t>
      </w:r>
      <w:r w:rsidR="001C7E12">
        <w:rPr>
          <w:rFonts w:ascii="Arial" w:hAnsi="Arial" w:cs="Arial"/>
          <w:sz w:val="20"/>
          <w:szCs w:val="20"/>
        </w:rPr>
        <w:t xml:space="preserve">emplois. Il faut rester proche </w:t>
      </w:r>
      <w:r>
        <w:rPr>
          <w:rFonts w:ascii="Arial" w:hAnsi="Arial" w:cs="Arial"/>
          <w:sz w:val="20"/>
          <w:szCs w:val="20"/>
        </w:rPr>
        <w:t xml:space="preserve">de la </w:t>
      </w:r>
      <w:r w:rsidR="0093141D">
        <w:rPr>
          <w:rFonts w:ascii="Arial" w:hAnsi="Arial" w:cs="Arial"/>
          <w:sz w:val="20"/>
          <w:szCs w:val="20"/>
        </w:rPr>
        <w:t>fourchette des 54 postes.</w:t>
      </w:r>
    </w:p>
    <w:p w:rsidR="00776F40" w:rsidRDefault="00776F4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55806" w:rsidRDefault="00776F4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</w:t>
      </w:r>
      <w:r w:rsidR="00EA5EC0">
        <w:rPr>
          <w:rFonts w:ascii="Arial" w:hAnsi="Arial" w:cs="Arial"/>
          <w:sz w:val="20"/>
          <w:szCs w:val="20"/>
        </w:rPr>
        <w:t>euxième élément</w:t>
      </w:r>
      <w:r>
        <w:rPr>
          <w:rFonts w:ascii="Arial" w:hAnsi="Arial" w:cs="Arial"/>
          <w:sz w:val="20"/>
          <w:szCs w:val="20"/>
        </w:rPr>
        <w:t xml:space="preserve"> concerne</w:t>
      </w:r>
      <w:r w:rsidR="00EA5EC0">
        <w:rPr>
          <w:rFonts w:ascii="Arial" w:hAnsi="Arial" w:cs="Arial"/>
          <w:sz w:val="20"/>
          <w:szCs w:val="20"/>
        </w:rPr>
        <w:t xml:space="preserve"> l’évolution de l’offre de formation</w:t>
      </w:r>
      <w:r>
        <w:rPr>
          <w:rFonts w:ascii="Arial" w:hAnsi="Arial" w:cs="Arial"/>
          <w:sz w:val="20"/>
          <w:szCs w:val="20"/>
        </w:rPr>
        <w:t>. I</w:t>
      </w:r>
      <w:r w:rsidR="00EA5EC0">
        <w:rPr>
          <w:rFonts w:ascii="Arial" w:hAnsi="Arial" w:cs="Arial"/>
          <w:sz w:val="20"/>
          <w:szCs w:val="20"/>
        </w:rPr>
        <w:t xml:space="preserve">l y a certaines </w:t>
      </w:r>
      <w:r>
        <w:rPr>
          <w:rFonts w:ascii="Arial" w:hAnsi="Arial" w:cs="Arial"/>
          <w:sz w:val="20"/>
          <w:szCs w:val="20"/>
        </w:rPr>
        <w:t>filières qui</w:t>
      </w:r>
      <w:r w:rsidR="00EA5E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malgré</w:t>
      </w:r>
      <w:r w:rsidR="00EA5EC0">
        <w:rPr>
          <w:rFonts w:ascii="Arial" w:hAnsi="Arial" w:cs="Arial"/>
          <w:sz w:val="20"/>
          <w:szCs w:val="20"/>
        </w:rPr>
        <w:t xml:space="preserve"> les </w:t>
      </w:r>
      <w:r>
        <w:rPr>
          <w:rFonts w:ascii="Arial" w:hAnsi="Arial" w:cs="Arial"/>
          <w:sz w:val="20"/>
          <w:szCs w:val="20"/>
        </w:rPr>
        <w:t>dot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tions</w:t>
      </w:r>
      <w:r w:rsidR="00EA5EC0">
        <w:rPr>
          <w:rFonts w:ascii="Arial" w:hAnsi="Arial" w:cs="Arial"/>
          <w:sz w:val="20"/>
          <w:szCs w:val="20"/>
        </w:rPr>
        <w:t xml:space="preserve"> sont un peu moins attractives, qui</w:t>
      </w:r>
      <w:r>
        <w:rPr>
          <w:rFonts w:ascii="Arial" w:hAnsi="Arial" w:cs="Arial"/>
          <w:sz w:val="20"/>
          <w:szCs w:val="20"/>
        </w:rPr>
        <w:t xml:space="preserve"> attirent moins d’étudiants. D’autres filières attirent plus</w:t>
      </w:r>
      <w:r w:rsidR="00EA5EC0">
        <w:rPr>
          <w:rFonts w:ascii="Arial" w:hAnsi="Arial" w:cs="Arial"/>
          <w:sz w:val="20"/>
          <w:szCs w:val="20"/>
        </w:rPr>
        <w:t xml:space="preserve">. Il faut en tenir compte. </w:t>
      </w:r>
    </w:p>
    <w:p w:rsidR="00855806" w:rsidRDefault="00855806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A5EC0" w:rsidRDefault="001C7E12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EA5EC0" w:rsidRPr="00855806">
        <w:rPr>
          <w:rFonts w:ascii="Arial" w:hAnsi="Arial" w:cs="Arial"/>
          <w:sz w:val="20"/>
          <w:szCs w:val="20"/>
        </w:rPr>
        <w:t>e taux d’encadrement et l’activité</w:t>
      </w:r>
      <w:r w:rsidRPr="001C7E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sont </w:t>
      </w:r>
      <w:r w:rsidRPr="00855806">
        <w:rPr>
          <w:rFonts w:ascii="Arial" w:hAnsi="Arial" w:cs="Arial"/>
          <w:sz w:val="20"/>
          <w:szCs w:val="20"/>
        </w:rPr>
        <w:t>également pris en compte</w:t>
      </w:r>
      <w:r w:rsidR="00855806" w:rsidRPr="00855806">
        <w:rPr>
          <w:rFonts w:ascii="Arial" w:hAnsi="Arial" w:cs="Arial"/>
          <w:sz w:val="20"/>
          <w:szCs w:val="20"/>
        </w:rPr>
        <w:t>,</w:t>
      </w:r>
      <w:r w:rsidR="00855806">
        <w:rPr>
          <w:rFonts w:ascii="Arial" w:hAnsi="Arial" w:cs="Arial"/>
          <w:sz w:val="20"/>
          <w:szCs w:val="20"/>
        </w:rPr>
        <w:t xml:space="preserve"> notamment au niveau recherche. </w:t>
      </w:r>
      <w:r w:rsidR="00EA5EC0">
        <w:rPr>
          <w:rFonts w:ascii="Arial" w:hAnsi="Arial" w:cs="Arial"/>
          <w:sz w:val="20"/>
          <w:szCs w:val="20"/>
        </w:rPr>
        <w:t>S’il n’y</w:t>
      </w:r>
      <w:r w:rsidR="00CC0C9F">
        <w:rPr>
          <w:rFonts w:ascii="Arial" w:hAnsi="Arial" w:cs="Arial"/>
          <w:sz w:val="20"/>
          <w:szCs w:val="20"/>
        </w:rPr>
        <w:t xml:space="preserve"> </w:t>
      </w:r>
      <w:r w:rsidR="00EA5EC0">
        <w:rPr>
          <w:rFonts w:ascii="Arial" w:hAnsi="Arial" w:cs="Arial"/>
          <w:sz w:val="20"/>
          <w:szCs w:val="20"/>
        </w:rPr>
        <w:t xml:space="preserve">a pas de </w:t>
      </w:r>
      <w:r w:rsidR="00CC0C9F">
        <w:rPr>
          <w:rFonts w:ascii="Arial" w:hAnsi="Arial" w:cs="Arial"/>
          <w:sz w:val="20"/>
          <w:szCs w:val="20"/>
        </w:rPr>
        <w:t>stratégie</w:t>
      </w:r>
      <w:r w:rsidR="00EA5EC0">
        <w:rPr>
          <w:rFonts w:ascii="Arial" w:hAnsi="Arial" w:cs="Arial"/>
          <w:sz w:val="20"/>
          <w:szCs w:val="20"/>
        </w:rPr>
        <w:t xml:space="preserve"> de </w:t>
      </w:r>
      <w:r w:rsidR="00CC0C9F">
        <w:rPr>
          <w:rFonts w:ascii="Arial" w:hAnsi="Arial" w:cs="Arial"/>
          <w:sz w:val="20"/>
          <w:szCs w:val="20"/>
        </w:rPr>
        <w:t>recherche</w:t>
      </w:r>
      <w:r w:rsidR="00EA5EC0">
        <w:rPr>
          <w:rFonts w:ascii="Arial" w:hAnsi="Arial" w:cs="Arial"/>
          <w:sz w:val="20"/>
          <w:szCs w:val="20"/>
        </w:rPr>
        <w:t xml:space="preserve">, </w:t>
      </w:r>
      <w:r w:rsidR="00855806">
        <w:rPr>
          <w:rFonts w:ascii="Arial" w:hAnsi="Arial" w:cs="Arial"/>
          <w:sz w:val="20"/>
          <w:szCs w:val="20"/>
        </w:rPr>
        <w:t>les demandes de poste de P</w:t>
      </w:r>
      <w:r w:rsidR="00CC0C9F">
        <w:rPr>
          <w:rFonts w:ascii="Arial" w:hAnsi="Arial" w:cs="Arial"/>
          <w:sz w:val="20"/>
          <w:szCs w:val="20"/>
        </w:rPr>
        <w:t>rofesseur d’Université ne sont pas accordées.</w:t>
      </w:r>
    </w:p>
    <w:p w:rsidR="00855806" w:rsidRDefault="00EA5EC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Le lien avec </w:t>
      </w:r>
      <w:proofErr w:type="spellStart"/>
      <w:r>
        <w:rPr>
          <w:rFonts w:ascii="Arial" w:hAnsi="Arial" w:cs="Arial"/>
          <w:sz w:val="20"/>
          <w:szCs w:val="20"/>
        </w:rPr>
        <w:t>NExt</w:t>
      </w:r>
      <w:proofErr w:type="spellEnd"/>
      <w:r w:rsidR="00CC0C9F">
        <w:rPr>
          <w:rFonts w:ascii="Arial" w:hAnsi="Arial" w:cs="Arial"/>
          <w:sz w:val="20"/>
          <w:szCs w:val="20"/>
        </w:rPr>
        <w:t xml:space="preserve"> est également un critère. </w:t>
      </w:r>
    </w:p>
    <w:p w:rsidR="00855806" w:rsidRDefault="00855806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A5EC0" w:rsidRDefault="00855806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EA5EC0">
        <w:rPr>
          <w:rFonts w:ascii="Arial" w:hAnsi="Arial" w:cs="Arial"/>
          <w:sz w:val="20"/>
          <w:szCs w:val="20"/>
        </w:rPr>
        <w:t>es élément</w:t>
      </w:r>
      <w:r w:rsidR="00CC0C9F">
        <w:rPr>
          <w:rFonts w:ascii="Arial" w:hAnsi="Arial" w:cs="Arial"/>
          <w:sz w:val="20"/>
          <w:szCs w:val="20"/>
        </w:rPr>
        <w:t>s iss</w:t>
      </w:r>
      <w:r>
        <w:rPr>
          <w:rFonts w:ascii="Arial" w:hAnsi="Arial" w:cs="Arial"/>
          <w:sz w:val="20"/>
          <w:szCs w:val="20"/>
        </w:rPr>
        <w:t>us du dialogue de gestion ont été pris en compte</w:t>
      </w:r>
      <w:r w:rsidR="00CC0C9F">
        <w:rPr>
          <w:rFonts w:ascii="Arial" w:hAnsi="Arial" w:cs="Arial"/>
          <w:sz w:val="20"/>
          <w:szCs w:val="20"/>
        </w:rPr>
        <w:t xml:space="preserve"> (</w:t>
      </w:r>
      <w:r w:rsidR="00EA5EC0">
        <w:rPr>
          <w:rFonts w:ascii="Arial" w:hAnsi="Arial" w:cs="Arial"/>
          <w:sz w:val="20"/>
          <w:szCs w:val="20"/>
        </w:rPr>
        <w:t>rencontres RH de proximité</w:t>
      </w:r>
      <w:r w:rsidR="00CC0C9F">
        <w:rPr>
          <w:rFonts w:ascii="Arial" w:hAnsi="Arial" w:cs="Arial"/>
          <w:sz w:val="20"/>
          <w:szCs w:val="20"/>
        </w:rPr>
        <w:t xml:space="preserve">, </w:t>
      </w:r>
      <w:r w:rsidR="00EA5EC0">
        <w:rPr>
          <w:rFonts w:ascii="Arial" w:hAnsi="Arial" w:cs="Arial"/>
          <w:sz w:val="20"/>
          <w:szCs w:val="20"/>
        </w:rPr>
        <w:t>CPOM</w:t>
      </w:r>
      <w:r w:rsidR="00CC0C9F">
        <w:rPr>
          <w:rFonts w:ascii="Arial" w:hAnsi="Arial" w:cs="Arial"/>
          <w:sz w:val="20"/>
          <w:szCs w:val="20"/>
        </w:rPr>
        <w:t>).</w:t>
      </w:r>
    </w:p>
    <w:p w:rsidR="00CC0C9F" w:rsidRDefault="00CC0C9F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A5EC0" w:rsidRDefault="00CC0C9F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politique de repyramidage </w:t>
      </w:r>
      <w:r w:rsidR="00EA5EC0">
        <w:rPr>
          <w:rFonts w:ascii="Arial" w:hAnsi="Arial" w:cs="Arial"/>
          <w:sz w:val="20"/>
          <w:szCs w:val="20"/>
        </w:rPr>
        <w:t xml:space="preserve">n’a </w:t>
      </w:r>
      <w:r>
        <w:rPr>
          <w:rFonts w:ascii="Arial" w:hAnsi="Arial" w:cs="Arial"/>
          <w:sz w:val="20"/>
          <w:szCs w:val="20"/>
        </w:rPr>
        <w:t>pas</w:t>
      </w:r>
      <w:r w:rsidR="00EA5EC0">
        <w:rPr>
          <w:rFonts w:ascii="Arial" w:hAnsi="Arial" w:cs="Arial"/>
          <w:sz w:val="20"/>
          <w:szCs w:val="20"/>
        </w:rPr>
        <w:t xml:space="preserve"> été pris</w:t>
      </w:r>
      <w:r>
        <w:rPr>
          <w:rFonts w:ascii="Arial" w:hAnsi="Arial" w:cs="Arial"/>
          <w:sz w:val="20"/>
          <w:szCs w:val="20"/>
        </w:rPr>
        <w:t>e</w:t>
      </w:r>
      <w:r w:rsidR="00EA5EC0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compte. C</w:t>
      </w:r>
      <w:r w:rsidR="00EA5EC0">
        <w:rPr>
          <w:rFonts w:ascii="Arial" w:hAnsi="Arial" w:cs="Arial"/>
          <w:sz w:val="20"/>
          <w:szCs w:val="20"/>
        </w:rPr>
        <w:t xml:space="preserve">’était </w:t>
      </w:r>
      <w:r>
        <w:rPr>
          <w:rFonts w:ascii="Arial" w:hAnsi="Arial" w:cs="Arial"/>
          <w:sz w:val="20"/>
          <w:szCs w:val="20"/>
        </w:rPr>
        <w:t>plus</w:t>
      </w:r>
      <w:r w:rsidR="00EA5EC0">
        <w:rPr>
          <w:rFonts w:ascii="Arial" w:hAnsi="Arial" w:cs="Arial"/>
          <w:sz w:val="20"/>
          <w:szCs w:val="20"/>
        </w:rPr>
        <w:t xml:space="preserve"> un élément de dialogue avec les Comp</w:t>
      </w:r>
      <w:r w:rsidR="00EA5EC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sante</w:t>
      </w:r>
      <w:r w:rsidR="00EA5EC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pour alerter. </w:t>
      </w:r>
    </w:p>
    <w:p w:rsidR="00CC0C9F" w:rsidRDefault="00CC0C9F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Pr="00CC0C9F" w:rsidRDefault="00B46338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y a u</w:t>
      </w:r>
      <w:r w:rsidR="00EA5EC0">
        <w:rPr>
          <w:rFonts w:ascii="Arial" w:hAnsi="Arial" w:cs="Arial"/>
          <w:sz w:val="20"/>
          <w:szCs w:val="20"/>
        </w:rPr>
        <w:t xml:space="preserve">ne politique volontariste </w:t>
      </w:r>
      <w:r w:rsidR="00CC0C9F">
        <w:rPr>
          <w:rFonts w:ascii="Arial" w:hAnsi="Arial" w:cs="Arial"/>
          <w:sz w:val="20"/>
          <w:szCs w:val="20"/>
        </w:rPr>
        <w:t>dans</w:t>
      </w:r>
      <w:r w:rsidR="00EA5EC0">
        <w:rPr>
          <w:rFonts w:ascii="Arial" w:hAnsi="Arial" w:cs="Arial"/>
          <w:sz w:val="20"/>
          <w:szCs w:val="20"/>
        </w:rPr>
        <w:t xml:space="preserve"> le domaine du handicap. </w:t>
      </w:r>
      <w:r>
        <w:rPr>
          <w:rFonts w:ascii="Arial" w:hAnsi="Arial" w:cs="Arial"/>
          <w:sz w:val="20"/>
          <w:szCs w:val="20"/>
        </w:rPr>
        <w:t>D</w:t>
      </w:r>
      <w:r w:rsidR="00EA5EC0">
        <w:rPr>
          <w:rFonts w:ascii="Arial" w:hAnsi="Arial" w:cs="Arial"/>
          <w:sz w:val="20"/>
          <w:szCs w:val="20"/>
        </w:rPr>
        <w:t xml:space="preserve">eux </w:t>
      </w:r>
      <w:r w:rsidR="00CC0C9F">
        <w:rPr>
          <w:rFonts w:ascii="Arial" w:hAnsi="Arial" w:cs="Arial"/>
          <w:sz w:val="20"/>
          <w:szCs w:val="20"/>
        </w:rPr>
        <w:t>postes</w:t>
      </w:r>
      <w:r w:rsidR="00EA5EC0">
        <w:rPr>
          <w:rFonts w:ascii="Arial" w:hAnsi="Arial" w:cs="Arial"/>
          <w:sz w:val="20"/>
          <w:szCs w:val="20"/>
        </w:rPr>
        <w:t xml:space="preserve"> qui n’étaient pas </w:t>
      </w:r>
      <w:r w:rsidR="00CC0C9F">
        <w:rPr>
          <w:rFonts w:ascii="Arial" w:hAnsi="Arial" w:cs="Arial"/>
          <w:sz w:val="20"/>
          <w:szCs w:val="20"/>
        </w:rPr>
        <w:t xml:space="preserve">affectés </w:t>
      </w:r>
      <w:r w:rsidR="00EA5EC0">
        <w:rPr>
          <w:rFonts w:ascii="Arial" w:hAnsi="Arial" w:cs="Arial"/>
          <w:sz w:val="20"/>
          <w:szCs w:val="20"/>
        </w:rPr>
        <w:t xml:space="preserve">à une </w:t>
      </w:r>
      <w:r w:rsidR="00CC0C9F">
        <w:rPr>
          <w:rFonts w:ascii="Arial" w:hAnsi="Arial" w:cs="Arial"/>
          <w:sz w:val="20"/>
          <w:szCs w:val="20"/>
        </w:rPr>
        <w:t xml:space="preserve">Composante </w:t>
      </w:r>
      <w:r>
        <w:rPr>
          <w:rFonts w:ascii="Arial" w:hAnsi="Arial" w:cs="Arial"/>
          <w:sz w:val="20"/>
          <w:szCs w:val="20"/>
        </w:rPr>
        <w:t xml:space="preserve">ont été extraits </w:t>
      </w:r>
      <w:r w:rsidR="00CC0C9F">
        <w:rPr>
          <w:rFonts w:ascii="Arial" w:hAnsi="Arial" w:cs="Arial"/>
          <w:sz w:val="20"/>
          <w:szCs w:val="20"/>
        </w:rPr>
        <w:t>afin qu’ils soient pourvus</w:t>
      </w:r>
      <w:r>
        <w:rPr>
          <w:rFonts w:ascii="Arial" w:hAnsi="Arial" w:cs="Arial"/>
          <w:sz w:val="20"/>
          <w:szCs w:val="20"/>
        </w:rPr>
        <w:t xml:space="preserve"> par un agent bénéficiaire de l’obligation d’emploi (BOE)</w:t>
      </w:r>
      <w:r w:rsidR="00EA5EC0">
        <w:rPr>
          <w:rFonts w:ascii="Arial" w:hAnsi="Arial" w:cs="Arial"/>
          <w:sz w:val="20"/>
          <w:szCs w:val="20"/>
        </w:rPr>
        <w:t xml:space="preserve">. Les </w:t>
      </w:r>
      <w:r w:rsidR="00CC0C9F">
        <w:rPr>
          <w:rFonts w:ascii="Arial" w:hAnsi="Arial" w:cs="Arial"/>
          <w:sz w:val="20"/>
          <w:szCs w:val="20"/>
        </w:rPr>
        <w:t>Composantes</w:t>
      </w:r>
      <w:r w:rsidR="00EA5EC0">
        <w:rPr>
          <w:rFonts w:ascii="Arial" w:hAnsi="Arial" w:cs="Arial"/>
          <w:sz w:val="20"/>
          <w:szCs w:val="20"/>
        </w:rPr>
        <w:t xml:space="preserve"> qui souhait</w:t>
      </w:r>
      <w:r w:rsidR="001C7E12">
        <w:rPr>
          <w:rFonts w:ascii="Arial" w:hAnsi="Arial" w:cs="Arial"/>
          <w:sz w:val="20"/>
          <w:szCs w:val="20"/>
        </w:rPr>
        <w:t>ai</w:t>
      </w:r>
      <w:r w:rsidR="00EA5EC0">
        <w:rPr>
          <w:rFonts w:ascii="Arial" w:hAnsi="Arial" w:cs="Arial"/>
          <w:sz w:val="20"/>
          <w:szCs w:val="20"/>
        </w:rPr>
        <w:t xml:space="preserve">ent s’impliquer dans cette démarche </w:t>
      </w:r>
      <w:r w:rsidR="001C7E12">
        <w:rPr>
          <w:rFonts w:ascii="Arial" w:hAnsi="Arial" w:cs="Arial"/>
          <w:sz w:val="20"/>
          <w:szCs w:val="20"/>
        </w:rPr>
        <w:t xml:space="preserve">pouvaient </w:t>
      </w:r>
      <w:r w:rsidR="00CC0C9F">
        <w:rPr>
          <w:rFonts w:ascii="Arial" w:hAnsi="Arial" w:cs="Arial"/>
          <w:sz w:val="20"/>
          <w:szCs w:val="20"/>
        </w:rPr>
        <w:t xml:space="preserve">candidater. </w:t>
      </w:r>
      <w:r w:rsidR="00EA5EC0">
        <w:rPr>
          <w:rFonts w:ascii="Arial" w:hAnsi="Arial" w:cs="Arial"/>
          <w:sz w:val="20"/>
          <w:szCs w:val="20"/>
        </w:rPr>
        <w:t xml:space="preserve"> Les deux</w:t>
      </w:r>
      <w:r w:rsidR="00CC0C9F">
        <w:rPr>
          <w:rFonts w:ascii="Arial" w:hAnsi="Arial" w:cs="Arial"/>
          <w:sz w:val="20"/>
          <w:szCs w:val="20"/>
        </w:rPr>
        <w:t xml:space="preserve"> p</w:t>
      </w:r>
      <w:r w:rsidR="00EA5EC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EA5EC0">
        <w:rPr>
          <w:rFonts w:ascii="Arial" w:hAnsi="Arial" w:cs="Arial"/>
          <w:sz w:val="20"/>
          <w:szCs w:val="20"/>
        </w:rPr>
        <w:t>te</w:t>
      </w:r>
      <w:r w:rsidR="00CC0C9F">
        <w:rPr>
          <w:rFonts w:ascii="Arial" w:hAnsi="Arial" w:cs="Arial"/>
          <w:sz w:val="20"/>
          <w:szCs w:val="20"/>
        </w:rPr>
        <w:t xml:space="preserve">s </w:t>
      </w:r>
      <w:r w:rsidR="00EA5EC0">
        <w:rPr>
          <w:rFonts w:ascii="Arial" w:hAnsi="Arial" w:cs="Arial"/>
          <w:sz w:val="20"/>
          <w:szCs w:val="20"/>
        </w:rPr>
        <w:t>ont trouvé preneur.</w:t>
      </w:r>
      <w:r w:rsidR="007162AC">
        <w:rPr>
          <w:rFonts w:ascii="Arial" w:hAnsi="Arial" w:cs="Arial"/>
          <w:sz w:val="20"/>
          <w:szCs w:val="20"/>
        </w:rPr>
        <w:t xml:space="preserve"> Contrairement à l’</w:t>
      </w:r>
      <w:r w:rsidR="002741CA" w:rsidRPr="007162AC">
        <w:rPr>
          <w:rFonts w:ascii="Arial" w:hAnsi="Arial" w:cs="Arial"/>
          <w:sz w:val="20"/>
          <w:szCs w:val="20"/>
        </w:rPr>
        <w:t xml:space="preserve">année </w:t>
      </w:r>
      <w:r w:rsidR="00CC0C9F" w:rsidRPr="007162AC">
        <w:rPr>
          <w:rFonts w:ascii="Arial" w:hAnsi="Arial" w:cs="Arial"/>
          <w:sz w:val="20"/>
          <w:szCs w:val="20"/>
        </w:rPr>
        <w:t>dernière</w:t>
      </w:r>
      <w:r w:rsidR="007162AC" w:rsidRPr="007162AC">
        <w:rPr>
          <w:rFonts w:ascii="Arial" w:hAnsi="Arial" w:cs="Arial"/>
          <w:sz w:val="20"/>
          <w:szCs w:val="20"/>
        </w:rPr>
        <w:t>, ce sont les</w:t>
      </w:r>
      <w:r w:rsidR="002741CA" w:rsidRPr="007162AC">
        <w:rPr>
          <w:rFonts w:ascii="Arial" w:hAnsi="Arial" w:cs="Arial"/>
          <w:sz w:val="20"/>
          <w:szCs w:val="20"/>
        </w:rPr>
        <w:t xml:space="preserve"> Composantes qui se portent volontaires.</w:t>
      </w:r>
      <w:r w:rsidR="002741CA" w:rsidRPr="00CC0C9F">
        <w:rPr>
          <w:rFonts w:ascii="Arial" w:hAnsi="Arial" w:cs="Arial"/>
          <w:strike/>
          <w:sz w:val="20"/>
          <w:szCs w:val="20"/>
        </w:rPr>
        <w:t xml:space="preserve"> </w:t>
      </w:r>
    </w:p>
    <w:p w:rsidR="00CC0C9F" w:rsidRDefault="00CC0C9F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7162AC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résultat est </w:t>
      </w:r>
      <w:r w:rsidRPr="007162AC">
        <w:rPr>
          <w:rFonts w:ascii="Arial" w:hAnsi="Arial" w:cs="Arial"/>
          <w:sz w:val="20"/>
          <w:szCs w:val="20"/>
        </w:rPr>
        <w:t xml:space="preserve">le suivant : </w:t>
      </w:r>
      <w:r w:rsidR="002741CA" w:rsidRPr="007162AC">
        <w:rPr>
          <w:rFonts w:ascii="Arial" w:hAnsi="Arial" w:cs="Arial"/>
          <w:sz w:val="20"/>
          <w:szCs w:val="20"/>
        </w:rPr>
        <w:t>59</w:t>
      </w:r>
      <w:r w:rsidR="00CC0C9F" w:rsidRPr="007162AC">
        <w:rPr>
          <w:rFonts w:ascii="Arial" w:hAnsi="Arial" w:cs="Arial"/>
          <w:sz w:val="20"/>
          <w:szCs w:val="20"/>
        </w:rPr>
        <w:t xml:space="preserve"> demandes</w:t>
      </w:r>
      <w:r w:rsidR="002741CA" w:rsidRPr="007162AC">
        <w:rPr>
          <w:rFonts w:ascii="Arial" w:hAnsi="Arial" w:cs="Arial"/>
          <w:sz w:val="20"/>
          <w:szCs w:val="20"/>
        </w:rPr>
        <w:t xml:space="preserve"> </w:t>
      </w:r>
      <w:r w:rsidR="00CC0C9F" w:rsidRPr="007162AC">
        <w:rPr>
          <w:rFonts w:ascii="Arial" w:hAnsi="Arial" w:cs="Arial"/>
          <w:sz w:val="20"/>
          <w:szCs w:val="20"/>
        </w:rPr>
        <w:t xml:space="preserve">accordées </w:t>
      </w:r>
      <w:r w:rsidR="002741CA" w:rsidRPr="007162AC">
        <w:rPr>
          <w:rFonts w:ascii="Arial" w:hAnsi="Arial" w:cs="Arial"/>
          <w:sz w:val="20"/>
          <w:szCs w:val="20"/>
        </w:rPr>
        <w:t>+ 9 demandes de créations</w:t>
      </w:r>
      <w:r w:rsidR="002741CA">
        <w:rPr>
          <w:rFonts w:ascii="Arial" w:hAnsi="Arial" w:cs="Arial"/>
          <w:sz w:val="20"/>
          <w:szCs w:val="20"/>
        </w:rPr>
        <w:t xml:space="preserve">, ce qui </w:t>
      </w:r>
      <w:r w:rsidR="00CC0C9F">
        <w:rPr>
          <w:rFonts w:ascii="Arial" w:hAnsi="Arial" w:cs="Arial"/>
          <w:sz w:val="20"/>
          <w:szCs w:val="20"/>
        </w:rPr>
        <w:t>conduit</w:t>
      </w:r>
      <w:r w:rsidR="002741CA">
        <w:rPr>
          <w:rFonts w:ascii="Arial" w:hAnsi="Arial" w:cs="Arial"/>
          <w:sz w:val="20"/>
          <w:szCs w:val="20"/>
        </w:rPr>
        <w:t xml:space="preserve"> à 68</w:t>
      </w:r>
      <w:r w:rsidR="00CC0C9F">
        <w:rPr>
          <w:rFonts w:ascii="Arial" w:hAnsi="Arial" w:cs="Arial"/>
          <w:sz w:val="20"/>
          <w:szCs w:val="20"/>
        </w:rPr>
        <w:t xml:space="preserve"> </w:t>
      </w:r>
      <w:r w:rsidR="002741CA">
        <w:rPr>
          <w:rFonts w:ascii="Arial" w:hAnsi="Arial" w:cs="Arial"/>
          <w:sz w:val="20"/>
          <w:szCs w:val="20"/>
        </w:rPr>
        <w:t>postes a</w:t>
      </w:r>
      <w:r w:rsidR="002741CA">
        <w:rPr>
          <w:rFonts w:ascii="Arial" w:hAnsi="Arial" w:cs="Arial"/>
          <w:sz w:val="20"/>
          <w:szCs w:val="20"/>
        </w:rPr>
        <w:t>c</w:t>
      </w:r>
      <w:r w:rsidR="002741CA">
        <w:rPr>
          <w:rFonts w:ascii="Arial" w:hAnsi="Arial" w:cs="Arial"/>
          <w:sz w:val="20"/>
          <w:szCs w:val="20"/>
        </w:rPr>
        <w:t xml:space="preserve">cordés. </w:t>
      </w:r>
      <w:r w:rsidR="00CC0C9F">
        <w:rPr>
          <w:rFonts w:ascii="Arial" w:hAnsi="Arial" w:cs="Arial"/>
          <w:sz w:val="20"/>
          <w:szCs w:val="20"/>
        </w:rPr>
        <w:t xml:space="preserve">Il y </w:t>
      </w:r>
      <w:r w:rsidR="002741CA">
        <w:rPr>
          <w:rFonts w:ascii="Arial" w:hAnsi="Arial" w:cs="Arial"/>
          <w:sz w:val="20"/>
          <w:szCs w:val="20"/>
        </w:rPr>
        <w:t>5 créations pour l’UFR STA</w:t>
      </w:r>
      <w:r w:rsidR="00CC0C9F">
        <w:rPr>
          <w:rFonts w:ascii="Arial" w:hAnsi="Arial" w:cs="Arial"/>
          <w:sz w:val="20"/>
          <w:szCs w:val="20"/>
        </w:rPr>
        <w:t xml:space="preserve">PS dans le cadre de la loi ORE. Les autres </w:t>
      </w:r>
      <w:r>
        <w:rPr>
          <w:rFonts w:ascii="Arial" w:hAnsi="Arial" w:cs="Arial"/>
          <w:sz w:val="20"/>
          <w:szCs w:val="20"/>
        </w:rPr>
        <w:t xml:space="preserve">créations concernent </w:t>
      </w:r>
      <w:r w:rsidR="00CC0C9F">
        <w:rPr>
          <w:rFonts w:ascii="Arial" w:hAnsi="Arial" w:cs="Arial"/>
          <w:sz w:val="20"/>
          <w:szCs w:val="20"/>
        </w:rPr>
        <w:t>Odo</w:t>
      </w:r>
      <w:r w:rsidR="00CC0C9F">
        <w:rPr>
          <w:rFonts w:ascii="Arial" w:hAnsi="Arial" w:cs="Arial"/>
          <w:sz w:val="20"/>
          <w:szCs w:val="20"/>
        </w:rPr>
        <w:t>n</w:t>
      </w:r>
      <w:r w:rsidR="00CC0C9F">
        <w:rPr>
          <w:rFonts w:ascii="Arial" w:hAnsi="Arial" w:cs="Arial"/>
          <w:sz w:val="20"/>
          <w:szCs w:val="20"/>
        </w:rPr>
        <w:t>tologie e</w:t>
      </w:r>
      <w:r>
        <w:rPr>
          <w:rFonts w:ascii="Arial" w:hAnsi="Arial" w:cs="Arial"/>
          <w:sz w:val="20"/>
          <w:szCs w:val="20"/>
        </w:rPr>
        <w:t xml:space="preserve">t </w:t>
      </w:r>
      <w:r w:rsidR="00CC0C9F">
        <w:rPr>
          <w:rFonts w:ascii="Arial" w:hAnsi="Arial" w:cs="Arial"/>
          <w:sz w:val="20"/>
          <w:szCs w:val="20"/>
        </w:rPr>
        <w:t>M</w:t>
      </w:r>
      <w:r w:rsidR="002741CA">
        <w:rPr>
          <w:rFonts w:ascii="Arial" w:hAnsi="Arial" w:cs="Arial"/>
          <w:sz w:val="20"/>
          <w:szCs w:val="20"/>
        </w:rPr>
        <w:t>éde</w:t>
      </w:r>
      <w:r>
        <w:rPr>
          <w:rFonts w:ascii="Arial" w:hAnsi="Arial" w:cs="Arial"/>
          <w:sz w:val="20"/>
          <w:szCs w:val="20"/>
        </w:rPr>
        <w:t xml:space="preserve">cine. </w:t>
      </w:r>
      <w:r w:rsidR="002741CA">
        <w:rPr>
          <w:rFonts w:ascii="Arial" w:hAnsi="Arial" w:cs="Arial"/>
          <w:sz w:val="20"/>
          <w:szCs w:val="20"/>
        </w:rPr>
        <w:t xml:space="preserve">La révision des effectifs est proche de celle de 2018. </w:t>
      </w:r>
      <w:r>
        <w:rPr>
          <w:rFonts w:ascii="Arial" w:hAnsi="Arial" w:cs="Arial"/>
          <w:sz w:val="20"/>
          <w:szCs w:val="20"/>
        </w:rPr>
        <w:t>La volonté a été</w:t>
      </w:r>
      <w:r w:rsidR="00CC0C9F">
        <w:rPr>
          <w:rFonts w:ascii="Arial" w:hAnsi="Arial" w:cs="Arial"/>
          <w:sz w:val="20"/>
          <w:szCs w:val="20"/>
        </w:rPr>
        <w:t xml:space="preserve"> de répondre du  mieux </w:t>
      </w:r>
      <w:r w:rsidR="002741CA">
        <w:rPr>
          <w:rFonts w:ascii="Arial" w:hAnsi="Arial" w:cs="Arial"/>
          <w:sz w:val="20"/>
          <w:szCs w:val="20"/>
        </w:rPr>
        <w:t xml:space="preserve">possible aux </w:t>
      </w:r>
      <w:r w:rsidR="00CC0C9F">
        <w:rPr>
          <w:rFonts w:ascii="Arial" w:hAnsi="Arial" w:cs="Arial"/>
          <w:sz w:val="20"/>
          <w:szCs w:val="20"/>
        </w:rPr>
        <w:t>besoins de l’</w:t>
      </w:r>
      <w:r w:rsidR="002741CA">
        <w:rPr>
          <w:rFonts w:ascii="Arial" w:hAnsi="Arial" w:cs="Arial"/>
          <w:sz w:val="20"/>
          <w:szCs w:val="20"/>
        </w:rPr>
        <w:t>Etablissement.</w:t>
      </w: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CHOQUET</w:t>
      </w:r>
      <w:r>
        <w:rPr>
          <w:rFonts w:ascii="Arial" w:hAnsi="Arial" w:cs="Arial"/>
          <w:sz w:val="20"/>
          <w:szCs w:val="20"/>
        </w:rPr>
        <w:t xml:space="preserve"> </w:t>
      </w:r>
      <w:r w:rsidR="009B7C29">
        <w:rPr>
          <w:rFonts w:ascii="Arial" w:hAnsi="Arial" w:cs="Arial"/>
          <w:sz w:val="20"/>
          <w:szCs w:val="20"/>
        </w:rPr>
        <w:t xml:space="preserve">souhaite avoir </w:t>
      </w:r>
      <w:r>
        <w:rPr>
          <w:rFonts w:ascii="Arial" w:hAnsi="Arial" w:cs="Arial"/>
          <w:sz w:val="20"/>
          <w:szCs w:val="20"/>
        </w:rPr>
        <w:t xml:space="preserve">des précisions </w:t>
      </w:r>
      <w:r w:rsidR="009B7C29">
        <w:rPr>
          <w:rFonts w:ascii="Arial" w:hAnsi="Arial" w:cs="Arial"/>
          <w:sz w:val="20"/>
          <w:szCs w:val="20"/>
        </w:rPr>
        <w:t>sur le</w:t>
      </w:r>
      <w:r>
        <w:rPr>
          <w:rFonts w:ascii="Arial" w:hAnsi="Arial" w:cs="Arial"/>
          <w:sz w:val="20"/>
          <w:szCs w:val="20"/>
        </w:rPr>
        <w:t>s</w:t>
      </w:r>
      <w:r w:rsidR="009B7C29">
        <w:rPr>
          <w:rFonts w:ascii="Arial" w:hAnsi="Arial" w:cs="Arial"/>
          <w:sz w:val="20"/>
          <w:szCs w:val="20"/>
        </w:rPr>
        <w:t xml:space="preserve"> fluctuations de</w:t>
      </w:r>
      <w:r>
        <w:rPr>
          <w:rFonts w:ascii="Arial" w:hAnsi="Arial" w:cs="Arial"/>
          <w:sz w:val="20"/>
          <w:szCs w:val="20"/>
        </w:rPr>
        <w:t>s</w:t>
      </w:r>
      <w:r w:rsidR="009B7C29">
        <w:rPr>
          <w:rFonts w:ascii="Arial" w:hAnsi="Arial" w:cs="Arial"/>
          <w:sz w:val="20"/>
          <w:szCs w:val="20"/>
        </w:rPr>
        <w:t xml:space="preserve"> pourcentages</w:t>
      </w:r>
      <w:r>
        <w:rPr>
          <w:rFonts w:ascii="Arial" w:hAnsi="Arial" w:cs="Arial"/>
          <w:sz w:val="20"/>
          <w:szCs w:val="20"/>
        </w:rPr>
        <w:t xml:space="preserve"> au ni</w:t>
      </w:r>
      <w:r w:rsidR="009B7C29">
        <w:rPr>
          <w:rFonts w:ascii="Arial" w:hAnsi="Arial" w:cs="Arial"/>
          <w:sz w:val="20"/>
          <w:szCs w:val="20"/>
        </w:rPr>
        <w:t>veau des ressource</w:t>
      </w:r>
      <w:r>
        <w:rPr>
          <w:rFonts w:ascii="Arial" w:hAnsi="Arial" w:cs="Arial"/>
          <w:sz w:val="20"/>
          <w:szCs w:val="20"/>
        </w:rPr>
        <w:t>s</w:t>
      </w:r>
      <w:r w:rsidR="009B7C29">
        <w:rPr>
          <w:rFonts w:ascii="Arial" w:hAnsi="Arial" w:cs="Arial"/>
          <w:sz w:val="20"/>
          <w:szCs w:val="20"/>
        </w:rPr>
        <w:t xml:space="preserve"> propres des Composantes</w:t>
      </w:r>
      <w:r w:rsidR="00357A05">
        <w:rPr>
          <w:rFonts w:ascii="Arial" w:hAnsi="Arial" w:cs="Arial"/>
          <w:sz w:val="20"/>
          <w:szCs w:val="20"/>
        </w:rPr>
        <w:t xml:space="preserve"> </w:t>
      </w:r>
      <w:r w:rsidR="00B01E5A">
        <w:rPr>
          <w:rFonts w:ascii="Arial" w:hAnsi="Arial" w:cs="Arial"/>
          <w:sz w:val="20"/>
          <w:szCs w:val="20"/>
        </w:rPr>
        <w:t>q</w:t>
      </w:r>
      <w:r w:rsidR="00357A05">
        <w:rPr>
          <w:rFonts w:ascii="Arial" w:hAnsi="Arial" w:cs="Arial"/>
          <w:sz w:val="20"/>
          <w:szCs w:val="20"/>
        </w:rPr>
        <w:t xml:space="preserve">ui apparaissent au niveau de la dernière page du document </w:t>
      </w:r>
      <w:r w:rsidR="00357A05" w:rsidRPr="00F2279B">
        <w:rPr>
          <w:rFonts w:ascii="Arial" w:hAnsi="Arial" w:cs="Arial"/>
          <w:b/>
          <w:i/>
          <w:sz w:val="20"/>
          <w:szCs w:val="20"/>
        </w:rPr>
        <w:t>Données chiffrées relatives aux Composantes de l’Université de Nantes</w:t>
      </w:r>
      <w:r w:rsidR="00357A05" w:rsidRPr="00904235">
        <w:rPr>
          <w:rFonts w:ascii="Arial" w:hAnsi="Arial" w:cs="Arial"/>
          <w:i/>
          <w:sz w:val="20"/>
          <w:szCs w:val="20"/>
        </w:rPr>
        <w:t>.</w:t>
      </w: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BERNOUSSI</w:t>
      </w:r>
      <w:r>
        <w:rPr>
          <w:rFonts w:ascii="Arial" w:hAnsi="Arial" w:cs="Arial"/>
          <w:sz w:val="20"/>
          <w:szCs w:val="20"/>
        </w:rPr>
        <w:t xml:space="preserve"> </w:t>
      </w:r>
      <w:r w:rsidR="00494D9C">
        <w:rPr>
          <w:rFonts w:ascii="Arial" w:hAnsi="Arial" w:cs="Arial"/>
          <w:sz w:val="20"/>
          <w:szCs w:val="20"/>
        </w:rPr>
        <w:t>répond</w:t>
      </w:r>
      <w:r>
        <w:rPr>
          <w:rFonts w:ascii="Arial" w:hAnsi="Arial" w:cs="Arial"/>
          <w:sz w:val="20"/>
          <w:szCs w:val="20"/>
        </w:rPr>
        <w:t xml:space="preserve"> </w:t>
      </w:r>
      <w:r w:rsidR="00494D9C">
        <w:rPr>
          <w:rFonts w:ascii="Arial" w:hAnsi="Arial" w:cs="Arial"/>
          <w:sz w:val="20"/>
          <w:szCs w:val="20"/>
        </w:rPr>
        <w:t>qu’il s’agit de</w:t>
      </w:r>
      <w:r>
        <w:rPr>
          <w:rFonts w:ascii="Arial" w:hAnsi="Arial" w:cs="Arial"/>
          <w:sz w:val="20"/>
          <w:szCs w:val="20"/>
        </w:rPr>
        <w:t xml:space="preserve"> l</w:t>
      </w:r>
      <w:r w:rsidR="00494D9C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évolution</w:t>
      </w:r>
      <w:r w:rsidR="00494D9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ntre 2015 et 2017. Si on </w:t>
      </w:r>
      <w:r w:rsidR="00494D9C">
        <w:rPr>
          <w:rFonts w:ascii="Arial" w:hAnsi="Arial" w:cs="Arial"/>
          <w:sz w:val="20"/>
          <w:szCs w:val="20"/>
        </w:rPr>
        <w:t>regarde</w:t>
      </w:r>
      <w:r>
        <w:rPr>
          <w:rFonts w:ascii="Arial" w:hAnsi="Arial" w:cs="Arial"/>
          <w:sz w:val="20"/>
          <w:szCs w:val="20"/>
        </w:rPr>
        <w:t xml:space="preserve"> l’UFR de Psychologie, en  2015</w:t>
      </w:r>
      <w:r w:rsidR="00904235">
        <w:rPr>
          <w:rFonts w:ascii="Arial" w:hAnsi="Arial" w:cs="Arial"/>
          <w:sz w:val="20"/>
          <w:szCs w:val="20"/>
        </w:rPr>
        <w:t xml:space="preserve">, elle avait 692 </w:t>
      </w:r>
      <w:r>
        <w:rPr>
          <w:rFonts w:ascii="Arial" w:hAnsi="Arial" w:cs="Arial"/>
          <w:sz w:val="20"/>
          <w:szCs w:val="20"/>
        </w:rPr>
        <w:t xml:space="preserve">euros de </w:t>
      </w:r>
      <w:r w:rsidR="00494D9C">
        <w:rPr>
          <w:rFonts w:ascii="Arial" w:hAnsi="Arial" w:cs="Arial"/>
          <w:sz w:val="20"/>
          <w:szCs w:val="20"/>
        </w:rPr>
        <w:t xml:space="preserve">ressources propres. Elle passe à 21 </w:t>
      </w:r>
      <w:r>
        <w:rPr>
          <w:rFonts w:ascii="Arial" w:hAnsi="Arial" w:cs="Arial"/>
          <w:sz w:val="20"/>
          <w:szCs w:val="20"/>
        </w:rPr>
        <w:t>191 eur</w:t>
      </w:r>
      <w:r w:rsidR="00494D9C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>.</w:t>
      </w:r>
    </w:p>
    <w:p w:rsidR="00064405" w:rsidRDefault="00064405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064405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064405">
        <w:rPr>
          <w:rFonts w:ascii="Arial" w:hAnsi="Arial" w:cs="Arial"/>
          <w:b/>
          <w:sz w:val="20"/>
          <w:szCs w:val="20"/>
        </w:rPr>
        <w:t>M. CHOQUET</w:t>
      </w:r>
      <w:r>
        <w:rPr>
          <w:rFonts w:ascii="Arial" w:hAnsi="Arial" w:cs="Arial"/>
          <w:sz w:val="20"/>
          <w:szCs w:val="20"/>
        </w:rPr>
        <w:t xml:space="preserve"> demande à quoi correspondent les ressources propres.</w:t>
      </w:r>
    </w:p>
    <w:p w:rsidR="00064405" w:rsidRDefault="00064405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Mme TONNERRE</w:t>
      </w:r>
      <w:r w:rsidR="00323D37">
        <w:rPr>
          <w:rFonts w:ascii="Arial" w:hAnsi="Arial" w:cs="Arial"/>
          <w:sz w:val="20"/>
          <w:szCs w:val="20"/>
        </w:rPr>
        <w:t xml:space="preserve"> précise que quand on regarde les</w:t>
      </w:r>
      <w:r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pourcentages</w:t>
      </w:r>
      <w:r>
        <w:rPr>
          <w:rFonts w:ascii="Arial" w:hAnsi="Arial" w:cs="Arial"/>
          <w:sz w:val="20"/>
          <w:szCs w:val="20"/>
        </w:rPr>
        <w:t xml:space="preserve">, on </w:t>
      </w:r>
      <w:r w:rsidR="00323D37">
        <w:rPr>
          <w:rFonts w:ascii="Arial" w:hAnsi="Arial" w:cs="Arial"/>
          <w:sz w:val="20"/>
          <w:szCs w:val="20"/>
        </w:rPr>
        <w:t>constate</w:t>
      </w:r>
      <w:r>
        <w:rPr>
          <w:rFonts w:ascii="Arial" w:hAnsi="Arial" w:cs="Arial"/>
          <w:sz w:val="20"/>
          <w:szCs w:val="20"/>
        </w:rPr>
        <w:t xml:space="preserve"> entre deux années univers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taires des </w:t>
      </w:r>
      <w:r w:rsidR="00323D37">
        <w:rPr>
          <w:rFonts w:ascii="Arial" w:hAnsi="Arial" w:cs="Arial"/>
          <w:sz w:val="20"/>
          <w:szCs w:val="20"/>
        </w:rPr>
        <w:t>disparités</w:t>
      </w:r>
      <w:r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importantes</w:t>
      </w:r>
      <w:r>
        <w:rPr>
          <w:rFonts w:ascii="Arial" w:hAnsi="Arial" w:cs="Arial"/>
          <w:sz w:val="20"/>
          <w:szCs w:val="20"/>
        </w:rPr>
        <w:t xml:space="preserve">. Il faut </w:t>
      </w:r>
      <w:r w:rsidR="00323D37">
        <w:rPr>
          <w:rFonts w:ascii="Arial" w:hAnsi="Arial" w:cs="Arial"/>
          <w:sz w:val="20"/>
          <w:szCs w:val="20"/>
        </w:rPr>
        <w:t>vraiment lire ces chiffres dans la duré</w:t>
      </w:r>
      <w:r>
        <w:rPr>
          <w:rFonts w:ascii="Arial" w:hAnsi="Arial" w:cs="Arial"/>
          <w:sz w:val="20"/>
          <w:szCs w:val="20"/>
        </w:rPr>
        <w:t>e</w:t>
      </w:r>
      <w:r w:rsidR="00323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ob</w:t>
      </w:r>
      <w:r w:rsidR="00323D37">
        <w:rPr>
          <w:rFonts w:ascii="Arial" w:hAnsi="Arial" w:cs="Arial"/>
          <w:sz w:val="20"/>
          <w:szCs w:val="20"/>
        </w:rPr>
        <w:t>serve</w:t>
      </w:r>
      <w:r>
        <w:rPr>
          <w:rFonts w:ascii="Arial" w:hAnsi="Arial" w:cs="Arial"/>
          <w:sz w:val="20"/>
          <w:szCs w:val="20"/>
        </w:rPr>
        <w:t>r</w:t>
      </w:r>
      <w:r w:rsidR="00323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une stabilité parce que d’une année à l’autre on peut av</w:t>
      </w:r>
      <w:r w:rsidR="00323D37">
        <w:rPr>
          <w:rFonts w:ascii="Arial" w:hAnsi="Arial" w:cs="Arial"/>
          <w:sz w:val="20"/>
          <w:szCs w:val="20"/>
        </w:rPr>
        <w:t>oir des contrats qui sont signé</w:t>
      </w:r>
      <w:r>
        <w:rPr>
          <w:rFonts w:ascii="Arial" w:hAnsi="Arial" w:cs="Arial"/>
          <w:sz w:val="20"/>
          <w:szCs w:val="20"/>
        </w:rPr>
        <w:t>s</w:t>
      </w:r>
      <w:r w:rsidR="00323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 peu tardivement et donc qui </w:t>
      </w:r>
      <w:r w:rsidR="00323D37">
        <w:rPr>
          <w:rFonts w:ascii="Arial" w:hAnsi="Arial" w:cs="Arial"/>
          <w:sz w:val="20"/>
          <w:szCs w:val="20"/>
        </w:rPr>
        <w:t>i</w:t>
      </w:r>
      <w:r w:rsidR="00323D37">
        <w:rPr>
          <w:rFonts w:ascii="Arial" w:hAnsi="Arial" w:cs="Arial"/>
          <w:sz w:val="20"/>
          <w:szCs w:val="20"/>
        </w:rPr>
        <w:t>m</w:t>
      </w:r>
      <w:r w:rsidR="00323D37">
        <w:rPr>
          <w:rFonts w:ascii="Arial" w:hAnsi="Arial" w:cs="Arial"/>
          <w:sz w:val="20"/>
          <w:szCs w:val="20"/>
        </w:rPr>
        <w:t>pactent l’année</w:t>
      </w:r>
      <w:r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budgétaire suivant</w:t>
      </w:r>
      <w:r>
        <w:rPr>
          <w:rFonts w:ascii="Arial" w:hAnsi="Arial" w:cs="Arial"/>
          <w:sz w:val="20"/>
          <w:szCs w:val="20"/>
        </w:rPr>
        <w:t>e</w:t>
      </w:r>
      <w:r w:rsidR="00323D37">
        <w:rPr>
          <w:rFonts w:ascii="Arial" w:hAnsi="Arial" w:cs="Arial"/>
          <w:sz w:val="20"/>
          <w:szCs w:val="20"/>
        </w:rPr>
        <w:t xml:space="preserve"> ou </w:t>
      </w:r>
      <w:r w:rsidR="00064405" w:rsidRPr="00064405">
        <w:rPr>
          <w:rFonts w:ascii="Arial" w:hAnsi="Arial" w:cs="Arial"/>
          <w:sz w:val="20"/>
          <w:szCs w:val="20"/>
        </w:rPr>
        <w:t>vice-</w:t>
      </w:r>
      <w:r w:rsidRPr="00064405">
        <w:rPr>
          <w:rFonts w:ascii="Arial" w:hAnsi="Arial" w:cs="Arial"/>
          <w:sz w:val="20"/>
          <w:szCs w:val="20"/>
        </w:rPr>
        <w:t>versa</w:t>
      </w:r>
      <w:r w:rsidR="00323D37">
        <w:rPr>
          <w:rFonts w:ascii="Arial" w:hAnsi="Arial" w:cs="Arial"/>
          <w:sz w:val="20"/>
          <w:szCs w:val="20"/>
        </w:rPr>
        <w:t>. C’es</w:t>
      </w:r>
      <w:r>
        <w:rPr>
          <w:rFonts w:ascii="Arial" w:hAnsi="Arial" w:cs="Arial"/>
          <w:sz w:val="20"/>
          <w:szCs w:val="20"/>
        </w:rPr>
        <w:t>t</w:t>
      </w:r>
      <w:r w:rsidR="00323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 peu le biais d’avoir </w:t>
      </w:r>
      <w:r w:rsidR="00064405">
        <w:rPr>
          <w:rFonts w:ascii="Arial" w:hAnsi="Arial" w:cs="Arial"/>
          <w:sz w:val="20"/>
          <w:szCs w:val="20"/>
        </w:rPr>
        <w:t>cet</w:t>
      </w:r>
      <w:r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affichage</w:t>
      </w:r>
      <w:r>
        <w:rPr>
          <w:rFonts w:ascii="Arial" w:hAnsi="Arial" w:cs="Arial"/>
          <w:sz w:val="20"/>
          <w:szCs w:val="20"/>
        </w:rPr>
        <w:t xml:space="preserve"> par année. </w:t>
      </w:r>
      <w:r w:rsidR="00323D3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2741CA" w:rsidRPr="0016762C">
        <w:rPr>
          <w:rFonts w:ascii="Arial" w:hAnsi="Arial" w:cs="Arial"/>
          <w:b/>
          <w:sz w:val="20"/>
          <w:szCs w:val="20"/>
        </w:rPr>
        <w:t>E PRESIDENT</w:t>
      </w:r>
      <w:r w:rsidR="002741CA">
        <w:rPr>
          <w:rFonts w:ascii="Arial" w:hAnsi="Arial" w:cs="Arial"/>
          <w:sz w:val="20"/>
          <w:szCs w:val="20"/>
        </w:rPr>
        <w:t xml:space="preserve"> précise que ce sont des </w:t>
      </w:r>
      <w:r>
        <w:rPr>
          <w:rFonts w:ascii="Arial" w:hAnsi="Arial" w:cs="Arial"/>
          <w:sz w:val="20"/>
          <w:szCs w:val="20"/>
        </w:rPr>
        <w:t>ressources</w:t>
      </w:r>
      <w:r w:rsidR="002741CA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plus</w:t>
      </w:r>
      <w:r w:rsidR="002741CA">
        <w:rPr>
          <w:rFonts w:ascii="Arial" w:hAnsi="Arial" w:cs="Arial"/>
          <w:sz w:val="20"/>
          <w:szCs w:val="20"/>
        </w:rPr>
        <w:t xml:space="preserve"> que les Composantes vont chercher.</w:t>
      </w: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CA4592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Mme JOLLI</w:t>
      </w:r>
      <w:r w:rsidR="00323D3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T</w:t>
      </w:r>
      <w:r w:rsidR="002741CA"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indique que le chiffr</w:t>
      </w:r>
      <w:r w:rsidR="002741CA">
        <w:rPr>
          <w:rFonts w:ascii="Arial" w:hAnsi="Arial" w:cs="Arial"/>
          <w:sz w:val="20"/>
          <w:szCs w:val="20"/>
        </w:rPr>
        <w:t>e</w:t>
      </w:r>
      <w:r w:rsidR="00323D37">
        <w:rPr>
          <w:rFonts w:ascii="Arial" w:hAnsi="Arial" w:cs="Arial"/>
          <w:sz w:val="20"/>
          <w:szCs w:val="20"/>
        </w:rPr>
        <w:t xml:space="preserve"> pour l’UFR de Médecine es</w:t>
      </w:r>
      <w:r w:rsidR="002741CA">
        <w:rPr>
          <w:rFonts w:ascii="Arial" w:hAnsi="Arial" w:cs="Arial"/>
          <w:sz w:val="20"/>
          <w:szCs w:val="20"/>
        </w:rPr>
        <w:t>t</w:t>
      </w:r>
      <w:r w:rsidR="00323D37">
        <w:rPr>
          <w:rFonts w:ascii="Arial" w:hAnsi="Arial" w:cs="Arial"/>
          <w:sz w:val="20"/>
          <w:szCs w:val="20"/>
        </w:rPr>
        <w:t xml:space="preserve"> </w:t>
      </w:r>
      <w:r w:rsidR="002741CA">
        <w:rPr>
          <w:rFonts w:ascii="Arial" w:hAnsi="Arial" w:cs="Arial"/>
          <w:sz w:val="20"/>
          <w:szCs w:val="20"/>
        </w:rPr>
        <w:t xml:space="preserve">un chiffre qui n’existe </w:t>
      </w:r>
      <w:r w:rsidR="00323D37">
        <w:rPr>
          <w:rFonts w:ascii="Arial" w:hAnsi="Arial" w:cs="Arial"/>
          <w:sz w:val="20"/>
          <w:szCs w:val="20"/>
        </w:rPr>
        <w:t>pas</w:t>
      </w:r>
      <w:r w:rsidR="00246301">
        <w:rPr>
          <w:rFonts w:ascii="Arial" w:hAnsi="Arial" w:cs="Arial"/>
          <w:sz w:val="20"/>
          <w:szCs w:val="20"/>
        </w:rPr>
        <w:t xml:space="preserve"> en fait puisque c’est le simple transfert</w:t>
      </w:r>
      <w:r w:rsidR="00B01E5A">
        <w:rPr>
          <w:rFonts w:ascii="Arial" w:hAnsi="Arial" w:cs="Arial"/>
          <w:sz w:val="20"/>
          <w:szCs w:val="20"/>
        </w:rPr>
        <w:t xml:space="preserve"> de ce qui existait sur la F</w:t>
      </w:r>
      <w:r w:rsidR="002741CA">
        <w:rPr>
          <w:rFonts w:ascii="Arial" w:hAnsi="Arial" w:cs="Arial"/>
          <w:sz w:val="20"/>
          <w:szCs w:val="20"/>
        </w:rPr>
        <w:t>ac</w:t>
      </w:r>
      <w:r w:rsidR="00323D37">
        <w:rPr>
          <w:rFonts w:ascii="Arial" w:hAnsi="Arial" w:cs="Arial"/>
          <w:sz w:val="20"/>
          <w:szCs w:val="20"/>
        </w:rPr>
        <w:t>ulté</w:t>
      </w:r>
      <w:r w:rsidR="00952FD5">
        <w:rPr>
          <w:rFonts w:ascii="Arial" w:hAnsi="Arial" w:cs="Arial"/>
          <w:sz w:val="20"/>
          <w:szCs w:val="20"/>
        </w:rPr>
        <w:t xml:space="preserve"> de M</w:t>
      </w:r>
      <w:r w:rsidR="002741CA">
        <w:rPr>
          <w:rFonts w:ascii="Arial" w:hAnsi="Arial" w:cs="Arial"/>
          <w:sz w:val="20"/>
          <w:szCs w:val="20"/>
        </w:rPr>
        <w:t xml:space="preserve">édecine avec </w:t>
      </w:r>
      <w:r w:rsidR="00323D37">
        <w:rPr>
          <w:rFonts w:ascii="Arial" w:hAnsi="Arial" w:cs="Arial"/>
          <w:sz w:val="20"/>
          <w:szCs w:val="20"/>
        </w:rPr>
        <w:t>l</w:t>
      </w:r>
      <w:r w:rsidR="002741CA">
        <w:rPr>
          <w:rFonts w:ascii="Arial" w:hAnsi="Arial" w:cs="Arial"/>
          <w:sz w:val="20"/>
          <w:szCs w:val="20"/>
        </w:rPr>
        <w:t>a création d’un service mutualisé for</w:t>
      </w:r>
      <w:r w:rsidR="00323D37">
        <w:rPr>
          <w:rFonts w:ascii="Arial" w:hAnsi="Arial" w:cs="Arial"/>
          <w:sz w:val="20"/>
          <w:szCs w:val="20"/>
        </w:rPr>
        <w:t>m</w:t>
      </w:r>
      <w:r w:rsidR="00323D37">
        <w:rPr>
          <w:rFonts w:ascii="Arial" w:hAnsi="Arial" w:cs="Arial"/>
          <w:sz w:val="20"/>
          <w:szCs w:val="20"/>
        </w:rPr>
        <w:t>a</w:t>
      </w:r>
      <w:r w:rsidR="00323D37">
        <w:rPr>
          <w:rFonts w:ascii="Arial" w:hAnsi="Arial" w:cs="Arial"/>
          <w:sz w:val="20"/>
          <w:szCs w:val="20"/>
        </w:rPr>
        <w:t>tion continue santé. Ça a donc</w:t>
      </w:r>
      <w:r w:rsidR="002741CA">
        <w:rPr>
          <w:rFonts w:ascii="Arial" w:hAnsi="Arial" w:cs="Arial"/>
          <w:sz w:val="20"/>
          <w:szCs w:val="20"/>
        </w:rPr>
        <w:t xml:space="preserve"> disparu du </w:t>
      </w:r>
      <w:r w:rsidR="00323D37">
        <w:rPr>
          <w:rFonts w:ascii="Arial" w:hAnsi="Arial" w:cs="Arial"/>
          <w:sz w:val="20"/>
          <w:szCs w:val="20"/>
        </w:rPr>
        <w:t>compte</w:t>
      </w:r>
      <w:r w:rsidR="002741CA">
        <w:rPr>
          <w:rFonts w:ascii="Arial" w:hAnsi="Arial" w:cs="Arial"/>
          <w:sz w:val="20"/>
          <w:szCs w:val="20"/>
        </w:rPr>
        <w:t xml:space="preserve"> médecine.</w:t>
      </w:r>
    </w:p>
    <w:p w:rsidR="00323D37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1CA" w:rsidRDefault="002741C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323D37">
        <w:rPr>
          <w:rFonts w:ascii="Arial" w:hAnsi="Arial" w:cs="Arial"/>
          <w:b/>
          <w:sz w:val="20"/>
          <w:szCs w:val="20"/>
        </w:rPr>
        <w:t>Mme OBLE</w:t>
      </w:r>
      <w:r>
        <w:rPr>
          <w:rFonts w:ascii="Arial" w:hAnsi="Arial" w:cs="Arial"/>
          <w:sz w:val="20"/>
          <w:szCs w:val="20"/>
        </w:rPr>
        <w:t xml:space="preserve"> </w:t>
      </w:r>
      <w:r w:rsidR="00A02620">
        <w:rPr>
          <w:rFonts w:ascii="Arial" w:hAnsi="Arial" w:cs="Arial"/>
          <w:sz w:val="20"/>
          <w:szCs w:val="20"/>
        </w:rPr>
        <w:t xml:space="preserve">aurait aimé savoir combien le </w:t>
      </w:r>
      <w:r w:rsidR="00323D37">
        <w:rPr>
          <w:rFonts w:ascii="Arial" w:hAnsi="Arial" w:cs="Arial"/>
          <w:sz w:val="20"/>
          <w:szCs w:val="20"/>
        </w:rPr>
        <w:t>projet Next va créer d’emplois et sous quel statut (vacation, CDD, CDI). Elle demande si les recrutements</w:t>
      </w:r>
      <w:r w:rsidR="00A02620">
        <w:rPr>
          <w:rFonts w:ascii="Arial" w:hAnsi="Arial" w:cs="Arial"/>
          <w:sz w:val="20"/>
          <w:szCs w:val="20"/>
        </w:rPr>
        <w:t xml:space="preserve"> sont finis</w:t>
      </w:r>
      <w:r w:rsidR="00323D37">
        <w:rPr>
          <w:rFonts w:ascii="Arial" w:hAnsi="Arial" w:cs="Arial"/>
          <w:sz w:val="20"/>
          <w:szCs w:val="20"/>
        </w:rPr>
        <w:t xml:space="preserve"> et où </w:t>
      </w:r>
      <w:r w:rsidR="00B45E0F">
        <w:rPr>
          <w:rFonts w:ascii="Arial" w:hAnsi="Arial" w:cs="Arial"/>
          <w:sz w:val="20"/>
          <w:szCs w:val="20"/>
        </w:rPr>
        <w:t xml:space="preserve">on </w:t>
      </w:r>
      <w:r w:rsidR="00323D37">
        <w:rPr>
          <w:rFonts w:ascii="Arial" w:hAnsi="Arial" w:cs="Arial"/>
          <w:sz w:val="20"/>
          <w:szCs w:val="20"/>
        </w:rPr>
        <w:t>peut</w:t>
      </w:r>
      <w:r w:rsidR="00A02620">
        <w:rPr>
          <w:rFonts w:ascii="Arial" w:hAnsi="Arial" w:cs="Arial"/>
          <w:sz w:val="20"/>
          <w:szCs w:val="20"/>
        </w:rPr>
        <w:t xml:space="preserve"> trouver l’</w:t>
      </w:r>
      <w:r w:rsidR="00323D37">
        <w:rPr>
          <w:rFonts w:ascii="Arial" w:hAnsi="Arial" w:cs="Arial"/>
          <w:sz w:val="20"/>
          <w:szCs w:val="20"/>
        </w:rPr>
        <w:t>information.</w:t>
      </w:r>
    </w:p>
    <w:p w:rsidR="00323D37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02620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ailleurs, elle demande combien </w:t>
      </w:r>
      <w:r w:rsidR="00A02620">
        <w:rPr>
          <w:rFonts w:ascii="Arial" w:hAnsi="Arial" w:cs="Arial"/>
          <w:sz w:val="20"/>
          <w:szCs w:val="20"/>
        </w:rPr>
        <w:t>il y a d’</w:t>
      </w:r>
      <w:r>
        <w:rPr>
          <w:rFonts w:ascii="Arial" w:hAnsi="Arial" w:cs="Arial"/>
          <w:sz w:val="20"/>
          <w:szCs w:val="20"/>
        </w:rPr>
        <w:t>étudiants</w:t>
      </w:r>
      <w:r w:rsidR="00A02620">
        <w:rPr>
          <w:rFonts w:ascii="Arial" w:hAnsi="Arial" w:cs="Arial"/>
          <w:sz w:val="20"/>
          <w:szCs w:val="20"/>
        </w:rPr>
        <w:t xml:space="preserve"> qui </w:t>
      </w:r>
      <w:r>
        <w:rPr>
          <w:rFonts w:ascii="Arial" w:hAnsi="Arial" w:cs="Arial"/>
          <w:sz w:val="20"/>
          <w:szCs w:val="20"/>
        </w:rPr>
        <w:t>ont</w:t>
      </w:r>
      <w:r w:rsidR="00A02620">
        <w:rPr>
          <w:rFonts w:ascii="Arial" w:hAnsi="Arial" w:cs="Arial"/>
          <w:sz w:val="20"/>
          <w:szCs w:val="20"/>
        </w:rPr>
        <w:t xml:space="preserve"> été accepté</w:t>
      </w:r>
      <w:r>
        <w:rPr>
          <w:rFonts w:ascii="Arial" w:hAnsi="Arial" w:cs="Arial"/>
          <w:sz w:val="20"/>
          <w:szCs w:val="20"/>
        </w:rPr>
        <w:t>s</w:t>
      </w:r>
      <w:r w:rsidR="00A02620">
        <w:rPr>
          <w:rFonts w:ascii="Arial" w:hAnsi="Arial" w:cs="Arial"/>
          <w:sz w:val="20"/>
          <w:szCs w:val="20"/>
        </w:rPr>
        <w:t xml:space="preserve"> en </w:t>
      </w:r>
      <w:r w:rsidR="00A02620" w:rsidRPr="00820237">
        <w:rPr>
          <w:rFonts w:ascii="Arial" w:hAnsi="Arial" w:cs="Arial"/>
          <w:i/>
          <w:sz w:val="20"/>
          <w:szCs w:val="20"/>
        </w:rPr>
        <w:t>oui si</w:t>
      </w:r>
      <w:r w:rsidR="00A02620">
        <w:rPr>
          <w:rFonts w:ascii="Arial" w:hAnsi="Arial" w:cs="Arial"/>
          <w:sz w:val="20"/>
          <w:szCs w:val="20"/>
        </w:rPr>
        <w:t xml:space="preserve"> et quel</w:t>
      </w:r>
      <w:r>
        <w:rPr>
          <w:rFonts w:ascii="Arial" w:hAnsi="Arial" w:cs="Arial"/>
          <w:sz w:val="20"/>
          <w:szCs w:val="20"/>
        </w:rPr>
        <w:t>s sont les</w:t>
      </w:r>
      <w:r w:rsidR="00A02620">
        <w:rPr>
          <w:rFonts w:ascii="Arial" w:hAnsi="Arial" w:cs="Arial"/>
          <w:sz w:val="20"/>
          <w:szCs w:val="20"/>
        </w:rPr>
        <w:t xml:space="preserve"> moyen</w:t>
      </w:r>
      <w:r>
        <w:rPr>
          <w:rFonts w:ascii="Arial" w:hAnsi="Arial" w:cs="Arial"/>
          <w:sz w:val="20"/>
          <w:szCs w:val="20"/>
        </w:rPr>
        <w:t>s</w:t>
      </w:r>
      <w:r w:rsidR="00A02620">
        <w:rPr>
          <w:rFonts w:ascii="Arial" w:hAnsi="Arial" w:cs="Arial"/>
          <w:sz w:val="20"/>
          <w:szCs w:val="20"/>
        </w:rPr>
        <w:t xml:space="preserve"> dans l’</w:t>
      </w:r>
      <w:r>
        <w:rPr>
          <w:rFonts w:ascii="Arial" w:hAnsi="Arial" w:cs="Arial"/>
          <w:sz w:val="20"/>
          <w:szCs w:val="20"/>
        </w:rPr>
        <w:t>accompagnement</w:t>
      </w:r>
      <w:r w:rsidR="00A02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02620">
        <w:rPr>
          <w:rFonts w:ascii="Arial" w:hAnsi="Arial" w:cs="Arial"/>
          <w:sz w:val="20"/>
          <w:szCs w:val="20"/>
        </w:rPr>
        <w:t xml:space="preserve">ces étudiants </w:t>
      </w:r>
      <w:r w:rsidR="00A02620" w:rsidRPr="00820237">
        <w:rPr>
          <w:rFonts w:ascii="Arial" w:hAnsi="Arial" w:cs="Arial"/>
          <w:i/>
          <w:sz w:val="20"/>
          <w:szCs w:val="20"/>
        </w:rPr>
        <w:t>oui si</w:t>
      </w:r>
      <w:r w:rsidR="00A0262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Il est évoqué 4 postes </w:t>
      </w:r>
      <w:r w:rsidR="00A02620">
        <w:rPr>
          <w:rFonts w:ascii="Arial" w:hAnsi="Arial" w:cs="Arial"/>
          <w:sz w:val="20"/>
          <w:szCs w:val="20"/>
        </w:rPr>
        <w:t xml:space="preserve">en lien avec la loi ORE. </w:t>
      </w:r>
      <w:r>
        <w:rPr>
          <w:rFonts w:ascii="Arial" w:hAnsi="Arial" w:cs="Arial"/>
          <w:sz w:val="20"/>
          <w:szCs w:val="20"/>
        </w:rPr>
        <w:t xml:space="preserve">Elle demande si </w:t>
      </w:r>
      <w:r w:rsidR="00A02620">
        <w:rPr>
          <w:rFonts w:ascii="Arial" w:hAnsi="Arial" w:cs="Arial"/>
          <w:sz w:val="20"/>
          <w:szCs w:val="20"/>
        </w:rPr>
        <w:t xml:space="preserve">ces 4 </w:t>
      </w:r>
      <w:r>
        <w:rPr>
          <w:rFonts w:ascii="Arial" w:hAnsi="Arial" w:cs="Arial"/>
          <w:sz w:val="20"/>
          <w:szCs w:val="20"/>
        </w:rPr>
        <w:t>postes</w:t>
      </w:r>
      <w:r w:rsidR="00A02620">
        <w:rPr>
          <w:rFonts w:ascii="Arial" w:hAnsi="Arial" w:cs="Arial"/>
          <w:sz w:val="20"/>
          <w:szCs w:val="20"/>
        </w:rPr>
        <w:t xml:space="preserve"> suffiront pour </w:t>
      </w:r>
      <w:r>
        <w:rPr>
          <w:rFonts w:ascii="Arial" w:hAnsi="Arial" w:cs="Arial"/>
          <w:sz w:val="20"/>
          <w:szCs w:val="20"/>
        </w:rPr>
        <w:t>accompagner la loi</w:t>
      </w:r>
      <w:r w:rsidR="00A02620">
        <w:rPr>
          <w:rFonts w:ascii="Arial" w:hAnsi="Arial" w:cs="Arial"/>
          <w:sz w:val="20"/>
          <w:szCs w:val="20"/>
        </w:rPr>
        <w:t>.</w:t>
      </w:r>
    </w:p>
    <w:p w:rsidR="00323D37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02620" w:rsidRDefault="00A02620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 le taux d’</w:t>
      </w:r>
      <w:r w:rsidR="006461B2">
        <w:rPr>
          <w:rFonts w:ascii="Arial" w:hAnsi="Arial" w:cs="Arial"/>
          <w:sz w:val="20"/>
          <w:szCs w:val="20"/>
        </w:rPr>
        <w:t>encadrement</w:t>
      </w:r>
      <w:r w:rsidR="00820237">
        <w:rPr>
          <w:rFonts w:ascii="Arial" w:hAnsi="Arial" w:cs="Arial"/>
          <w:sz w:val="20"/>
          <w:szCs w:val="20"/>
        </w:rPr>
        <w:t xml:space="preserve"> </w:t>
      </w:r>
      <w:r w:rsidR="00B01E5A">
        <w:rPr>
          <w:rFonts w:ascii="Arial" w:hAnsi="Arial" w:cs="Arial"/>
          <w:sz w:val="20"/>
          <w:szCs w:val="20"/>
        </w:rPr>
        <w:t xml:space="preserve">par rapport </w:t>
      </w:r>
      <w:r w:rsidR="00820237">
        <w:rPr>
          <w:rFonts w:ascii="Arial" w:hAnsi="Arial" w:cs="Arial"/>
          <w:sz w:val="20"/>
          <w:szCs w:val="20"/>
        </w:rPr>
        <w:t>au nombre d’étudiants</w:t>
      </w:r>
      <w:r w:rsidR="006461B2">
        <w:rPr>
          <w:rFonts w:ascii="Arial" w:hAnsi="Arial" w:cs="Arial"/>
          <w:sz w:val="20"/>
          <w:szCs w:val="20"/>
        </w:rPr>
        <w:t xml:space="preserve">, </w:t>
      </w:r>
      <w:r w:rsidR="00323D37">
        <w:rPr>
          <w:rFonts w:ascii="Arial" w:hAnsi="Arial" w:cs="Arial"/>
          <w:sz w:val="20"/>
          <w:szCs w:val="20"/>
        </w:rPr>
        <w:t>elle</w:t>
      </w:r>
      <w:r w:rsidR="00820237">
        <w:rPr>
          <w:rFonts w:ascii="Arial" w:hAnsi="Arial" w:cs="Arial"/>
          <w:sz w:val="20"/>
          <w:szCs w:val="20"/>
        </w:rPr>
        <w:t xml:space="preserve"> </w:t>
      </w:r>
      <w:r w:rsidR="006461B2">
        <w:rPr>
          <w:rFonts w:ascii="Arial" w:hAnsi="Arial" w:cs="Arial"/>
          <w:sz w:val="20"/>
          <w:szCs w:val="20"/>
        </w:rPr>
        <w:t>a</w:t>
      </w:r>
      <w:r w:rsidR="00323D37">
        <w:rPr>
          <w:rFonts w:ascii="Arial" w:hAnsi="Arial" w:cs="Arial"/>
          <w:sz w:val="20"/>
          <w:szCs w:val="20"/>
        </w:rPr>
        <w:t xml:space="preserve"> noté qu’en D</w:t>
      </w:r>
      <w:r w:rsidR="006461B2">
        <w:rPr>
          <w:rFonts w:ascii="Arial" w:hAnsi="Arial" w:cs="Arial"/>
          <w:sz w:val="20"/>
          <w:szCs w:val="20"/>
        </w:rPr>
        <w:t xml:space="preserve">roit, </w:t>
      </w:r>
      <w:r w:rsidR="00323D37">
        <w:rPr>
          <w:rFonts w:ascii="Arial" w:hAnsi="Arial" w:cs="Arial"/>
          <w:sz w:val="20"/>
          <w:szCs w:val="20"/>
        </w:rPr>
        <w:t>il était environ de 40. L’UFR</w:t>
      </w:r>
      <w:r w:rsidR="006461B2">
        <w:rPr>
          <w:rFonts w:ascii="Arial" w:hAnsi="Arial" w:cs="Arial"/>
          <w:sz w:val="20"/>
          <w:szCs w:val="20"/>
        </w:rPr>
        <w:t xml:space="preserve"> de </w:t>
      </w:r>
      <w:r w:rsidR="00323D37">
        <w:rPr>
          <w:rFonts w:ascii="Arial" w:hAnsi="Arial" w:cs="Arial"/>
          <w:sz w:val="20"/>
          <w:szCs w:val="20"/>
        </w:rPr>
        <w:t>Droit</w:t>
      </w:r>
      <w:r w:rsidR="006461B2"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n’est pas une</w:t>
      </w:r>
      <w:r w:rsidR="006461B2">
        <w:rPr>
          <w:rFonts w:ascii="Arial" w:hAnsi="Arial" w:cs="Arial"/>
          <w:sz w:val="20"/>
          <w:szCs w:val="20"/>
        </w:rPr>
        <w:t xml:space="preserve"> filière </w:t>
      </w:r>
      <w:r w:rsidR="00323D37">
        <w:rPr>
          <w:rFonts w:ascii="Arial" w:hAnsi="Arial" w:cs="Arial"/>
          <w:sz w:val="20"/>
          <w:szCs w:val="20"/>
        </w:rPr>
        <w:t xml:space="preserve">sélective mais il </w:t>
      </w:r>
      <w:r w:rsidR="006461B2">
        <w:rPr>
          <w:rFonts w:ascii="Arial" w:hAnsi="Arial" w:cs="Arial"/>
          <w:sz w:val="20"/>
          <w:szCs w:val="20"/>
        </w:rPr>
        <w:t xml:space="preserve">y a beaucoup d’échec en </w:t>
      </w:r>
      <w:r w:rsidR="00952FD5">
        <w:rPr>
          <w:rFonts w:ascii="Arial" w:hAnsi="Arial" w:cs="Arial"/>
          <w:sz w:val="20"/>
          <w:szCs w:val="20"/>
        </w:rPr>
        <w:t>première</w:t>
      </w:r>
      <w:r w:rsidR="006461B2"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année</w:t>
      </w:r>
      <w:r w:rsidR="006461B2">
        <w:rPr>
          <w:rFonts w:ascii="Arial" w:hAnsi="Arial" w:cs="Arial"/>
          <w:sz w:val="20"/>
          <w:szCs w:val="20"/>
        </w:rPr>
        <w:t xml:space="preserve">. </w:t>
      </w:r>
      <w:r w:rsidR="00323D37">
        <w:rPr>
          <w:rFonts w:ascii="Arial" w:hAnsi="Arial" w:cs="Arial"/>
          <w:sz w:val="20"/>
          <w:szCs w:val="20"/>
        </w:rPr>
        <w:t xml:space="preserve">Elle demande si le taux d’encadrement </w:t>
      </w:r>
      <w:r w:rsidR="006461B2">
        <w:rPr>
          <w:rFonts w:ascii="Arial" w:hAnsi="Arial" w:cs="Arial"/>
          <w:sz w:val="20"/>
          <w:szCs w:val="20"/>
        </w:rPr>
        <w:t>a un im</w:t>
      </w:r>
      <w:r w:rsidR="00323D37">
        <w:rPr>
          <w:rFonts w:ascii="Arial" w:hAnsi="Arial" w:cs="Arial"/>
          <w:sz w:val="20"/>
          <w:szCs w:val="20"/>
        </w:rPr>
        <w:t>pact.</w:t>
      </w:r>
    </w:p>
    <w:p w:rsidR="00323D37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6461B2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évoqué une augmentation constante du </w:t>
      </w:r>
      <w:r w:rsidR="006461B2">
        <w:rPr>
          <w:rFonts w:ascii="Arial" w:hAnsi="Arial" w:cs="Arial"/>
          <w:sz w:val="20"/>
          <w:szCs w:val="20"/>
        </w:rPr>
        <w:t>nomb</w:t>
      </w:r>
      <w:r>
        <w:rPr>
          <w:rFonts w:ascii="Arial" w:hAnsi="Arial" w:cs="Arial"/>
          <w:sz w:val="20"/>
          <w:szCs w:val="20"/>
        </w:rPr>
        <w:t>re moyen de candidatures sur le</w:t>
      </w:r>
      <w:r w:rsidR="006461B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postes</w:t>
      </w:r>
      <w:r w:rsidR="006461B2">
        <w:rPr>
          <w:rFonts w:ascii="Arial" w:hAnsi="Arial" w:cs="Arial"/>
          <w:sz w:val="20"/>
          <w:szCs w:val="20"/>
        </w:rPr>
        <w:t xml:space="preserve"> aussi bien </w:t>
      </w:r>
      <w:r>
        <w:rPr>
          <w:rFonts w:ascii="Arial" w:hAnsi="Arial" w:cs="Arial"/>
          <w:sz w:val="20"/>
          <w:szCs w:val="20"/>
        </w:rPr>
        <w:t>de Maî</w:t>
      </w:r>
      <w:r w:rsidR="006461B2">
        <w:rPr>
          <w:rFonts w:ascii="Arial" w:hAnsi="Arial" w:cs="Arial"/>
          <w:sz w:val="20"/>
          <w:szCs w:val="20"/>
        </w:rPr>
        <w:t>tre de confé</w:t>
      </w:r>
      <w:r>
        <w:rPr>
          <w:rFonts w:ascii="Arial" w:hAnsi="Arial" w:cs="Arial"/>
          <w:sz w:val="20"/>
          <w:szCs w:val="20"/>
        </w:rPr>
        <w:t>rences que de P</w:t>
      </w:r>
      <w:r w:rsidR="006461B2">
        <w:rPr>
          <w:rFonts w:ascii="Arial" w:hAnsi="Arial" w:cs="Arial"/>
          <w:sz w:val="20"/>
          <w:szCs w:val="20"/>
        </w:rPr>
        <w:t xml:space="preserve">rofesseurs. </w:t>
      </w:r>
      <w:r>
        <w:rPr>
          <w:rFonts w:ascii="Arial" w:hAnsi="Arial" w:cs="Arial"/>
          <w:sz w:val="20"/>
          <w:szCs w:val="20"/>
        </w:rPr>
        <w:t xml:space="preserve">Elle </w:t>
      </w:r>
      <w:r w:rsidRPr="00820237">
        <w:rPr>
          <w:rFonts w:ascii="Arial" w:hAnsi="Arial" w:cs="Arial"/>
          <w:sz w:val="20"/>
          <w:szCs w:val="20"/>
        </w:rPr>
        <w:t xml:space="preserve">demande si c’est dû </w:t>
      </w:r>
      <w:r w:rsidR="006461B2" w:rsidRPr="00820237">
        <w:rPr>
          <w:rFonts w:ascii="Arial" w:hAnsi="Arial" w:cs="Arial"/>
          <w:sz w:val="20"/>
          <w:szCs w:val="20"/>
        </w:rPr>
        <w:t>à la raréfaction</w:t>
      </w:r>
      <w:r>
        <w:rPr>
          <w:rFonts w:ascii="Arial" w:hAnsi="Arial" w:cs="Arial"/>
          <w:sz w:val="20"/>
          <w:szCs w:val="20"/>
        </w:rPr>
        <w:t xml:space="preserve"> d</w:t>
      </w:r>
      <w:r w:rsidR="006461B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postes</w:t>
      </w:r>
      <w:r w:rsidR="006461B2">
        <w:rPr>
          <w:rFonts w:ascii="Arial" w:hAnsi="Arial" w:cs="Arial"/>
          <w:sz w:val="20"/>
          <w:szCs w:val="20"/>
        </w:rPr>
        <w:t xml:space="preserve"> d’</w:t>
      </w:r>
      <w:r>
        <w:rPr>
          <w:rFonts w:ascii="Arial" w:hAnsi="Arial" w:cs="Arial"/>
          <w:sz w:val="20"/>
          <w:szCs w:val="20"/>
        </w:rPr>
        <w:t>enseignement</w:t>
      </w:r>
      <w:r w:rsidR="006461B2">
        <w:rPr>
          <w:rFonts w:ascii="Arial" w:hAnsi="Arial" w:cs="Arial"/>
          <w:sz w:val="20"/>
          <w:szCs w:val="20"/>
        </w:rPr>
        <w:t xml:space="preserve"> supé</w:t>
      </w:r>
      <w:r>
        <w:rPr>
          <w:rFonts w:ascii="Arial" w:hAnsi="Arial" w:cs="Arial"/>
          <w:sz w:val="20"/>
          <w:szCs w:val="20"/>
        </w:rPr>
        <w:t>rieur et de la recherche.</w:t>
      </w:r>
    </w:p>
    <w:p w:rsidR="006461B2" w:rsidRDefault="006461B2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6461B2" w:rsidRDefault="006461B2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BERNOUSSI</w:t>
      </w:r>
      <w:r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 xml:space="preserve">répond que </w:t>
      </w:r>
      <w:r>
        <w:rPr>
          <w:rFonts w:ascii="Arial" w:hAnsi="Arial" w:cs="Arial"/>
          <w:sz w:val="20"/>
          <w:szCs w:val="20"/>
        </w:rPr>
        <w:t>sur l</w:t>
      </w:r>
      <w:r w:rsidR="00323D37">
        <w:rPr>
          <w:rFonts w:ascii="Arial" w:hAnsi="Arial" w:cs="Arial"/>
          <w:sz w:val="20"/>
          <w:szCs w:val="20"/>
        </w:rPr>
        <w:t>e projet Next, ce qu’il présent</w:t>
      </w:r>
      <w:r>
        <w:rPr>
          <w:rFonts w:ascii="Arial" w:hAnsi="Arial" w:cs="Arial"/>
          <w:sz w:val="20"/>
          <w:szCs w:val="20"/>
        </w:rPr>
        <w:t>e</w:t>
      </w:r>
      <w:r w:rsidR="00323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 sont des demandes de </w:t>
      </w:r>
      <w:r w:rsidR="00323D37">
        <w:rPr>
          <w:rFonts w:ascii="Arial" w:hAnsi="Arial" w:cs="Arial"/>
          <w:sz w:val="20"/>
          <w:szCs w:val="20"/>
        </w:rPr>
        <w:t>poste</w:t>
      </w:r>
      <w:r>
        <w:rPr>
          <w:rFonts w:ascii="Arial" w:hAnsi="Arial" w:cs="Arial"/>
          <w:sz w:val="20"/>
          <w:szCs w:val="20"/>
        </w:rPr>
        <w:t xml:space="preserve"> </w:t>
      </w:r>
      <w:r w:rsidR="00323D37">
        <w:rPr>
          <w:rFonts w:ascii="Arial" w:hAnsi="Arial" w:cs="Arial"/>
          <w:sz w:val="20"/>
          <w:szCs w:val="20"/>
        </w:rPr>
        <w:t>justifiées</w:t>
      </w:r>
      <w:r>
        <w:rPr>
          <w:rFonts w:ascii="Arial" w:hAnsi="Arial" w:cs="Arial"/>
          <w:sz w:val="20"/>
          <w:szCs w:val="20"/>
        </w:rPr>
        <w:t xml:space="preserve"> par NExt. Ce ne sont pas des emplois créés par Next. </w:t>
      </w:r>
    </w:p>
    <w:p w:rsidR="00323D37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3B7343" w:rsidRDefault="00323D37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Concernant la loi ORE,</w:t>
      </w:r>
      <w:r w:rsidR="006461B2">
        <w:rPr>
          <w:rFonts w:ascii="Arial" w:hAnsi="Arial" w:cs="Arial"/>
          <w:sz w:val="20"/>
          <w:szCs w:val="20"/>
        </w:rPr>
        <w:t xml:space="preserve"> ce sont des demandes d’emplois </w:t>
      </w:r>
      <w:r w:rsidR="003B7343">
        <w:rPr>
          <w:rFonts w:ascii="Arial" w:hAnsi="Arial" w:cs="Arial"/>
          <w:sz w:val="20"/>
          <w:szCs w:val="20"/>
        </w:rPr>
        <w:t xml:space="preserve">qui </w:t>
      </w:r>
      <w:r w:rsidR="0086668B">
        <w:rPr>
          <w:rFonts w:ascii="Arial" w:hAnsi="Arial" w:cs="Arial"/>
          <w:sz w:val="20"/>
          <w:szCs w:val="20"/>
        </w:rPr>
        <w:t>seront mises</w:t>
      </w:r>
      <w:r w:rsidR="003B7343">
        <w:rPr>
          <w:rFonts w:ascii="Arial" w:hAnsi="Arial" w:cs="Arial"/>
          <w:sz w:val="20"/>
          <w:szCs w:val="20"/>
        </w:rPr>
        <w:t xml:space="preserve"> </w:t>
      </w:r>
      <w:r w:rsidR="006461B2">
        <w:rPr>
          <w:rFonts w:ascii="Arial" w:hAnsi="Arial" w:cs="Arial"/>
          <w:sz w:val="20"/>
          <w:szCs w:val="20"/>
        </w:rPr>
        <w:t xml:space="preserve">dans le cadre de la loi ORE. </w:t>
      </w:r>
    </w:p>
    <w:p w:rsidR="003B7343" w:rsidRDefault="003B7343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3B7343" w:rsidRDefault="003B7343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Enfin, </w:t>
      </w:r>
      <w:r w:rsidR="005A1FD4">
        <w:rPr>
          <w:rFonts w:ascii="Arial" w:hAnsi="Arial" w:cs="Arial"/>
          <w:sz w:val="20"/>
          <w:szCs w:val="20"/>
        </w:rPr>
        <w:t xml:space="preserve">il est clair que </w:t>
      </w:r>
      <w:r>
        <w:rPr>
          <w:rFonts w:ascii="Arial" w:hAnsi="Arial" w:cs="Arial"/>
          <w:sz w:val="20"/>
          <w:szCs w:val="20"/>
        </w:rPr>
        <w:t>la Faculté de Droit est une faculté très sous-encadrée.</w:t>
      </w:r>
    </w:p>
    <w:p w:rsidR="003B7343" w:rsidRDefault="003B7343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3B7343" w:rsidRDefault="006461B2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lastRenderedPageBreak/>
        <w:t>LE PRESIDENT</w:t>
      </w:r>
      <w:r>
        <w:rPr>
          <w:rFonts w:ascii="Arial" w:hAnsi="Arial" w:cs="Arial"/>
          <w:sz w:val="20"/>
          <w:szCs w:val="20"/>
        </w:rPr>
        <w:t xml:space="preserve"> </w:t>
      </w:r>
      <w:r w:rsidR="003B7343">
        <w:rPr>
          <w:rFonts w:ascii="Arial" w:hAnsi="Arial" w:cs="Arial"/>
          <w:sz w:val="20"/>
          <w:szCs w:val="20"/>
        </w:rPr>
        <w:t>précise que s</w:t>
      </w:r>
      <w:r>
        <w:rPr>
          <w:rFonts w:ascii="Arial" w:hAnsi="Arial" w:cs="Arial"/>
          <w:sz w:val="20"/>
          <w:szCs w:val="20"/>
        </w:rPr>
        <w:t>ur Next, i</w:t>
      </w:r>
      <w:r w:rsidR="003B7343">
        <w:rPr>
          <w:rFonts w:ascii="Arial" w:hAnsi="Arial" w:cs="Arial"/>
          <w:sz w:val="20"/>
          <w:szCs w:val="20"/>
        </w:rPr>
        <w:t xml:space="preserve">l y a des moyens pour recruter. Les recrutements n’ont pas commencé. La </w:t>
      </w:r>
      <w:r>
        <w:rPr>
          <w:rFonts w:ascii="Arial" w:hAnsi="Arial" w:cs="Arial"/>
          <w:sz w:val="20"/>
          <w:szCs w:val="20"/>
        </w:rPr>
        <w:t>convention attributive</w:t>
      </w:r>
      <w:r w:rsidR="003B7343">
        <w:rPr>
          <w:rFonts w:ascii="Arial" w:hAnsi="Arial" w:cs="Arial"/>
          <w:sz w:val="20"/>
          <w:szCs w:val="20"/>
        </w:rPr>
        <w:t xml:space="preserve"> vient d’être signée</w:t>
      </w:r>
      <w:r>
        <w:rPr>
          <w:rFonts w:ascii="Arial" w:hAnsi="Arial" w:cs="Arial"/>
          <w:sz w:val="20"/>
          <w:szCs w:val="20"/>
        </w:rPr>
        <w:t xml:space="preserve">. Les moyens octroyés </w:t>
      </w:r>
      <w:r w:rsidR="003B7343">
        <w:rPr>
          <w:rFonts w:ascii="Arial" w:hAnsi="Arial" w:cs="Arial"/>
          <w:sz w:val="20"/>
          <w:szCs w:val="20"/>
        </w:rPr>
        <w:t>le sont pour arriver à un certain nombre de critères à 10 ans.</w:t>
      </w:r>
    </w:p>
    <w:p w:rsidR="003B7343" w:rsidRDefault="003B7343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6461B2" w:rsidRDefault="00B01E5A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Concernant</w:t>
      </w:r>
      <w:r w:rsidR="003B7343">
        <w:rPr>
          <w:rFonts w:ascii="Arial" w:hAnsi="Arial" w:cs="Arial"/>
          <w:sz w:val="20"/>
          <w:szCs w:val="20"/>
        </w:rPr>
        <w:t xml:space="preserve"> le</w:t>
      </w:r>
      <w:r w:rsidR="006461B2">
        <w:rPr>
          <w:rFonts w:ascii="Arial" w:hAnsi="Arial" w:cs="Arial"/>
          <w:sz w:val="20"/>
          <w:szCs w:val="20"/>
        </w:rPr>
        <w:t>s</w:t>
      </w:r>
      <w:r w:rsidR="003B7343">
        <w:rPr>
          <w:rFonts w:ascii="Arial" w:hAnsi="Arial" w:cs="Arial"/>
          <w:sz w:val="20"/>
          <w:szCs w:val="20"/>
        </w:rPr>
        <w:t xml:space="preserve"> moyens de la loi</w:t>
      </w:r>
      <w:r>
        <w:rPr>
          <w:rFonts w:ascii="Arial" w:hAnsi="Arial" w:cs="Arial"/>
          <w:sz w:val="20"/>
          <w:szCs w:val="20"/>
        </w:rPr>
        <w:t xml:space="preserve"> ORE</w:t>
      </w:r>
      <w:r w:rsidR="003B7343">
        <w:rPr>
          <w:rFonts w:ascii="Arial" w:hAnsi="Arial" w:cs="Arial"/>
          <w:sz w:val="20"/>
          <w:szCs w:val="20"/>
        </w:rPr>
        <w:t>, l’année</w:t>
      </w:r>
      <w:r w:rsidR="006461B2">
        <w:rPr>
          <w:rFonts w:ascii="Arial" w:hAnsi="Arial" w:cs="Arial"/>
          <w:sz w:val="20"/>
          <w:szCs w:val="20"/>
        </w:rPr>
        <w:t xml:space="preserve"> dernière, il y a eu une proposition de l’Et</w:t>
      </w:r>
      <w:r w:rsidR="003B7343">
        <w:rPr>
          <w:rFonts w:ascii="Arial" w:hAnsi="Arial" w:cs="Arial"/>
          <w:sz w:val="20"/>
          <w:szCs w:val="20"/>
        </w:rPr>
        <w:t>a</w:t>
      </w:r>
      <w:r w:rsidR="006461B2">
        <w:rPr>
          <w:rFonts w:ascii="Arial" w:hAnsi="Arial" w:cs="Arial"/>
          <w:sz w:val="20"/>
          <w:szCs w:val="20"/>
        </w:rPr>
        <w:t xml:space="preserve">t </w:t>
      </w:r>
      <w:r w:rsidR="00A00279">
        <w:rPr>
          <w:rFonts w:ascii="Arial" w:hAnsi="Arial" w:cs="Arial"/>
          <w:sz w:val="20"/>
          <w:szCs w:val="20"/>
        </w:rPr>
        <w:t xml:space="preserve">qui a demandé aux universités quels étaient les moyens souhaités </w:t>
      </w:r>
      <w:r w:rsidR="006461B2">
        <w:rPr>
          <w:rFonts w:ascii="Arial" w:hAnsi="Arial" w:cs="Arial"/>
          <w:sz w:val="20"/>
          <w:szCs w:val="20"/>
        </w:rPr>
        <w:t xml:space="preserve">dans les </w:t>
      </w:r>
      <w:r w:rsidR="003B7343">
        <w:rPr>
          <w:rFonts w:ascii="Arial" w:hAnsi="Arial" w:cs="Arial"/>
          <w:sz w:val="20"/>
          <w:szCs w:val="20"/>
        </w:rPr>
        <w:t xml:space="preserve">filières </w:t>
      </w:r>
      <w:r w:rsidR="006461B2">
        <w:rPr>
          <w:rFonts w:ascii="Arial" w:hAnsi="Arial" w:cs="Arial"/>
          <w:sz w:val="20"/>
          <w:szCs w:val="20"/>
        </w:rPr>
        <w:t xml:space="preserve">notamment </w:t>
      </w:r>
      <w:r w:rsidR="003B7343">
        <w:rPr>
          <w:rFonts w:ascii="Arial" w:hAnsi="Arial" w:cs="Arial"/>
          <w:sz w:val="20"/>
          <w:szCs w:val="20"/>
        </w:rPr>
        <w:t>sous</w:t>
      </w:r>
      <w:r w:rsidR="00A00279">
        <w:rPr>
          <w:rFonts w:ascii="Arial" w:hAnsi="Arial" w:cs="Arial"/>
          <w:sz w:val="20"/>
          <w:szCs w:val="20"/>
        </w:rPr>
        <w:t xml:space="preserve"> pression. </w:t>
      </w:r>
      <w:r w:rsidR="003B7343">
        <w:rPr>
          <w:rFonts w:ascii="Arial" w:hAnsi="Arial" w:cs="Arial"/>
          <w:sz w:val="20"/>
          <w:szCs w:val="20"/>
        </w:rPr>
        <w:t>P</w:t>
      </w:r>
      <w:r w:rsidR="006461B2">
        <w:rPr>
          <w:rFonts w:ascii="Arial" w:hAnsi="Arial" w:cs="Arial"/>
          <w:sz w:val="20"/>
          <w:szCs w:val="20"/>
        </w:rPr>
        <w:t>ar exemple</w:t>
      </w:r>
      <w:r w:rsidR="003B7343">
        <w:rPr>
          <w:rFonts w:ascii="Arial" w:hAnsi="Arial" w:cs="Arial"/>
          <w:sz w:val="20"/>
          <w:szCs w:val="20"/>
        </w:rPr>
        <w:t xml:space="preserve">, </w:t>
      </w:r>
      <w:r w:rsidR="006461B2">
        <w:rPr>
          <w:rFonts w:ascii="Arial" w:hAnsi="Arial" w:cs="Arial"/>
          <w:sz w:val="20"/>
          <w:szCs w:val="20"/>
        </w:rPr>
        <w:t>l’UFR STAPS a fait des demandes chif</w:t>
      </w:r>
      <w:r w:rsidR="003B7343">
        <w:rPr>
          <w:rFonts w:ascii="Arial" w:hAnsi="Arial" w:cs="Arial"/>
          <w:sz w:val="20"/>
          <w:szCs w:val="20"/>
        </w:rPr>
        <w:t>frée</w:t>
      </w:r>
      <w:r w:rsidR="006461B2">
        <w:rPr>
          <w:rFonts w:ascii="Arial" w:hAnsi="Arial" w:cs="Arial"/>
          <w:sz w:val="20"/>
          <w:szCs w:val="20"/>
        </w:rPr>
        <w:t>s</w:t>
      </w:r>
      <w:r w:rsidR="00A00279">
        <w:rPr>
          <w:rFonts w:ascii="Arial" w:hAnsi="Arial" w:cs="Arial"/>
          <w:sz w:val="20"/>
          <w:szCs w:val="20"/>
        </w:rPr>
        <w:t xml:space="preserve"> précise</w:t>
      </w:r>
      <w:r w:rsidR="003B7343">
        <w:rPr>
          <w:rFonts w:ascii="Arial" w:hAnsi="Arial" w:cs="Arial"/>
          <w:sz w:val="20"/>
          <w:szCs w:val="20"/>
        </w:rPr>
        <w:t xml:space="preserve">s sur la première année </w:t>
      </w:r>
      <w:r w:rsidR="006461B2">
        <w:rPr>
          <w:rFonts w:ascii="Arial" w:hAnsi="Arial" w:cs="Arial"/>
          <w:sz w:val="20"/>
          <w:szCs w:val="20"/>
        </w:rPr>
        <w:t>d’</w:t>
      </w:r>
      <w:r w:rsidR="003B7343">
        <w:rPr>
          <w:rFonts w:ascii="Arial" w:hAnsi="Arial" w:cs="Arial"/>
          <w:sz w:val="20"/>
          <w:szCs w:val="20"/>
        </w:rPr>
        <w:t xml:space="preserve">accompagnement. Il y a eu un travail </w:t>
      </w:r>
      <w:r w:rsidR="006461B2">
        <w:rPr>
          <w:rFonts w:ascii="Arial" w:hAnsi="Arial" w:cs="Arial"/>
          <w:sz w:val="20"/>
          <w:szCs w:val="20"/>
        </w:rPr>
        <w:t>avec un chiffrage des moyens demandés. C’était le cas égal</w:t>
      </w:r>
      <w:r w:rsidR="003B7343">
        <w:rPr>
          <w:rFonts w:ascii="Arial" w:hAnsi="Arial" w:cs="Arial"/>
          <w:sz w:val="20"/>
          <w:szCs w:val="20"/>
        </w:rPr>
        <w:t>ement en Psychologie et en LEA. Il y a des Co</w:t>
      </w:r>
      <w:r w:rsidR="003B7343">
        <w:rPr>
          <w:rFonts w:ascii="Arial" w:hAnsi="Arial" w:cs="Arial"/>
          <w:sz w:val="20"/>
          <w:szCs w:val="20"/>
        </w:rPr>
        <w:t>m</w:t>
      </w:r>
      <w:r w:rsidR="003B7343">
        <w:rPr>
          <w:rFonts w:ascii="Arial" w:hAnsi="Arial" w:cs="Arial"/>
          <w:sz w:val="20"/>
          <w:szCs w:val="20"/>
        </w:rPr>
        <w:t>posante</w:t>
      </w:r>
      <w:r w:rsidR="006461B2">
        <w:rPr>
          <w:rFonts w:ascii="Arial" w:hAnsi="Arial" w:cs="Arial"/>
          <w:sz w:val="20"/>
          <w:szCs w:val="20"/>
        </w:rPr>
        <w:t>s</w:t>
      </w:r>
      <w:r w:rsidR="003B7343">
        <w:rPr>
          <w:rFonts w:ascii="Arial" w:hAnsi="Arial" w:cs="Arial"/>
          <w:sz w:val="20"/>
          <w:szCs w:val="20"/>
        </w:rPr>
        <w:t xml:space="preserve"> </w:t>
      </w:r>
      <w:r w:rsidR="006461B2">
        <w:rPr>
          <w:rFonts w:ascii="Arial" w:hAnsi="Arial" w:cs="Arial"/>
          <w:sz w:val="20"/>
          <w:szCs w:val="20"/>
        </w:rPr>
        <w:t xml:space="preserve">pour </w:t>
      </w:r>
      <w:r w:rsidR="003B7343">
        <w:rPr>
          <w:rFonts w:ascii="Arial" w:hAnsi="Arial" w:cs="Arial"/>
          <w:sz w:val="20"/>
          <w:szCs w:val="20"/>
        </w:rPr>
        <w:t>lesquelles il y a eu de</w:t>
      </w:r>
      <w:r w:rsidR="006461B2">
        <w:rPr>
          <w:rFonts w:ascii="Arial" w:hAnsi="Arial" w:cs="Arial"/>
          <w:sz w:val="20"/>
          <w:szCs w:val="20"/>
        </w:rPr>
        <w:t>s</w:t>
      </w:r>
      <w:r w:rsidR="003B7343">
        <w:rPr>
          <w:rFonts w:ascii="Arial" w:hAnsi="Arial" w:cs="Arial"/>
          <w:sz w:val="20"/>
          <w:szCs w:val="20"/>
        </w:rPr>
        <w:t xml:space="preserve"> </w:t>
      </w:r>
      <w:r w:rsidR="006461B2">
        <w:rPr>
          <w:rFonts w:ascii="Arial" w:hAnsi="Arial" w:cs="Arial"/>
          <w:sz w:val="20"/>
          <w:szCs w:val="20"/>
        </w:rPr>
        <w:t xml:space="preserve">propositions, des </w:t>
      </w:r>
      <w:r w:rsidR="003B7343">
        <w:rPr>
          <w:rFonts w:ascii="Arial" w:hAnsi="Arial" w:cs="Arial"/>
          <w:sz w:val="20"/>
          <w:szCs w:val="20"/>
        </w:rPr>
        <w:t>Composantes</w:t>
      </w:r>
      <w:r w:rsidR="006461B2">
        <w:rPr>
          <w:rFonts w:ascii="Arial" w:hAnsi="Arial" w:cs="Arial"/>
          <w:sz w:val="20"/>
          <w:szCs w:val="20"/>
        </w:rPr>
        <w:t xml:space="preserve"> qui ont refusé ces moyens.</w:t>
      </w:r>
    </w:p>
    <w:p w:rsidR="003B7343" w:rsidRDefault="003B7343" w:rsidP="00CA459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6461B2" w:rsidRDefault="00034376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16762C">
        <w:rPr>
          <w:rFonts w:ascii="Arial" w:hAnsi="Arial" w:cs="Arial"/>
          <w:b/>
          <w:sz w:val="20"/>
          <w:szCs w:val="20"/>
        </w:rPr>
        <w:t>M. AVERTY</w:t>
      </w:r>
      <w:r>
        <w:rPr>
          <w:rFonts w:ascii="Arial" w:hAnsi="Arial" w:cs="Arial"/>
          <w:sz w:val="20"/>
          <w:szCs w:val="20"/>
        </w:rPr>
        <w:t xml:space="preserve"> </w:t>
      </w:r>
      <w:r w:rsidR="003B7343">
        <w:rPr>
          <w:rFonts w:ascii="Arial" w:hAnsi="Arial" w:cs="Arial"/>
          <w:sz w:val="20"/>
          <w:szCs w:val="20"/>
        </w:rPr>
        <w:t xml:space="preserve">répond qu’il y </w:t>
      </w:r>
      <w:r w:rsidR="003B7343" w:rsidRPr="00967638">
        <w:rPr>
          <w:rFonts w:ascii="Arial" w:hAnsi="Arial" w:cs="Arial"/>
          <w:sz w:val="20"/>
          <w:szCs w:val="20"/>
        </w:rPr>
        <w:t xml:space="preserve">a eu </w:t>
      </w:r>
      <w:r w:rsidRPr="00967638">
        <w:rPr>
          <w:rFonts w:ascii="Arial" w:hAnsi="Arial" w:cs="Arial"/>
          <w:sz w:val="20"/>
          <w:szCs w:val="20"/>
        </w:rPr>
        <w:t>370</w:t>
      </w:r>
      <w:r>
        <w:rPr>
          <w:rFonts w:ascii="Arial" w:hAnsi="Arial" w:cs="Arial"/>
          <w:sz w:val="20"/>
          <w:szCs w:val="20"/>
        </w:rPr>
        <w:t xml:space="preserve"> </w:t>
      </w:r>
      <w:r w:rsidRPr="00967638">
        <w:rPr>
          <w:rFonts w:ascii="Arial" w:hAnsi="Arial" w:cs="Arial"/>
          <w:i/>
          <w:sz w:val="20"/>
          <w:szCs w:val="20"/>
        </w:rPr>
        <w:t xml:space="preserve">oui si </w:t>
      </w:r>
      <w:r w:rsidR="005F3A8A">
        <w:rPr>
          <w:rFonts w:ascii="Arial" w:hAnsi="Arial" w:cs="Arial"/>
          <w:sz w:val="20"/>
          <w:szCs w:val="20"/>
        </w:rPr>
        <w:t>qui ont accepté la</w:t>
      </w:r>
      <w:r>
        <w:rPr>
          <w:rFonts w:ascii="Arial" w:hAnsi="Arial" w:cs="Arial"/>
          <w:sz w:val="20"/>
          <w:szCs w:val="20"/>
        </w:rPr>
        <w:t xml:space="preserve"> </w:t>
      </w:r>
      <w:r w:rsidR="005F3A8A">
        <w:rPr>
          <w:rFonts w:ascii="Arial" w:hAnsi="Arial" w:cs="Arial"/>
          <w:sz w:val="20"/>
          <w:szCs w:val="20"/>
        </w:rPr>
        <w:t>proposition</w:t>
      </w:r>
      <w:r>
        <w:rPr>
          <w:rFonts w:ascii="Arial" w:hAnsi="Arial" w:cs="Arial"/>
          <w:sz w:val="20"/>
          <w:szCs w:val="20"/>
        </w:rPr>
        <w:t xml:space="preserve">. Il faut vérifier s’ils sont bien tous </w:t>
      </w:r>
      <w:r w:rsidR="005F3A8A">
        <w:rPr>
          <w:rFonts w:ascii="Arial" w:hAnsi="Arial" w:cs="Arial"/>
          <w:sz w:val="20"/>
          <w:szCs w:val="20"/>
        </w:rPr>
        <w:t>in</w:t>
      </w:r>
      <w:r w:rsidR="005F3A8A">
        <w:rPr>
          <w:rFonts w:ascii="Arial" w:hAnsi="Arial" w:cs="Arial"/>
          <w:sz w:val="20"/>
          <w:szCs w:val="20"/>
        </w:rPr>
        <w:t>s</w:t>
      </w:r>
      <w:r w:rsidR="005F3A8A">
        <w:rPr>
          <w:rFonts w:ascii="Arial" w:hAnsi="Arial" w:cs="Arial"/>
          <w:sz w:val="20"/>
          <w:szCs w:val="20"/>
        </w:rPr>
        <w:t>crits. Il y a eu 49 000 demandes d’entrée à l’Université. P</w:t>
      </w:r>
      <w:r>
        <w:rPr>
          <w:rFonts w:ascii="Arial" w:hAnsi="Arial" w:cs="Arial"/>
          <w:sz w:val="20"/>
          <w:szCs w:val="20"/>
        </w:rPr>
        <w:t xml:space="preserve">ratiquement 30 000 candidats </w:t>
      </w:r>
      <w:r w:rsidR="005F3A8A">
        <w:rPr>
          <w:rFonts w:ascii="Arial" w:hAnsi="Arial" w:cs="Arial"/>
          <w:sz w:val="20"/>
          <w:szCs w:val="20"/>
        </w:rPr>
        <w:t>ont été appelés. S</w:t>
      </w:r>
      <w:r>
        <w:rPr>
          <w:rFonts w:ascii="Arial" w:hAnsi="Arial" w:cs="Arial"/>
          <w:sz w:val="20"/>
          <w:szCs w:val="20"/>
        </w:rPr>
        <w:t xml:space="preserve">ur les 30 000, </w:t>
      </w:r>
      <w:r w:rsidR="005F3A8A">
        <w:rPr>
          <w:rFonts w:ascii="Arial" w:hAnsi="Arial" w:cs="Arial"/>
          <w:sz w:val="20"/>
          <w:szCs w:val="20"/>
        </w:rPr>
        <w:t>plus</w:t>
      </w:r>
      <w:r>
        <w:rPr>
          <w:rFonts w:ascii="Arial" w:hAnsi="Arial" w:cs="Arial"/>
          <w:sz w:val="20"/>
          <w:szCs w:val="20"/>
        </w:rPr>
        <w:t xml:space="preserve"> de 22 000 ont refusé de </w:t>
      </w:r>
      <w:r w:rsidR="005F3A8A">
        <w:rPr>
          <w:rFonts w:ascii="Arial" w:hAnsi="Arial" w:cs="Arial"/>
          <w:sz w:val="20"/>
          <w:szCs w:val="20"/>
        </w:rPr>
        <w:t>venir</w:t>
      </w:r>
      <w:r>
        <w:rPr>
          <w:rFonts w:ascii="Arial" w:hAnsi="Arial" w:cs="Arial"/>
          <w:sz w:val="20"/>
          <w:szCs w:val="20"/>
        </w:rPr>
        <w:t xml:space="preserve">. </w:t>
      </w:r>
      <w:r w:rsidR="005F3A8A">
        <w:rPr>
          <w:rFonts w:ascii="Arial" w:hAnsi="Arial" w:cs="Arial"/>
          <w:sz w:val="20"/>
          <w:szCs w:val="20"/>
        </w:rPr>
        <w:t>Regarder</w:t>
      </w:r>
      <w:r>
        <w:rPr>
          <w:rFonts w:ascii="Arial" w:hAnsi="Arial" w:cs="Arial"/>
          <w:sz w:val="20"/>
          <w:szCs w:val="20"/>
        </w:rPr>
        <w:t xml:space="preserve"> combien </w:t>
      </w:r>
      <w:r w:rsidR="00185CCD">
        <w:rPr>
          <w:rFonts w:ascii="Arial" w:hAnsi="Arial" w:cs="Arial"/>
          <w:sz w:val="20"/>
          <w:szCs w:val="20"/>
        </w:rPr>
        <w:t xml:space="preserve">il y a eu de </w:t>
      </w:r>
      <w:r w:rsidR="00185CCD" w:rsidRPr="00185CCD">
        <w:rPr>
          <w:rFonts w:ascii="Arial" w:hAnsi="Arial" w:cs="Arial"/>
          <w:i/>
          <w:sz w:val="20"/>
          <w:szCs w:val="20"/>
        </w:rPr>
        <w:t>oui si</w:t>
      </w:r>
      <w:r w:rsidR="00185CCD">
        <w:rPr>
          <w:rFonts w:ascii="Arial" w:hAnsi="Arial" w:cs="Arial"/>
          <w:sz w:val="20"/>
          <w:szCs w:val="20"/>
        </w:rPr>
        <w:t xml:space="preserve"> </w:t>
      </w:r>
      <w:r w:rsidR="005F3A8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</w:t>
      </w:r>
      <w:r w:rsidR="005F3A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combien </w:t>
      </w:r>
      <w:r w:rsidR="005F3A8A">
        <w:rPr>
          <w:rFonts w:ascii="Arial" w:hAnsi="Arial" w:cs="Arial"/>
          <w:sz w:val="20"/>
          <w:szCs w:val="20"/>
        </w:rPr>
        <w:t>vien</w:t>
      </w:r>
      <w:r w:rsidR="00185CCD">
        <w:rPr>
          <w:rFonts w:ascii="Arial" w:hAnsi="Arial" w:cs="Arial"/>
          <w:sz w:val="20"/>
          <w:szCs w:val="20"/>
        </w:rPr>
        <w:t>nent, c</w:t>
      </w:r>
      <w:r w:rsidR="005F3A8A">
        <w:rPr>
          <w:rFonts w:ascii="Arial" w:hAnsi="Arial" w:cs="Arial"/>
          <w:sz w:val="20"/>
          <w:szCs w:val="20"/>
        </w:rPr>
        <w:t xml:space="preserve">ela n’a pas de sens </w:t>
      </w:r>
      <w:r>
        <w:rPr>
          <w:rFonts w:ascii="Arial" w:hAnsi="Arial" w:cs="Arial"/>
          <w:sz w:val="20"/>
          <w:szCs w:val="20"/>
        </w:rPr>
        <w:t xml:space="preserve">puisque globalement, ces </w:t>
      </w:r>
      <w:r w:rsidRPr="00B01E5A">
        <w:rPr>
          <w:rFonts w:ascii="Arial" w:hAnsi="Arial" w:cs="Arial"/>
          <w:i/>
          <w:sz w:val="20"/>
          <w:szCs w:val="20"/>
        </w:rPr>
        <w:t>oui si</w:t>
      </w:r>
      <w:r>
        <w:rPr>
          <w:rFonts w:ascii="Arial" w:hAnsi="Arial" w:cs="Arial"/>
          <w:sz w:val="20"/>
          <w:szCs w:val="20"/>
        </w:rPr>
        <w:t xml:space="preserve"> n’ont pas </w:t>
      </w:r>
      <w:r w:rsidR="005F3A8A">
        <w:rPr>
          <w:rFonts w:ascii="Arial" w:hAnsi="Arial" w:cs="Arial"/>
          <w:sz w:val="20"/>
          <w:szCs w:val="20"/>
        </w:rPr>
        <w:t>forcément</w:t>
      </w:r>
      <w:r>
        <w:rPr>
          <w:rFonts w:ascii="Arial" w:hAnsi="Arial" w:cs="Arial"/>
          <w:sz w:val="20"/>
          <w:szCs w:val="20"/>
        </w:rPr>
        <w:t xml:space="preserve"> refusé la </w:t>
      </w:r>
      <w:r w:rsidR="005F3A8A">
        <w:rPr>
          <w:rFonts w:ascii="Arial" w:hAnsi="Arial" w:cs="Arial"/>
          <w:sz w:val="20"/>
          <w:szCs w:val="20"/>
        </w:rPr>
        <w:t>proposition</w:t>
      </w:r>
      <w:r>
        <w:rPr>
          <w:rFonts w:ascii="Arial" w:hAnsi="Arial" w:cs="Arial"/>
          <w:sz w:val="20"/>
          <w:szCs w:val="20"/>
        </w:rPr>
        <w:t xml:space="preserve"> de l’</w:t>
      </w:r>
      <w:r w:rsidR="005F3A8A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de Nantes parce </w:t>
      </w:r>
      <w:r w:rsidR="00185CCD" w:rsidRPr="00185CCD">
        <w:rPr>
          <w:rFonts w:ascii="Arial" w:hAnsi="Arial" w:cs="Arial"/>
          <w:sz w:val="20"/>
          <w:szCs w:val="20"/>
        </w:rPr>
        <w:t xml:space="preserve">qu’elle avait fait un </w:t>
      </w:r>
      <w:r w:rsidR="00185CCD" w:rsidRPr="00185CCD">
        <w:rPr>
          <w:rFonts w:ascii="Arial" w:hAnsi="Arial" w:cs="Arial"/>
          <w:i/>
          <w:sz w:val="20"/>
          <w:szCs w:val="20"/>
        </w:rPr>
        <w:t>oui si</w:t>
      </w:r>
      <w:r w:rsidR="00185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mais parce qu’éventuellement ils ont été pris dans </w:t>
      </w:r>
      <w:r w:rsidR="005F3A8A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autre filière qui était celle qu’ils </w:t>
      </w:r>
      <w:r w:rsidR="005F3A8A">
        <w:rPr>
          <w:rFonts w:ascii="Arial" w:hAnsi="Arial" w:cs="Arial"/>
          <w:sz w:val="20"/>
          <w:szCs w:val="20"/>
        </w:rPr>
        <w:t>voulaient</w:t>
      </w:r>
      <w:r>
        <w:rPr>
          <w:rFonts w:ascii="Arial" w:hAnsi="Arial" w:cs="Arial"/>
          <w:sz w:val="20"/>
          <w:szCs w:val="20"/>
        </w:rPr>
        <w:t xml:space="preserve">. </w:t>
      </w:r>
      <w:r w:rsidR="005F3A8A">
        <w:rPr>
          <w:rFonts w:ascii="Arial" w:hAnsi="Arial" w:cs="Arial"/>
          <w:sz w:val="20"/>
          <w:szCs w:val="20"/>
        </w:rPr>
        <w:t xml:space="preserve">Cela </w:t>
      </w:r>
      <w:r>
        <w:rPr>
          <w:rFonts w:ascii="Arial" w:hAnsi="Arial" w:cs="Arial"/>
          <w:sz w:val="20"/>
          <w:szCs w:val="20"/>
        </w:rPr>
        <w:t>n’a aucun sens de vouloir faire</w:t>
      </w:r>
      <w:r w:rsidR="005F3A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5F3A8A">
        <w:rPr>
          <w:rFonts w:ascii="Arial" w:hAnsi="Arial" w:cs="Arial"/>
          <w:sz w:val="20"/>
          <w:szCs w:val="20"/>
        </w:rPr>
        <w:t>s statistique</w:t>
      </w:r>
      <w:r>
        <w:rPr>
          <w:rFonts w:ascii="Arial" w:hAnsi="Arial" w:cs="Arial"/>
          <w:sz w:val="20"/>
          <w:szCs w:val="20"/>
        </w:rPr>
        <w:t>s</w:t>
      </w:r>
      <w:r w:rsidR="005F3A8A">
        <w:rPr>
          <w:rFonts w:ascii="Arial" w:hAnsi="Arial" w:cs="Arial"/>
          <w:sz w:val="20"/>
          <w:szCs w:val="20"/>
        </w:rPr>
        <w:t xml:space="preserve"> là-dessus. I</w:t>
      </w:r>
      <w:r>
        <w:rPr>
          <w:rFonts w:ascii="Arial" w:hAnsi="Arial" w:cs="Arial"/>
          <w:sz w:val="20"/>
          <w:szCs w:val="20"/>
        </w:rPr>
        <w:t xml:space="preserve">l faudrait </w:t>
      </w:r>
      <w:r w:rsidR="005F3A8A">
        <w:rPr>
          <w:rFonts w:ascii="Arial" w:hAnsi="Arial" w:cs="Arial"/>
          <w:sz w:val="20"/>
          <w:szCs w:val="20"/>
        </w:rPr>
        <w:t>plutôt</w:t>
      </w:r>
      <w:r>
        <w:rPr>
          <w:rFonts w:ascii="Arial" w:hAnsi="Arial" w:cs="Arial"/>
          <w:sz w:val="20"/>
          <w:szCs w:val="20"/>
        </w:rPr>
        <w:t xml:space="preserve"> regarder</w:t>
      </w:r>
      <w:r w:rsidR="007328CB">
        <w:rPr>
          <w:rFonts w:ascii="Arial" w:hAnsi="Arial" w:cs="Arial"/>
          <w:sz w:val="20"/>
          <w:szCs w:val="20"/>
        </w:rPr>
        <w:t xml:space="preserve"> si</w:t>
      </w:r>
      <w:r>
        <w:rPr>
          <w:rFonts w:ascii="Arial" w:hAnsi="Arial" w:cs="Arial"/>
          <w:sz w:val="20"/>
          <w:szCs w:val="20"/>
        </w:rPr>
        <w:t xml:space="preserve"> ceux qui ont dit non dans un </w:t>
      </w:r>
      <w:r w:rsidRPr="007328CB">
        <w:rPr>
          <w:rFonts w:ascii="Arial" w:hAnsi="Arial" w:cs="Arial"/>
          <w:i/>
          <w:sz w:val="20"/>
          <w:szCs w:val="20"/>
        </w:rPr>
        <w:t>oui si</w:t>
      </w:r>
      <w:r w:rsidR="007328CB">
        <w:rPr>
          <w:rFonts w:ascii="Arial" w:hAnsi="Arial" w:cs="Arial"/>
          <w:sz w:val="20"/>
          <w:szCs w:val="20"/>
        </w:rPr>
        <w:t xml:space="preserve"> </w:t>
      </w:r>
      <w:r w:rsidR="005F3A8A">
        <w:rPr>
          <w:rFonts w:ascii="Arial" w:hAnsi="Arial" w:cs="Arial"/>
          <w:sz w:val="20"/>
          <w:szCs w:val="20"/>
        </w:rPr>
        <w:t xml:space="preserve">ont </w:t>
      </w:r>
      <w:r>
        <w:rPr>
          <w:rFonts w:ascii="Arial" w:hAnsi="Arial" w:cs="Arial"/>
          <w:sz w:val="20"/>
          <w:szCs w:val="20"/>
        </w:rPr>
        <w:t xml:space="preserve">eu une formation qu’ils voulaient faire. Il n’a </w:t>
      </w:r>
      <w:r w:rsidR="005F3A8A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le</w:t>
      </w:r>
      <w:r w:rsidR="00B01E5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moyen</w:t>
      </w:r>
      <w:r w:rsidR="00B01E5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le savoir.</w:t>
      </w:r>
    </w:p>
    <w:p w:rsidR="005F3A8A" w:rsidRDefault="005F3A8A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034376" w:rsidRDefault="00544B0D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Mme SAMI </w:t>
      </w:r>
      <w:r w:rsidR="0052175B">
        <w:rPr>
          <w:rFonts w:ascii="Arial" w:hAnsi="Arial" w:cs="Arial"/>
          <w:sz w:val="20"/>
          <w:szCs w:val="20"/>
        </w:rPr>
        <w:t xml:space="preserve">remercie </w:t>
      </w:r>
      <w:r w:rsidR="005F3A8A">
        <w:rPr>
          <w:rFonts w:ascii="Arial" w:hAnsi="Arial" w:cs="Arial"/>
          <w:sz w:val="20"/>
          <w:szCs w:val="20"/>
        </w:rPr>
        <w:t xml:space="preserve">pour les précisions </w:t>
      </w:r>
      <w:r>
        <w:rPr>
          <w:rFonts w:ascii="Arial" w:hAnsi="Arial" w:cs="Arial"/>
          <w:sz w:val="20"/>
          <w:szCs w:val="20"/>
        </w:rPr>
        <w:t xml:space="preserve">en matière de données chiffrées </w:t>
      </w:r>
      <w:r w:rsidR="005F3A8A">
        <w:rPr>
          <w:rFonts w:ascii="Arial" w:hAnsi="Arial" w:cs="Arial"/>
          <w:sz w:val="20"/>
          <w:szCs w:val="20"/>
        </w:rPr>
        <w:t>qui ont été apportées suite à leurs demandes. Elle considère que c’est très intéres</w:t>
      </w:r>
      <w:r w:rsidR="0085510B">
        <w:rPr>
          <w:rFonts w:ascii="Arial" w:hAnsi="Arial" w:cs="Arial"/>
          <w:sz w:val="20"/>
          <w:szCs w:val="20"/>
        </w:rPr>
        <w:t xml:space="preserve">sant. </w:t>
      </w:r>
      <w:r w:rsidR="005F3A8A">
        <w:rPr>
          <w:rFonts w:ascii="Arial" w:hAnsi="Arial" w:cs="Arial"/>
          <w:sz w:val="20"/>
          <w:szCs w:val="20"/>
        </w:rPr>
        <w:t>S</w:t>
      </w:r>
      <w:r w:rsidR="0052175B">
        <w:rPr>
          <w:rFonts w:ascii="Arial" w:hAnsi="Arial" w:cs="Arial"/>
          <w:sz w:val="20"/>
          <w:szCs w:val="20"/>
        </w:rPr>
        <w:t xml:space="preserve">i elle prend l’exemple du taux de couverture, </w:t>
      </w:r>
      <w:r w:rsidR="005F3A8A">
        <w:rPr>
          <w:rFonts w:ascii="Arial" w:hAnsi="Arial" w:cs="Arial"/>
          <w:sz w:val="20"/>
          <w:szCs w:val="20"/>
        </w:rPr>
        <w:t xml:space="preserve">le nombre d’étudiants par rapport au </w:t>
      </w:r>
      <w:r w:rsidR="0052175B">
        <w:rPr>
          <w:rFonts w:ascii="Arial" w:hAnsi="Arial" w:cs="Arial"/>
          <w:sz w:val="20"/>
          <w:szCs w:val="20"/>
        </w:rPr>
        <w:t>nombre d’enseignants ou d’</w:t>
      </w:r>
      <w:r w:rsidR="005F3A8A">
        <w:rPr>
          <w:rFonts w:ascii="Arial" w:hAnsi="Arial" w:cs="Arial"/>
          <w:sz w:val="20"/>
          <w:szCs w:val="20"/>
        </w:rPr>
        <w:t>enseignants</w:t>
      </w:r>
      <w:r w:rsidR="0052175B">
        <w:rPr>
          <w:rFonts w:ascii="Arial" w:hAnsi="Arial" w:cs="Arial"/>
          <w:sz w:val="20"/>
          <w:szCs w:val="20"/>
        </w:rPr>
        <w:t xml:space="preserve">-chercheurs, </w:t>
      </w:r>
      <w:r w:rsidR="005F3A8A">
        <w:rPr>
          <w:rFonts w:ascii="Arial" w:hAnsi="Arial" w:cs="Arial"/>
          <w:sz w:val="20"/>
          <w:szCs w:val="20"/>
        </w:rPr>
        <w:t>cela</w:t>
      </w:r>
      <w:r w:rsidR="0052175B">
        <w:rPr>
          <w:rFonts w:ascii="Arial" w:hAnsi="Arial" w:cs="Arial"/>
          <w:sz w:val="20"/>
          <w:szCs w:val="20"/>
        </w:rPr>
        <w:t xml:space="preserve"> </w:t>
      </w:r>
      <w:r w:rsidR="005F3A8A">
        <w:rPr>
          <w:rFonts w:ascii="Arial" w:hAnsi="Arial" w:cs="Arial"/>
          <w:sz w:val="20"/>
          <w:szCs w:val="20"/>
        </w:rPr>
        <w:t>mériterait</w:t>
      </w:r>
      <w:r w:rsidR="0052175B">
        <w:rPr>
          <w:rFonts w:ascii="Arial" w:hAnsi="Arial" w:cs="Arial"/>
          <w:sz w:val="20"/>
          <w:szCs w:val="20"/>
        </w:rPr>
        <w:t xml:space="preserve"> une analyse un peu plus fine</w:t>
      </w:r>
      <w:r w:rsidR="005F3A8A">
        <w:rPr>
          <w:rFonts w:ascii="Arial" w:hAnsi="Arial" w:cs="Arial"/>
          <w:sz w:val="20"/>
          <w:szCs w:val="20"/>
        </w:rPr>
        <w:t>. Si elle prend</w:t>
      </w:r>
      <w:r w:rsidR="0052175B">
        <w:rPr>
          <w:rFonts w:ascii="Arial" w:hAnsi="Arial" w:cs="Arial"/>
          <w:sz w:val="20"/>
          <w:szCs w:val="20"/>
        </w:rPr>
        <w:t xml:space="preserve"> les </w:t>
      </w:r>
      <w:r w:rsidR="005F3A8A">
        <w:rPr>
          <w:rFonts w:ascii="Arial" w:hAnsi="Arial" w:cs="Arial"/>
          <w:sz w:val="20"/>
          <w:szCs w:val="20"/>
        </w:rPr>
        <w:t xml:space="preserve">Composantes où </w:t>
      </w:r>
      <w:r w:rsidR="0052175B">
        <w:rPr>
          <w:rFonts w:ascii="Arial" w:hAnsi="Arial" w:cs="Arial"/>
          <w:sz w:val="20"/>
          <w:szCs w:val="20"/>
        </w:rPr>
        <w:t xml:space="preserve">les TP </w:t>
      </w:r>
      <w:r w:rsidR="005F3A8A">
        <w:rPr>
          <w:rFonts w:ascii="Arial" w:hAnsi="Arial" w:cs="Arial"/>
          <w:sz w:val="20"/>
          <w:szCs w:val="20"/>
        </w:rPr>
        <w:t>sont</w:t>
      </w:r>
      <w:r w:rsidR="0052175B">
        <w:rPr>
          <w:rFonts w:ascii="Arial" w:hAnsi="Arial" w:cs="Arial"/>
          <w:sz w:val="20"/>
          <w:szCs w:val="20"/>
        </w:rPr>
        <w:t xml:space="preserve"> des </w:t>
      </w:r>
      <w:r w:rsidR="005F3A8A">
        <w:rPr>
          <w:rFonts w:ascii="Arial" w:hAnsi="Arial" w:cs="Arial"/>
          <w:sz w:val="20"/>
          <w:szCs w:val="20"/>
        </w:rPr>
        <w:t>parties</w:t>
      </w:r>
      <w:r w:rsidR="0052175B">
        <w:rPr>
          <w:rFonts w:ascii="Arial" w:hAnsi="Arial" w:cs="Arial"/>
          <w:sz w:val="20"/>
          <w:szCs w:val="20"/>
        </w:rPr>
        <w:t xml:space="preserve"> d’</w:t>
      </w:r>
      <w:r w:rsidR="005F3A8A">
        <w:rPr>
          <w:rFonts w:ascii="Arial" w:hAnsi="Arial" w:cs="Arial"/>
          <w:sz w:val="20"/>
          <w:szCs w:val="20"/>
        </w:rPr>
        <w:t>enseignement</w:t>
      </w:r>
      <w:r w:rsidR="0052175B">
        <w:rPr>
          <w:rFonts w:ascii="Arial" w:hAnsi="Arial" w:cs="Arial"/>
          <w:sz w:val="20"/>
          <w:szCs w:val="20"/>
        </w:rPr>
        <w:t xml:space="preserve"> </w:t>
      </w:r>
      <w:r w:rsidR="005F3A8A">
        <w:rPr>
          <w:rFonts w:ascii="Arial" w:hAnsi="Arial" w:cs="Arial"/>
          <w:sz w:val="20"/>
          <w:szCs w:val="20"/>
        </w:rPr>
        <w:t>importantes</w:t>
      </w:r>
      <w:r w:rsidR="0052175B">
        <w:rPr>
          <w:rFonts w:ascii="Arial" w:hAnsi="Arial" w:cs="Arial"/>
          <w:sz w:val="20"/>
          <w:szCs w:val="20"/>
        </w:rPr>
        <w:t>, on ne</w:t>
      </w:r>
      <w:r w:rsidR="005F3A8A">
        <w:rPr>
          <w:rFonts w:ascii="Arial" w:hAnsi="Arial" w:cs="Arial"/>
          <w:sz w:val="20"/>
          <w:szCs w:val="20"/>
        </w:rPr>
        <w:t xml:space="preserve"> </w:t>
      </w:r>
      <w:r w:rsidR="0052175B">
        <w:rPr>
          <w:rFonts w:ascii="Arial" w:hAnsi="Arial" w:cs="Arial"/>
          <w:sz w:val="20"/>
          <w:szCs w:val="20"/>
        </w:rPr>
        <w:t xml:space="preserve">peut pas uniquement se focaliser sur le nombre d’enseignants par groupe d’étudiants, parce que dans un TP </w:t>
      </w:r>
      <w:r w:rsidR="0085510B">
        <w:rPr>
          <w:rFonts w:ascii="Arial" w:hAnsi="Arial" w:cs="Arial"/>
          <w:sz w:val="20"/>
          <w:szCs w:val="20"/>
        </w:rPr>
        <w:t>il ne peut</w:t>
      </w:r>
      <w:r w:rsidR="0052175B">
        <w:rPr>
          <w:rFonts w:ascii="Arial" w:hAnsi="Arial" w:cs="Arial"/>
          <w:sz w:val="20"/>
          <w:szCs w:val="20"/>
        </w:rPr>
        <w:t xml:space="preserve"> pas</w:t>
      </w:r>
      <w:r w:rsidR="0085510B">
        <w:rPr>
          <w:rFonts w:ascii="Arial" w:hAnsi="Arial" w:cs="Arial"/>
          <w:sz w:val="20"/>
          <w:szCs w:val="20"/>
        </w:rPr>
        <w:t xml:space="preserve"> y</w:t>
      </w:r>
      <w:r w:rsidR="0052175B">
        <w:rPr>
          <w:rFonts w:ascii="Arial" w:hAnsi="Arial" w:cs="Arial"/>
          <w:sz w:val="20"/>
          <w:szCs w:val="20"/>
        </w:rPr>
        <w:t xml:space="preserve"> avoir </w:t>
      </w:r>
      <w:r w:rsidR="005F3A8A">
        <w:rPr>
          <w:rFonts w:ascii="Arial" w:hAnsi="Arial" w:cs="Arial"/>
          <w:sz w:val="20"/>
          <w:szCs w:val="20"/>
        </w:rPr>
        <w:t>plus</w:t>
      </w:r>
      <w:r w:rsidR="0085510B">
        <w:rPr>
          <w:rFonts w:ascii="Arial" w:hAnsi="Arial" w:cs="Arial"/>
          <w:sz w:val="20"/>
          <w:szCs w:val="20"/>
        </w:rPr>
        <w:t xml:space="preserve"> de 12 étudiants.</w:t>
      </w:r>
    </w:p>
    <w:p w:rsidR="00CA4592" w:rsidRDefault="00CA4592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6C78EB" w:rsidRDefault="0052175B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52175B">
        <w:rPr>
          <w:rFonts w:ascii="Arial" w:hAnsi="Arial" w:cs="Arial"/>
          <w:b/>
          <w:sz w:val="20"/>
          <w:szCs w:val="20"/>
        </w:rPr>
        <w:t>M. BERNOUSSI</w:t>
      </w:r>
      <w:r>
        <w:rPr>
          <w:rFonts w:ascii="Arial" w:hAnsi="Arial" w:cs="Arial"/>
          <w:sz w:val="20"/>
          <w:szCs w:val="20"/>
        </w:rPr>
        <w:t xml:space="preserve"> précise que si c’est ce qui justifie </w:t>
      </w:r>
      <w:r w:rsidR="0085510B" w:rsidRPr="0085510B">
        <w:rPr>
          <w:rFonts w:ascii="Arial" w:hAnsi="Arial" w:cs="Arial"/>
          <w:sz w:val="20"/>
          <w:szCs w:val="20"/>
        </w:rPr>
        <w:t>les normes San R</w:t>
      </w:r>
      <w:r w:rsidRPr="0085510B">
        <w:rPr>
          <w:rFonts w:ascii="Arial" w:hAnsi="Arial" w:cs="Arial"/>
          <w:sz w:val="20"/>
          <w:szCs w:val="20"/>
        </w:rPr>
        <w:t>emo</w:t>
      </w:r>
      <w:r w:rsidR="0085510B">
        <w:rPr>
          <w:rFonts w:ascii="Arial" w:hAnsi="Arial" w:cs="Arial"/>
          <w:sz w:val="20"/>
          <w:szCs w:val="20"/>
        </w:rPr>
        <w:t>.</w:t>
      </w:r>
    </w:p>
    <w:p w:rsidR="0085510B" w:rsidRDefault="0085510B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2175B" w:rsidRDefault="0052175B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6C78EB">
        <w:rPr>
          <w:rFonts w:ascii="Arial" w:hAnsi="Arial" w:cs="Arial"/>
          <w:b/>
          <w:sz w:val="20"/>
          <w:szCs w:val="20"/>
        </w:rPr>
        <w:t>Mme SAMI</w:t>
      </w:r>
      <w:r>
        <w:rPr>
          <w:rFonts w:ascii="Arial" w:hAnsi="Arial" w:cs="Arial"/>
          <w:sz w:val="20"/>
          <w:szCs w:val="20"/>
        </w:rPr>
        <w:t xml:space="preserve"> </w:t>
      </w:r>
      <w:r w:rsidR="006C78EB">
        <w:rPr>
          <w:rFonts w:ascii="Arial" w:hAnsi="Arial" w:cs="Arial"/>
          <w:sz w:val="20"/>
          <w:szCs w:val="20"/>
        </w:rPr>
        <w:t xml:space="preserve">souhaite faire à nouveau </w:t>
      </w:r>
      <w:r>
        <w:rPr>
          <w:rFonts w:ascii="Arial" w:hAnsi="Arial" w:cs="Arial"/>
          <w:sz w:val="20"/>
          <w:szCs w:val="20"/>
        </w:rPr>
        <w:t>une remarqu</w:t>
      </w:r>
      <w:r w:rsidR="006C78EB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qu’</w:t>
      </w:r>
      <w:r w:rsidR="006C78EB">
        <w:rPr>
          <w:rFonts w:ascii="Arial" w:hAnsi="Arial" w:cs="Arial"/>
          <w:sz w:val="20"/>
          <w:szCs w:val="20"/>
        </w:rPr>
        <w:t>elle</w:t>
      </w:r>
      <w:r>
        <w:rPr>
          <w:rFonts w:ascii="Arial" w:hAnsi="Arial" w:cs="Arial"/>
          <w:sz w:val="20"/>
          <w:szCs w:val="20"/>
        </w:rPr>
        <w:t xml:space="preserve"> a déjà faite l’an </w:t>
      </w:r>
      <w:r w:rsidR="009979B9">
        <w:rPr>
          <w:rFonts w:ascii="Arial" w:hAnsi="Arial" w:cs="Arial"/>
          <w:sz w:val="20"/>
          <w:szCs w:val="20"/>
        </w:rPr>
        <w:t>dernier</w:t>
      </w:r>
      <w:r>
        <w:rPr>
          <w:rFonts w:ascii="Arial" w:hAnsi="Arial" w:cs="Arial"/>
          <w:sz w:val="20"/>
          <w:szCs w:val="20"/>
        </w:rPr>
        <w:t xml:space="preserve"> à propos du </w:t>
      </w:r>
      <w:r w:rsidR="009979B9">
        <w:rPr>
          <w:rFonts w:ascii="Arial" w:hAnsi="Arial" w:cs="Arial"/>
          <w:sz w:val="20"/>
          <w:szCs w:val="20"/>
        </w:rPr>
        <w:t>domaine</w:t>
      </w:r>
      <w:r>
        <w:rPr>
          <w:rFonts w:ascii="Arial" w:hAnsi="Arial" w:cs="Arial"/>
          <w:sz w:val="20"/>
          <w:szCs w:val="20"/>
        </w:rPr>
        <w:t xml:space="preserve"> du handi</w:t>
      </w:r>
      <w:r w:rsidR="009979B9">
        <w:rPr>
          <w:rFonts w:ascii="Arial" w:hAnsi="Arial" w:cs="Arial"/>
          <w:sz w:val="20"/>
          <w:szCs w:val="20"/>
        </w:rPr>
        <w:t>cap. Elle</w:t>
      </w:r>
      <w:r>
        <w:rPr>
          <w:rFonts w:ascii="Arial" w:hAnsi="Arial" w:cs="Arial"/>
          <w:sz w:val="20"/>
          <w:szCs w:val="20"/>
        </w:rPr>
        <w:t xml:space="preserve"> constate que pour la deuxième </w:t>
      </w:r>
      <w:r w:rsidR="009979B9">
        <w:rPr>
          <w:rFonts w:ascii="Arial" w:hAnsi="Arial" w:cs="Arial"/>
          <w:sz w:val="20"/>
          <w:szCs w:val="20"/>
        </w:rPr>
        <w:t>année</w:t>
      </w:r>
      <w:r>
        <w:rPr>
          <w:rFonts w:ascii="Arial" w:hAnsi="Arial" w:cs="Arial"/>
          <w:sz w:val="20"/>
          <w:szCs w:val="20"/>
        </w:rPr>
        <w:t xml:space="preserve"> consécutive, on propose ce type de poste uniquement </w:t>
      </w:r>
      <w:r w:rsidR="009979B9">
        <w:rPr>
          <w:rFonts w:ascii="Arial" w:hAnsi="Arial" w:cs="Arial"/>
          <w:sz w:val="20"/>
          <w:szCs w:val="20"/>
        </w:rPr>
        <w:t>pour les</w:t>
      </w:r>
      <w:r>
        <w:rPr>
          <w:rFonts w:ascii="Arial" w:hAnsi="Arial" w:cs="Arial"/>
          <w:sz w:val="20"/>
          <w:szCs w:val="20"/>
        </w:rPr>
        <w:t xml:space="preserve"> enseignants. Elle </w:t>
      </w:r>
      <w:r w:rsidR="009979B9">
        <w:rPr>
          <w:rFonts w:ascii="Arial" w:hAnsi="Arial" w:cs="Arial"/>
          <w:sz w:val="20"/>
          <w:szCs w:val="20"/>
        </w:rPr>
        <w:t>demande</w:t>
      </w:r>
      <w:r>
        <w:rPr>
          <w:rFonts w:ascii="Arial" w:hAnsi="Arial" w:cs="Arial"/>
          <w:sz w:val="20"/>
          <w:szCs w:val="20"/>
        </w:rPr>
        <w:t xml:space="preserve"> </w:t>
      </w:r>
      <w:r w:rsidR="009979B9">
        <w:rPr>
          <w:rFonts w:ascii="Arial" w:hAnsi="Arial" w:cs="Arial"/>
          <w:sz w:val="20"/>
          <w:szCs w:val="20"/>
        </w:rPr>
        <w:t>pourquoi</w:t>
      </w:r>
      <w:r>
        <w:rPr>
          <w:rFonts w:ascii="Arial" w:hAnsi="Arial" w:cs="Arial"/>
          <w:sz w:val="20"/>
          <w:szCs w:val="20"/>
        </w:rPr>
        <w:t xml:space="preserve"> on ne demande pas aussi ces postes pour des enseignants-chercheurs.</w:t>
      </w:r>
    </w:p>
    <w:p w:rsidR="009979B9" w:rsidRDefault="009979B9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2175B" w:rsidRDefault="0052175B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on regarde l’ESPE</w:t>
      </w:r>
      <w:r w:rsidR="00AD177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il y a 5 </w:t>
      </w:r>
      <w:r w:rsidR="009979B9">
        <w:rPr>
          <w:rFonts w:ascii="Arial" w:hAnsi="Arial" w:cs="Arial"/>
          <w:sz w:val="20"/>
          <w:szCs w:val="20"/>
        </w:rPr>
        <w:t>postes</w:t>
      </w:r>
      <w:r>
        <w:rPr>
          <w:rFonts w:ascii="Arial" w:hAnsi="Arial" w:cs="Arial"/>
          <w:sz w:val="20"/>
          <w:szCs w:val="20"/>
        </w:rPr>
        <w:t xml:space="preserve"> sur 34 demandes. </w:t>
      </w:r>
      <w:r w:rsidR="00AD177F" w:rsidRPr="00AD177F">
        <w:rPr>
          <w:rFonts w:ascii="Arial" w:hAnsi="Arial" w:cs="Arial"/>
          <w:sz w:val="20"/>
          <w:szCs w:val="20"/>
        </w:rPr>
        <w:t>Il</w:t>
      </w:r>
      <w:r w:rsidR="00AD177F">
        <w:rPr>
          <w:rFonts w:ascii="Arial" w:hAnsi="Arial" w:cs="Arial"/>
          <w:sz w:val="20"/>
          <w:szCs w:val="20"/>
        </w:rPr>
        <w:t xml:space="preserve"> s’</w:t>
      </w:r>
      <w:r w:rsidR="00AD177F" w:rsidRPr="00AD177F">
        <w:rPr>
          <w:rFonts w:ascii="Arial" w:hAnsi="Arial" w:cs="Arial"/>
          <w:sz w:val="20"/>
          <w:szCs w:val="20"/>
        </w:rPr>
        <w:t xml:space="preserve">agit d’une Composante </w:t>
      </w:r>
      <w:r w:rsidRPr="00AD177F">
        <w:rPr>
          <w:rFonts w:ascii="Arial" w:hAnsi="Arial" w:cs="Arial"/>
          <w:sz w:val="20"/>
          <w:szCs w:val="20"/>
        </w:rPr>
        <w:t>qui</w:t>
      </w:r>
      <w:r w:rsidR="009979B9" w:rsidRPr="00AD177F">
        <w:rPr>
          <w:rFonts w:ascii="Arial" w:hAnsi="Arial" w:cs="Arial"/>
          <w:sz w:val="20"/>
          <w:szCs w:val="20"/>
        </w:rPr>
        <w:t xml:space="preserve"> e</w:t>
      </w:r>
      <w:r w:rsidRPr="00AD177F">
        <w:rPr>
          <w:rFonts w:ascii="Arial" w:hAnsi="Arial" w:cs="Arial"/>
          <w:sz w:val="20"/>
          <w:szCs w:val="20"/>
        </w:rPr>
        <w:t xml:space="preserve">st </w:t>
      </w:r>
      <w:r w:rsidR="009979B9" w:rsidRPr="00AD177F">
        <w:rPr>
          <w:rFonts w:ascii="Arial" w:hAnsi="Arial" w:cs="Arial"/>
          <w:sz w:val="20"/>
          <w:szCs w:val="20"/>
        </w:rPr>
        <w:t>partie</w:t>
      </w:r>
      <w:r w:rsidRPr="00AD177F">
        <w:rPr>
          <w:rFonts w:ascii="Arial" w:hAnsi="Arial" w:cs="Arial"/>
          <w:sz w:val="20"/>
          <w:szCs w:val="20"/>
        </w:rPr>
        <w:t xml:space="preserve"> </w:t>
      </w:r>
      <w:r w:rsidR="009979B9" w:rsidRPr="00AD177F">
        <w:rPr>
          <w:rFonts w:ascii="Arial" w:hAnsi="Arial" w:cs="Arial"/>
          <w:sz w:val="20"/>
          <w:szCs w:val="20"/>
        </w:rPr>
        <w:t>intégrante</w:t>
      </w:r>
      <w:r w:rsidRPr="00AD177F">
        <w:rPr>
          <w:rFonts w:ascii="Arial" w:hAnsi="Arial" w:cs="Arial"/>
          <w:sz w:val="20"/>
          <w:szCs w:val="20"/>
        </w:rPr>
        <w:t xml:space="preserve"> de l’</w:t>
      </w:r>
      <w:r w:rsidR="009979B9" w:rsidRPr="00AD177F">
        <w:rPr>
          <w:rFonts w:ascii="Arial" w:hAnsi="Arial" w:cs="Arial"/>
          <w:sz w:val="20"/>
          <w:szCs w:val="20"/>
        </w:rPr>
        <w:t>Université</w:t>
      </w:r>
      <w:r w:rsidR="00B01E5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979B9">
        <w:rPr>
          <w:rFonts w:ascii="Arial" w:hAnsi="Arial" w:cs="Arial"/>
          <w:sz w:val="20"/>
          <w:szCs w:val="20"/>
        </w:rPr>
        <w:t>C’</w:t>
      </w:r>
      <w:r>
        <w:rPr>
          <w:rFonts w:ascii="Arial" w:hAnsi="Arial" w:cs="Arial"/>
          <w:sz w:val="20"/>
          <w:szCs w:val="20"/>
        </w:rPr>
        <w:t xml:space="preserve">est largement en-dessous de ce que l’on pourrait faire </w:t>
      </w:r>
      <w:r w:rsidR="009979B9">
        <w:rPr>
          <w:rFonts w:ascii="Arial" w:hAnsi="Arial" w:cs="Arial"/>
          <w:sz w:val="20"/>
          <w:szCs w:val="20"/>
        </w:rPr>
        <w:t>pour</w:t>
      </w:r>
      <w:r>
        <w:rPr>
          <w:rFonts w:ascii="Arial" w:hAnsi="Arial" w:cs="Arial"/>
          <w:sz w:val="20"/>
          <w:szCs w:val="20"/>
        </w:rPr>
        <w:t xml:space="preserve"> développer l’ESPE</w:t>
      </w:r>
      <w:r w:rsidR="009979B9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n reproche souvent à l’ESPE qu’il n’y</w:t>
      </w:r>
      <w:r w:rsidR="0099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pas suffisamment de recherche, mais pour</w:t>
      </w:r>
      <w:r w:rsidR="0099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qu’il y ait développement de la 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cherche </w:t>
      </w:r>
      <w:r w:rsidR="003716D4">
        <w:rPr>
          <w:rFonts w:ascii="Arial" w:hAnsi="Arial" w:cs="Arial"/>
          <w:sz w:val="20"/>
          <w:szCs w:val="20"/>
        </w:rPr>
        <w:t xml:space="preserve">à </w:t>
      </w:r>
      <w:r w:rsidR="00B01E5A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’ESPE, il faut qu’il y ait des enseignants-chercheurs qui soient recrutés. Il y a un taux de PRCE et de PRAG qui</w:t>
      </w:r>
      <w:r w:rsidR="009979B9">
        <w:rPr>
          <w:rFonts w:ascii="Arial" w:hAnsi="Arial" w:cs="Arial"/>
          <w:sz w:val="20"/>
          <w:szCs w:val="20"/>
        </w:rPr>
        <w:t xml:space="preserve"> est t</w:t>
      </w:r>
      <w:r>
        <w:rPr>
          <w:rFonts w:ascii="Arial" w:hAnsi="Arial" w:cs="Arial"/>
          <w:sz w:val="20"/>
          <w:szCs w:val="20"/>
        </w:rPr>
        <w:t>rès important</w:t>
      </w:r>
      <w:r w:rsidR="009979B9">
        <w:rPr>
          <w:rFonts w:ascii="Arial" w:hAnsi="Arial" w:cs="Arial"/>
          <w:sz w:val="20"/>
          <w:szCs w:val="20"/>
        </w:rPr>
        <w:t>. I</w:t>
      </w:r>
      <w:r>
        <w:rPr>
          <w:rFonts w:ascii="Arial" w:hAnsi="Arial" w:cs="Arial"/>
          <w:sz w:val="20"/>
          <w:szCs w:val="20"/>
        </w:rPr>
        <w:t>l y a peu</w:t>
      </w:r>
      <w:r w:rsidR="003716D4">
        <w:rPr>
          <w:rFonts w:ascii="Arial" w:hAnsi="Arial" w:cs="Arial"/>
          <w:sz w:val="20"/>
          <w:szCs w:val="20"/>
        </w:rPr>
        <w:t xml:space="preserve"> d’enseignants et d’enseignants-</w:t>
      </w:r>
      <w:r>
        <w:rPr>
          <w:rFonts w:ascii="Arial" w:hAnsi="Arial" w:cs="Arial"/>
          <w:sz w:val="20"/>
          <w:szCs w:val="20"/>
        </w:rPr>
        <w:t xml:space="preserve">chercheurs qui sont </w:t>
      </w:r>
      <w:r w:rsidR="009979B9">
        <w:rPr>
          <w:rFonts w:ascii="Arial" w:hAnsi="Arial" w:cs="Arial"/>
          <w:sz w:val="20"/>
          <w:szCs w:val="20"/>
        </w:rPr>
        <w:t>recrutés</w:t>
      </w:r>
      <w:r>
        <w:rPr>
          <w:rFonts w:ascii="Arial" w:hAnsi="Arial" w:cs="Arial"/>
          <w:sz w:val="20"/>
          <w:szCs w:val="20"/>
        </w:rPr>
        <w:t xml:space="preserve"> dans cette Composante.</w:t>
      </w:r>
    </w:p>
    <w:p w:rsidR="0052175B" w:rsidRDefault="0052175B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2175B" w:rsidRDefault="0052175B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6C78EB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est </w:t>
      </w:r>
      <w:r w:rsidR="009979B9">
        <w:rPr>
          <w:rFonts w:ascii="Arial" w:hAnsi="Arial" w:cs="Arial"/>
          <w:sz w:val="20"/>
          <w:szCs w:val="20"/>
        </w:rPr>
        <w:t>d’accord</w:t>
      </w:r>
      <w:r>
        <w:rPr>
          <w:rFonts w:ascii="Arial" w:hAnsi="Arial" w:cs="Arial"/>
          <w:sz w:val="20"/>
          <w:szCs w:val="20"/>
        </w:rPr>
        <w:t xml:space="preserve"> </w:t>
      </w:r>
      <w:r w:rsidR="009979B9">
        <w:rPr>
          <w:rFonts w:ascii="Arial" w:hAnsi="Arial" w:cs="Arial"/>
          <w:sz w:val="20"/>
          <w:szCs w:val="20"/>
        </w:rPr>
        <w:t>sur le taux d’encadrement. C’es</w:t>
      </w:r>
      <w:r>
        <w:rPr>
          <w:rFonts w:ascii="Arial" w:hAnsi="Arial" w:cs="Arial"/>
          <w:sz w:val="20"/>
          <w:szCs w:val="20"/>
        </w:rPr>
        <w:t>t</w:t>
      </w:r>
      <w:r w:rsidR="009979B9">
        <w:rPr>
          <w:rFonts w:ascii="Arial" w:hAnsi="Arial" w:cs="Arial"/>
          <w:sz w:val="20"/>
          <w:szCs w:val="20"/>
        </w:rPr>
        <w:t xml:space="preserve"> un indicateur. Ce n’est pas l’</w:t>
      </w:r>
      <w:r>
        <w:rPr>
          <w:rFonts w:ascii="Arial" w:hAnsi="Arial" w:cs="Arial"/>
          <w:sz w:val="20"/>
          <w:szCs w:val="20"/>
        </w:rPr>
        <w:t xml:space="preserve">élément de décision. Par </w:t>
      </w:r>
      <w:r w:rsidR="009979B9">
        <w:rPr>
          <w:rFonts w:ascii="Arial" w:hAnsi="Arial" w:cs="Arial"/>
          <w:sz w:val="20"/>
          <w:szCs w:val="20"/>
        </w:rPr>
        <w:t>rapport</w:t>
      </w:r>
      <w:r>
        <w:rPr>
          <w:rFonts w:ascii="Arial" w:hAnsi="Arial" w:cs="Arial"/>
          <w:sz w:val="20"/>
          <w:szCs w:val="20"/>
        </w:rPr>
        <w:t xml:space="preserve"> à </w:t>
      </w:r>
      <w:r w:rsidR="003716D4" w:rsidRPr="003716D4">
        <w:rPr>
          <w:rFonts w:ascii="Arial" w:hAnsi="Arial" w:cs="Arial"/>
          <w:sz w:val="20"/>
          <w:szCs w:val="20"/>
        </w:rPr>
        <w:t>San R</w:t>
      </w:r>
      <w:r w:rsidR="003716D4">
        <w:rPr>
          <w:rFonts w:ascii="Arial" w:hAnsi="Arial" w:cs="Arial"/>
          <w:sz w:val="20"/>
          <w:szCs w:val="20"/>
        </w:rPr>
        <w:t>emo</w:t>
      </w:r>
      <w:r>
        <w:rPr>
          <w:rFonts w:ascii="Arial" w:hAnsi="Arial" w:cs="Arial"/>
          <w:sz w:val="20"/>
          <w:szCs w:val="20"/>
        </w:rPr>
        <w:t xml:space="preserve"> qui</w:t>
      </w:r>
      <w:r w:rsidR="009979B9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st un système un peu ancien</w:t>
      </w:r>
      <w:r w:rsidR="00A90197">
        <w:rPr>
          <w:rFonts w:ascii="Arial" w:hAnsi="Arial" w:cs="Arial"/>
          <w:sz w:val="20"/>
          <w:szCs w:val="20"/>
        </w:rPr>
        <w:t xml:space="preserve">, dans le domaine </w:t>
      </w:r>
      <w:r w:rsidR="009979B9">
        <w:rPr>
          <w:rFonts w:ascii="Arial" w:hAnsi="Arial" w:cs="Arial"/>
          <w:sz w:val="20"/>
          <w:szCs w:val="20"/>
        </w:rPr>
        <w:t>Histoire de l’art</w:t>
      </w:r>
      <w:r w:rsidR="003716D4">
        <w:rPr>
          <w:rFonts w:ascii="Arial" w:hAnsi="Arial" w:cs="Arial"/>
          <w:sz w:val="20"/>
          <w:szCs w:val="20"/>
        </w:rPr>
        <w:t xml:space="preserve"> par exemple</w:t>
      </w:r>
      <w:r w:rsidR="00A90197">
        <w:rPr>
          <w:rFonts w:ascii="Arial" w:hAnsi="Arial" w:cs="Arial"/>
          <w:sz w:val="20"/>
          <w:szCs w:val="20"/>
        </w:rPr>
        <w:t>, il y a des éléments technologiques qui n’</w:t>
      </w:r>
      <w:r w:rsidR="009979B9">
        <w:rPr>
          <w:rFonts w:ascii="Arial" w:hAnsi="Arial" w:cs="Arial"/>
          <w:sz w:val="20"/>
          <w:szCs w:val="20"/>
        </w:rPr>
        <w:t>existaient pas au moment où ça</w:t>
      </w:r>
      <w:r w:rsidR="003716D4">
        <w:rPr>
          <w:rFonts w:ascii="Arial" w:hAnsi="Arial" w:cs="Arial"/>
          <w:sz w:val="20"/>
          <w:szCs w:val="20"/>
        </w:rPr>
        <w:t xml:space="preserve"> a</w:t>
      </w:r>
      <w:r w:rsidR="00A90197">
        <w:rPr>
          <w:rFonts w:ascii="Arial" w:hAnsi="Arial" w:cs="Arial"/>
          <w:sz w:val="20"/>
          <w:szCs w:val="20"/>
        </w:rPr>
        <w:t xml:space="preserve"> été fait.</w:t>
      </w:r>
    </w:p>
    <w:p w:rsidR="00A90197" w:rsidRDefault="00A90197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979B9" w:rsidRDefault="00A90197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6C78EB">
        <w:rPr>
          <w:rFonts w:ascii="Arial" w:hAnsi="Arial" w:cs="Arial"/>
          <w:b/>
          <w:sz w:val="20"/>
          <w:szCs w:val="20"/>
        </w:rPr>
        <w:t>Mme LE FICHANT</w:t>
      </w:r>
      <w:r>
        <w:rPr>
          <w:rFonts w:ascii="Arial" w:hAnsi="Arial" w:cs="Arial"/>
          <w:sz w:val="20"/>
          <w:szCs w:val="20"/>
        </w:rPr>
        <w:t xml:space="preserve"> </w:t>
      </w:r>
      <w:r w:rsidR="003716D4">
        <w:rPr>
          <w:rFonts w:ascii="Arial" w:hAnsi="Arial" w:cs="Arial"/>
          <w:sz w:val="20"/>
          <w:szCs w:val="20"/>
        </w:rPr>
        <w:t>répond que sur le handicap</w:t>
      </w:r>
      <w:r w:rsidR="00B01E5A">
        <w:rPr>
          <w:rFonts w:ascii="Arial" w:hAnsi="Arial" w:cs="Arial"/>
          <w:sz w:val="20"/>
          <w:szCs w:val="20"/>
        </w:rPr>
        <w:t>,</w:t>
      </w:r>
      <w:r w:rsidR="003716D4">
        <w:rPr>
          <w:rFonts w:ascii="Arial" w:hAnsi="Arial" w:cs="Arial"/>
          <w:sz w:val="20"/>
          <w:szCs w:val="20"/>
        </w:rPr>
        <w:t xml:space="preserve"> </w:t>
      </w:r>
      <w:r w:rsidR="009979B9">
        <w:rPr>
          <w:rFonts w:ascii="Arial" w:hAnsi="Arial" w:cs="Arial"/>
          <w:sz w:val="20"/>
          <w:szCs w:val="20"/>
        </w:rPr>
        <w:t xml:space="preserve">ils travaillent </w:t>
      </w:r>
      <w:r>
        <w:rPr>
          <w:rFonts w:ascii="Arial" w:hAnsi="Arial" w:cs="Arial"/>
          <w:sz w:val="20"/>
          <w:szCs w:val="20"/>
        </w:rPr>
        <w:t>pour l’</w:t>
      </w:r>
      <w:r w:rsidR="009979B9">
        <w:rPr>
          <w:rFonts w:ascii="Arial" w:hAnsi="Arial" w:cs="Arial"/>
          <w:sz w:val="20"/>
          <w:szCs w:val="20"/>
        </w:rPr>
        <w:t>instant</w:t>
      </w:r>
      <w:r>
        <w:rPr>
          <w:rFonts w:ascii="Arial" w:hAnsi="Arial" w:cs="Arial"/>
          <w:sz w:val="20"/>
          <w:szCs w:val="20"/>
        </w:rPr>
        <w:t xml:space="preserve"> plutôt sur les enseignants </w:t>
      </w:r>
      <w:r w:rsidR="009979B9">
        <w:rPr>
          <w:rFonts w:ascii="Arial" w:hAnsi="Arial" w:cs="Arial"/>
          <w:sz w:val="20"/>
          <w:szCs w:val="20"/>
        </w:rPr>
        <w:t>parce</w:t>
      </w:r>
      <w:r>
        <w:rPr>
          <w:rFonts w:ascii="Arial" w:hAnsi="Arial" w:cs="Arial"/>
          <w:sz w:val="20"/>
          <w:szCs w:val="20"/>
        </w:rPr>
        <w:t xml:space="preserve"> </w:t>
      </w:r>
      <w:r w:rsidR="009979B9">
        <w:rPr>
          <w:rFonts w:ascii="Arial" w:hAnsi="Arial" w:cs="Arial"/>
          <w:sz w:val="20"/>
          <w:szCs w:val="20"/>
        </w:rPr>
        <w:t>qu’ils bénéficient</w:t>
      </w:r>
      <w:r>
        <w:rPr>
          <w:rFonts w:ascii="Arial" w:hAnsi="Arial" w:cs="Arial"/>
          <w:sz w:val="20"/>
          <w:szCs w:val="20"/>
        </w:rPr>
        <w:t xml:space="preserve"> avec le Rectorat d’un </w:t>
      </w:r>
      <w:r w:rsidR="009979B9">
        <w:rPr>
          <w:rFonts w:ascii="Arial" w:hAnsi="Arial" w:cs="Arial"/>
          <w:sz w:val="20"/>
          <w:szCs w:val="20"/>
        </w:rPr>
        <w:t>vivier</w:t>
      </w:r>
      <w:r>
        <w:rPr>
          <w:rFonts w:ascii="Arial" w:hAnsi="Arial" w:cs="Arial"/>
          <w:sz w:val="20"/>
          <w:szCs w:val="20"/>
        </w:rPr>
        <w:t xml:space="preserve"> qui existe déjà, qui</w:t>
      </w:r>
      <w:r w:rsidR="009979B9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st connu. Ça n’est pas simple non plus de travailler </w:t>
      </w:r>
      <w:r w:rsidR="009979B9">
        <w:rPr>
          <w:rFonts w:ascii="Arial" w:hAnsi="Arial" w:cs="Arial"/>
          <w:sz w:val="20"/>
          <w:szCs w:val="20"/>
        </w:rPr>
        <w:t>toujours</w:t>
      </w:r>
      <w:r>
        <w:rPr>
          <w:rFonts w:ascii="Arial" w:hAnsi="Arial" w:cs="Arial"/>
          <w:sz w:val="20"/>
          <w:szCs w:val="20"/>
        </w:rPr>
        <w:t xml:space="preserve"> d’une façon aussi fluide avec le</w:t>
      </w:r>
      <w:r w:rsidR="009979B9">
        <w:rPr>
          <w:rFonts w:ascii="Arial" w:hAnsi="Arial" w:cs="Arial"/>
          <w:sz w:val="20"/>
          <w:szCs w:val="20"/>
        </w:rPr>
        <w:t xml:space="preserve"> Rectorat</w:t>
      </w:r>
      <w:r>
        <w:rPr>
          <w:rFonts w:ascii="Arial" w:hAnsi="Arial" w:cs="Arial"/>
          <w:sz w:val="20"/>
          <w:szCs w:val="20"/>
        </w:rPr>
        <w:t>. C’est parce qu’il y a un vivier qui est déjà bien 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planté. Pour les enseignants-chercheurs, </w:t>
      </w:r>
      <w:r w:rsidR="009979B9">
        <w:rPr>
          <w:rFonts w:ascii="Arial" w:hAnsi="Arial" w:cs="Arial"/>
          <w:sz w:val="20"/>
          <w:szCs w:val="20"/>
        </w:rPr>
        <w:t>cela va mettre un peu plus de temps</w:t>
      </w:r>
      <w:r>
        <w:rPr>
          <w:rFonts w:ascii="Arial" w:hAnsi="Arial" w:cs="Arial"/>
          <w:sz w:val="20"/>
          <w:szCs w:val="20"/>
        </w:rPr>
        <w:t xml:space="preserve"> parce qu’il faut là aussi aller 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chercher des enseignants-chercheurs qui ont cette situation de handicap et dont le profil correspond aux b</w:t>
      </w:r>
      <w:r>
        <w:rPr>
          <w:rFonts w:ascii="Arial" w:hAnsi="Arial" w:cs="Arial"/>
          <w:sz w:val="20"/>
          <w:szCs w:val="20"/>
        </w:rPr>
        <w:t>e</w:t>
      </w:r>
      <w:r w:rsidR="00B01E5A">
        <w:rPr>
          <w:rFonts w:ascii="Arial" w:hAnsi="Arial" w:cs="Arial"/>
          <w:sz w:val="20"/>
          <w:szCs w:val="20"/>
        </w:rPr>
        <w:t xml:space="preserve">soins de l’Etablissement. </w:t>
      </w:r>
      <w:r w:rsidR="009979B9">
        <w:rPr>
          <w:rFonts w:ascii="Arial" w:hAnsi="Arial" w:cs="Arial"/>
          <w:sz w:val="20"/>
          <w:szCs w:val="20"/>
        </w:rPr>
        <w:t>Sur les enseignant</w:t>
      </w:r>
      <w:r>
        <w:rPr>
          <w:rFonts w:ascii="Arial" w:hAnsi="Arial" w:cs="Arial"/>
          <w:sz w:val="20"/>
          <w:szCs w:val="20"/>
        </w:rPr>
        <w:t>s</w:t>
      </w:r>
      <w:r w:rsidR="009979B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il faut </w:t>
      </w:r>
      <w:r w:rsidR="009979B9">
        <w:rPr>
          <w:rFonts w:ascii="Arial" w:hAnsi="Arial" w:cs="Arial"/>
          <w:sz w:val="20"/>
          <w:szCs w:val="20"/>
        </w:rPr>
        <w:t>vraiment travaille</w:t>
      </w:r>
      <w:r>
        <w:rPr>
          <w:rFonts w:ascii="Arial" w:hAnsi="Arial" w:cs="Arial"/>
          <w:sz w:val="20"/>
          <w:szCs w:val="20"/>
        </w:rPr>
        <w:t>r</w:t>
      </w:r>
      <w:r w:rsidR="0099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 plus près non seulement des besoins recensés mais </w:t>
      </w:r>
      <w:r w:rsidR="003716D4">
        <w:rPr>
          <w:rFonts w:ascii="Arial" w:hAnsi="Arial" w:cs="Arial"/>
          <w:sz w:val="20"/>
          <w:szCs w:val="20"/>
        </w:rPr>
        <w:t xml:space="preserve">aussi </w:t>
      </w:r>
      <w:r>
        <w:rPr>
          <w:rFonts w:ascii="Arial" w:hAnsi="Arial" w:cs="Arial"/>
          <w:sz w:val="20"/>
          <w:szCs w:val="20"/>
        </w:rPr>
        <w:t xml:space="preserve">de ce qui existe réellement en termes de potentiel humain. C’est </w:t>
      </w:r>
      <w:r w:rsidR="009979B9">
        <w:rPr>
          <w:rFonts w:ascii="Arial" w:hAnsi="Arial" w:cs="Arial"/>
          <w:sz w:val="20"/>
          <w:szCs w:val="20"/>
        </w:rPr>
        <w:t>plus</w:t>
      </w:r>
      <w:r>
        <w:rPr>
          <w:rFonts w:ascii="Arial" w:hAnsi="Arial" w:cs="Arial"/>
          <w:sz w:val="20"/>
          <w:szCs w:val="20"/>
        </w:rPr>
        <w:t xml:space="preserve"> compliqué pour les enseignants-chercheurs parce qu</w:t>
      </w:r>
      <w:r w:rsidR="00B01E5A">
        <w:rPr>
          <w:rFonts w:ascii="Arial" w:hAnsi="Arial" w:cs="Arial"/>
          <w:sz w:val="20"/>
          <w:szCs w:val="20"/>
        </w:rPr>
        <w:t xml:space="preserve">’il y a la valence recherche et </w:t>
      </w:r>
      <w:r>
        <w:rPr>
          <w:rFonts w:ascii="Arial" w:hAnsi="Arial" w:cs="Arial"/>
          <w:sz w:val="20"/>
          <w:szCs w:val="20"/>
        </w:rPr>
        <w:t>la valen</w:t>
      </w:r>
      <w:r w:rsidR="003716D4">
        <w:rPr>
          <w:rFonts w:ascii="Arial" w:hAnsi="Arial" w:cs="Arial"/>
          <w:sz w:val="20"/>
          <w:szCs w:val="20"/>
        </w:rPr>
        <w:t xml:space="preserve">ce enseignement. </w:t>
      </w:r>
    </w:p>
    <w:p w:rsidR="003716D4" w:rsidRPr="00A90197" w:rsidRDefault="003716D4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90197" w:rsidRDefault="00A90197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6C78EB">
        <w:rPr>
          <w:rFonts w:ascii="Arial" w:hAnsi="Arial" w:cs="Arial"/>
          <w:b/>
          <w:sz w:val="20"/>
          <w:szCs w:val="20"/>
        </w:rPr>
        <w:t>M. BERNOUSSI</w:t>
      </w:r>
      <w:r w:rsidRPr="00A90197">
        <w:rPr>
          <w:rFonts w:ascii="Arial" w:hAnsi="Arial" w:cs="Arial"/>
          <w:sz w:val="20"/>
          <w:szCs w:val="20"/>
        </w:rPr>
        <w:t xml:space="preserve"> </w:t>
      </w:r>
      <w:r w:rsidR="009979B9">
        <w:rPr>
          <w:rFonts w:ascii="Arial" w:hAnsi="Arial" w:cs="Arial"/>
          <w:sz w:val="20"/>
          <w:szCs w:val="20"/>
        </w:rPr>
        <w:t xml:space="preserve">répond </w:t>
      </w:r>
      <w:r w:rsidR="003716D4">
        <w:rPr>
          <w:rFonts w:ascii="Arial" w:hAnsi="Arial" w:cs="Arial"/>
          <w:sz w:val="20"/>
          <w:szCs w:val="20"/>
        </w:rPr>
        <w:t>qu’</w:t>
      </w:r>
      <w:r w:rsidR="009979B9">
        <w:rPr>
          <w:rFonts w:ascii="Arial" w:hAnsi="Arial" w:cs="Arial"/>
          <w:sz w:val="20"/>
          <w:szCs w:val="20"/>
        </w:rPr>
        <w:t xml:space="preserve">il partage </w:t>
      </w:r>
      <w:r w:rsidR="009979B9" w:rsidRPr="00A90197">
        <w:rPr>
          <w:rFonts w:ascii="Arial" w:hAnsi="Arial" w:cs="Arial"/>
          <w:sz w:val="20"/>
          <w:szCs w:val="20"/>
        </w:rPr>
        <w:t>complétement</w:t>
      </w:r>
      <w:r w:rsidR="009979B9">
        <w:rPr>
          <w:rFonts w:ascii="Arial" w:hAnsi="Arial" w:cs="Arial"/>
          <w:sz w:val="20"/>
          <w:szCs w:val="20"/>
        </w:rPr>
        <w:t xml:space="preserve"> l’analyse</w:t>
      </w:r>
      <w:r w:rsidR="003716D4">
        <w:rPr>
          <w:rFonts w:ascii="Arial" w:hAnsi="Arial" w:cs="Arial"/>
          <w:sz w:val="20"/>
          <w:szCs w:val="20"/>
        </w:rPr>
        <w:t xml:space="preserve"> sur l’ESPE</w:t>
      </w:r>
      <w:r w:rsidR="009979B9">
        <w:rPr>
          <w:rFonts w:ascii="Arial" w:hAnsi="Arial" w:cs="Arial"/>
          <w:sz w:val="20"/>
          <w:szCs w:val="20"/>
        </w:rPr>
        <w:t>. C’es</w:t>
      </w:r>
      <w:r w:rsidRPr="00A90197">
        <w:rPr>
          <w:rFonts w:ascii="Arial" w:hAnsi="Arial" w:cs="Arial"/>
          <w:sz w:val="20"/>
          <w:szCs w:val="20"/>
        </w:rPr>
        <w:t>t</w:t>
      </w:r>
      <w:r w:rsidR="009979B9">
        <w:rPr>
          <w:rFonts w:ascii="Arial" w:hAnsi="Arial" w:cs="Arial"/>
          <w:sz w:val="20"/>
          <w:szCs w:val="20"/>
        </w:rPr>
        <w:t xml:space="preserve"> </w:t>
      </w:r>
      <w:r w:rsidRPr="00A90197">
        <w:rPr>
          <w:rFonts w:ascii="Arial" w:hAnsi="Arial" w:cs="Arial"/>
          <w:sz w:val="20"/>
          <w:szCs w:val="20"/>
        </w:rPr>
        <w:t xml:space="preserve">le plus long courrier </w:t>
      </w:r>
      <w:r w:rsidR="009979B9">
        <w:rPr>
          <w:rFonts w:ascii="Arial" w:hAnsi="Arial" w:cs="Arial"/>
          <w:sz w:val="20"/>
          <w:szCs w:val="20"/>
        </w:rPr>
        <w:t xml:space="preserve">d’arbitrage </w:t>
      </w:r>
      <w:r w:rsidRPr="00A90197">
        <w:rPr>
          <w:rFonts w:ascii="Arial" w:hAnsi="Arial" w:cs="Arial"/>
          <w:sz w:val="20"/>
          <w:szCs w:val="20"/>
        </w:rPr>
        <w:t>qui a été adres</w:t>
      </w:r>
      <w:r w:rsidR="009979B9">
        <w:rPr>
          <w:rFonts w:ascii="Arial" w:hAnsi="Arial" w:cs="Arial"/>
          <w:sz w:val="20"/>
          <w:szCs w:val="20"/>
        </w:rPr>
        <w:t>sé à un Directeur de Composante</w:t>
      </w:r>
      <w:r w:rsidRPr="00A90197">
        <w:rPr>
          <w:rFonts w:ascii="Arial" w:hAnsi="Arial" w:cs="Arial"/>
          <w:sz w:val="20"/>
          <w:szCs w:val="20"/>
        </w:rPr>
        <w:t xml:space="preserve">. Il faut renforcer </w:t>
      </w:r>
      <w:r w:rsidR="009979B9" w:rsidRPr="00A90197">
        <w:rPr>
          <w:rFonts w:ascii="Arial" w:hAnsi="Arial" w:cs="Arial"/>
          <w:sz w:val="20"/>
          <w:szCs w:val="20"/>
        </w:rPr>
        <w:t>les</w:t>
      </w:r>
      <w:r w:rsidRPr="00A90197">
        <w:rPr>
          <w:rFonts w:ascii="Arial" w:hAnsi="Arial" w:cs="Arial"/>
          <w:sz w:val="20"/>
          <w:szCs w:val="20"/>
        </w:rPr>
        <w:t xml:space="preserve"> enseignants-</w:t>
      </w:r>
      <w:r w:rsidR="009979B9" w:rsidRPr="00A90197">
        <w:rPr>
          <w:rFonts w:ascii="Arial" w:hAnsi="Arial" w:cs="Arial"/>
          <w:sz w:val="20"/>
          <w:szCs w:val="20"/>
        </w:rPr>
        <w:t>chercheurs</w:t>
      </w:r>
      <w:r w:rsidRPr="00A90197">
        <w:rPr>
          <w:rFonts w:ascii="Arial" w:hAnsi="Arial" w:cs="Arial"/>
          <w:sz w:val="20"/>
          <w:szCs w:val="20"/>
        </w:rPr>
        <w:t>, il faut ren</w:t>
      </w:r>
      <w:r w:rsidR="003716D4">
        <w:rPr>
          <w:rFonts w:ascii="Arial" w:hAnsi="Arial" w:cs="Arial"/>
          <w:sz w:val="20"/>
          <w:szCs w:val="20"/>
        </w:rPr>
        <w:t>forcer</w:t>
      </w:r>
      <w:r w:rsidRPr="00A90197">
        <w:rPr>
          <w:rFonts w:ascii="Arial" w:hAnsi="Arial" w:cs="Arial"/>
          <w:sz w:val="20"/>
          <w:szCs w:val="20"/>
        </w:rPr>
        <w:t xml:space="preserve"> la recherche, c’est une exigence. En </w:t>
      </w:r>
      <w:r w:rsidR="009979B9" w:rsidRPr="00A90197">
        <w:rPr>
          <w:rFonts w:ascii="Arial" w:hAnsi="Arial" w:cs="Arial"/>
          <w:sz w:val="20"/>
          <w:szCs w:val="20"/>
        </w:rPr>
        <w:t>revanche,</w:t>
      </w:r>
      <w:r w:rsidRPr="00A90197">
        <w:rPr>
          <w:rFonts w:ascii="Arial" w:hAnsi="Arial" w:cs="Arial"/>
          <w:sz w:val="20"/>
          <w:szCs w:val="20"/>
        </w:rPr>
        <w:t xml:space="preserve"> il y a une divergence </w:t>
      </w:r>
      <w:r w:rsidR="009979B9">
        <w:rPr>
          <w:rFonts w:ascii="Arial" w:hAnsi="Arial" w:cs="Arial"/>
          <w:sz w:val="20"/>
          <w:szCs w:val="20"/>
        </w:rPr>
        <w:t>sur la stratégie. Au</w:t>
      </w:r>
      <w:r w:rsidRPr="00A90197">
        <w:rPr>
          <w:rFonts w:ascii="Arial" w:hAnsi="Arial" w:cs="Arial"/>
          <w:sz w:val="20"/>
          <w:szCs w:val="20"/>
        </w:rPr>
        <w:t xml:space="preserve"> </w:t>
      </w:r>
      <w:r w:rsidR="009979B9" w:rsidRPr="00A90197">
        <w:rPr>
          <w:rFonts w:ascii="Arial" w:hAnsi="Arial" w:cs="Arial"/>
          <w:sz w:val="20"/>
          <w:szCs w:val="20"/>
        </w:rPr>
        <w:t>moment</w:t>
      </w:r>
      <w:r w:rsidRPr="00A90197">
        <w:rPr>
          <w:rFonts w:ascii="Arial" w:hAnsi="Arial" w:cs="Arial"/>
          <w:sz w:val="20"/>
          <w:szCs w:val="20"/>
        </w:rPr>
        <w:t xml:space="preserve"> des CPOM, l</w:t>
      </w:r>
      <w:r w:rsidR="009979B9">
        <w:rPr>
          <w:rFonts w:ascii="Arial" w:hAnsi="Arial" w:cs="Arial"/>
          <w:sz w:val="20"/>
          <w:szCs w:val="20"/>
        </w:rPr>
        <w:t>a stratégie qui a été présentée et</w:t>
      </w:r>
      <w:r w:rsidRPr="00A90197">
        <w:rPr>
          <w:rFonts w:ascii="Arial" w:hAnsi="Arial" w:cs="Arial"/>
          <w:sz w:val="20"/>
          <w:szCs w:val="20"/>
        </w:rPr>
        <w:t xml:space="preserve"> qui a été votée au sein du Con</w:t>
      </w:r>
      <w:r w:rsidR="009979B9">
        <w:rPr>
          <w:rFonts w:ascii="Arial" w:hAnsi="Arial" w:cs="Arial"/>
          <w:sz w:val="20"/>
          <w:szCs w:val="20"/>
        </w:rPr>
        <w:t xml:space="preserve">seil de l’ESPE </w:t>
      </w:r>
      <w:r w:rsidRPr="00A90197">
        <w:rPr>
          <w:rFonts w:ascii="Arial" w:hAnsi="Arial" w:cs="Arial"/>
          <w:sz w:val="20"/>
          <w:szCs w:val="20"/>
        </w:rPr>
        <w:t xml:space="preserve">était la </w:t>
      </w:r>
      <w:r w:rsidR="009979B9" w:rsidRPr="00A90197">
        <w:rPr>
          <w:rFonts w:ascii="Arial" w:hAnsi="Arial" w:cs="Arial"/>
          <w:sz w:val="20"/>
          <w:szCs w:val="20"/>
        </w:rPr>
        <w:t>mise</w:t>
      </w:r>
      <w:r w:rsidRPr="00A90197">
        <w:rPr>
          <w:rFonts w:ascii="Arial" w:hAnsi="Arial" w:cs="Arial"/>
          <w:sz w:val="20"/>
          <w:szCs w:val="20"/>
        </w:rPr>
        <w:t xml:space="preserve"> en place d’une féd</w:t>
      </w:r>
      <w:r w:rsidRPr="00A90197">
        <w:rPr>
          <w:rFonts w:ascii="Arial" w:hAnsi="Arial" w:cs="Arial"/>
          <w:sz w:val="20"/>
          <w:szCs w:val="20"/>
        </w:rPr>
        <w:t>é</w:t>
      </w:r>
      <w:r w:rsidRPr="00A90197">
        <w:rPr>
          <w:rFonts w:ascii="Arial" w:hAnsi="Arial" w:cs="Arial"/>
          <w:sz w:val="20"/>
          <w:szCs w:val="20"/>
        </w:rPr>
        <w:t>ration de recherche. Une fédération</w:t>
      </w:r>
      <w:r w:rsidR="009979B9">
        <w:rPr>
          <w:rFonts w:ascii="Arial" w:hAnsi="Arial" w:cs="Arial"/>
          <w:sz w:val="20"/>
          <w:szCs w:val="20"/>
        </w:rPr>
        <w:t xml:space="preserve"> d</w:t>
      </w:r>
      <w:r w:rsidRPr="00A90197">
        <w:rPr>
          <w:rFonts w:ascii="Arial" w:hAnsi="Arial" w:cs="Arial"/>
          <w:sz w:val="20"/>
          <w:szCs w:val="20"/>
        </w:rPr>
        <w:t>e recherche nécessite logiquement l’appui sur plusieurs laborat</w:t>
      </w:r>
      <w:r w:rsidR="009979B9">
        <w:rPr>
          <w:rFonts w:ascii="Arial" w:hAnsi="Arial" w:cs="Arial"/>
          <w:sz w:val="20"/>
          <w:szCs w:val="20"/>
        </w:rPr>
        <w:t>oires au sein de l’Université, nécessite de mettre le</w:t>
      </w:r>
      <w:r w:rsidRPr="00A90197">
        <w:rPr>
          <w:rFonts w:ascii="Arial" w:hAnsi="Arial" w:cs="Arial"/>
          <w:sz w:val="20"/>
          <w:szCs w:val="20"/>
        </w:rPr>
        <w:t>s</w:t>
      </w:r>
      <w:r w:rsidR="009979B9">
        <w:rPr>
          <w:rFonts w:ascii="Arial" w:hAnsi="Arial" w:cs="Arial"/>
          <w:sz w:val="20"/>
          <w:szCs w:val="20"/>
        </w:rPr>
        <w:t xml:space="preserve"> moyens su</w:t>
      </w:r>
      <w:r w:rsidRPr="00A90197">
        <w:rPr>
          <w:rFonts w:ascii="Arial" w:hAnsi="Arial" w:cs="Arial"/>
          <w:sz w:val="20"/>
          <w:szCs w:val="20"/>
        </w:rPr>
        <w:t>r</w:t>
      </w:r>
      <w:r w:rsidR="009979B9">
        <w:rPr>
          <w:rFonts w:ascii="Arial" w:hAnsi="Arial" w:cs="Arial"/>
          <w:sz w:val="20"/>
          <w:szCs w:val="20"/>
        </w:rPr>
        <w:t xml:space="preserve"> </w:t>
      </w:r>
      <w:r w:rsidRPr="00A90197">
        <w:rPr>
          <w:rFonts w:ascii="Arial" w:hAnsi="Arial" w:cs="Arial"/>
          <w:sz w:val="20"/>
          <w:szCs w:val="20"/>
        </w:rPr>
        <w:t xml:space="preserve">plusieurs </w:t>
      </w:r>
      <w:r w:rsidR="009979B9" w:rsidRPr="00A90197">
        <w:rPr>
          <w:rFonts w:ascii="Arial" w:hAnsi="Arial" w:cs="Arial"/>
          <w:sz w:val="20"/>
          <w:szCs w:val="20"/>
        </w:rPr>
        <w:t>laboratoires</w:t>
      </w:r>
      <w:r w:rsidRPr="00A90197">
        <w:rPr>
          <w:rFonts w:ascii="Arial" w:hAnsi="Arial" w:cs="Arial"/>
          <w:sz w:val="20"/>
          <w:szCs w:val="20"/>
        </w:rPr>
        <w:t xml:space="preserve"> et</w:t>
      </w:r>
      <w:r w:rsidR="003716D4">
        <w:rPr>
          <w:rFonts w:ascii="Arial" w:hAnsi="Arial" w:cs="Arial"/>
          <w:sz w:val="20"/>
          <w:szCs w:val="20"/>
        </w:rPr>
        <w:t xml:space="preserve"> de</w:t>
      </w:r>
      <w:r w:rsidRPr="00A90197">
        <w:rPr>
          <w:rFonts w:ascii="Arial" w:hAnsi="Arial" w:cs="Arial"/>
          <w:sz w:val="20"/>
          <w:szCs w:val="20"/>
        </w:rPr>
        <w:t xml:space="preserve"> fédérer autour d’une th</w:t>
      </w:r>
      <w:r w:rsidRPr="00A90197">
        <w:rPr>
          <w:rFonts w:ascii="Arial" w:hAnsi="Arial" w:cs="Arial"/>
          <w:sz w:val="20"/>
          <w:szCs w:val="20"/>
        </w:rPr>
        <w:t>é</w:t>
      </w:r>
      <w:r w:rsidRPr="00A90197">
        <w:rPr>
          <w:rFonts w:ascii="Arial" w:hAnsi="Arial" w:cs="Arial"/>
          <w:sz w:val="20"/>
          <w:szCs w:val="20"/>
        </w:rPr>
        <w:t>ma</w:t>
      </w:r>
      <w:r w:rsidR="003716D4">
        <w:rPr>
          <w:rFonts w:ascii="Arial" w:hAnsi="Arial" w:cs="Arial"/>
          <w:sz w:val="20"/>
          <w:szCs w:val="20"/>
        </w:rPr>
        <w:t xml:space="preserve">tique. Or, </w:t>
      </w:r>
      <w:r w:rsidR="00A87131">
        <w:rPr>
          <w:rFonts w:ascii="Arial" w:hAnsi="Arial" w:cs="Arial"/>
          <w:sz w:val="20"/>
          <w:szCs w:val="20"/>
        </w:rPr>
        <w:t xml:space="preserve">l’ESPE a demandé </w:t>
      </w:r>
      <w:r w:rsidR="009979B9">
        <w:rPr>
          <w:rFonts w:ascii="Arial" w:hAnsi="Arial" w:cs="Arial"/>
          <w:sz w:val="20"/>
          <w:szCs w:val="20"/>
        </w:rPr>
        <w:t>tous le</w:t>
      </w:r>
      <w:r w:rsidRPr="00A90197">
        <w:rPr>
          <w:rFonts w:ascii="Arial" w:hAnsi="Arial" w:cs="Arial"/>
          <w:sz w:val="20"/>
          <w:szCs w:val="20"/>
        </w:rPr>
        <w:t>s</w:t>
      </w:r>
      <w:r w:rsidR="009979B9">
        <w:rPr>
          <w:rFonts w:ascii="Arial" w:hAnsi="Arial" w:cs="Arial"/>
          <w:sz w:val="20"/>
          <w:szCs w:val="20"/>
        </w:rPr>
        <w:t xml:space="preserve"> </w:t>
      </w:r>
      <w:r w:rsidR="009979B9" w:rsidRPr="00A90197">
        <w:rPr>
          <w:rFonts w:ascii="Arial" w:hAnsi="Arial" w:cs="Arial"/>
          <w:sz w:val="20"/>
          <w:szCs w:val="20"/>
        </w:rPr>
        <w:t>postes</w:t>
      </w:r>
      <w:r w:rsidRPr="00A90197">
        <w:rPr>
          <w:rFonts w:ascii="Arial" w:hAnsi="Arial" w:cs="Arial"/>
          <w:sz w:val="20"/>
          <w:szCs w:val="20"/>
        </w:rPr>
        <w:t xml:space="preserve"> dans un même </w:t>
      </w:r>
      <w:r w:rsidR="009979B9" w:rsidRPr="00A90197">
        <w:rPr>
          <w:rFonts w:ascii="Arial" w:hAnsi="Arial" w:cs="Arial"/>
          <w:sz w:val="20"/>
          <w:szCs w:val="20"/>
        </w:rPr>
        <w:t>laboratoire</w:t>
      </w:r>
      <w:r w:rsidRPr="00A90197">
        <w:rPr>
          <w:rFonts w:ascii="Arial" w:hAnsi="Arial" w:cs="Arial"/>
          <w:sz w:val="20"/>
          <w:szCs w:val="20"/>
        </w:rPr>
        <w:t xml:space="preserve">. La contradiction </w:t>
      </w:r>
      <w:r>
        <w:rPr>
          <w:rFonts w:ascii="Arial" w:hAnsi="Arial" w:cs="Arial"/>
          <w:sz w:val="20"/>
          <w:szCs w:val="20"/>
        </w:rPr>
        <w:t xml:space="preserve">a </w:t>
      </w:r>
      <w:r w:rsidR="00A87131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té </w:t>
      </w:r>
      <w:r w:rsidR="00A87131">
        <w:rPr>
          <w:rFonts w:ascii="Arial" w:hAnsi="Arial" w:cs="Arial"/>
          <w:sz w:val="20"/>
          <w:szCs w:val="20"/>
        </w:rPr>
        <w:t>soulignée</w:t>
      </w:r>
      <w:r>
        <w:rPr>
          <w:rFonts w:ascii="Arial" w:hAnsi="Arial" w:cs="Arial"/>
          <w:sz w:val="20"/>
          <w:szCs w:val="20"/>
        </w:rPr>
        <w:t xml:space="preserve">. Il y a eu une période </w:t>
      </w:r>
      <w:r w:rsidR="003716D4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débat, de </w:t>
      </w:r>
      <w:r w:rsidR="00A87131">
        <w:rPr>
          <w:rFonts w:ascii="Arial" w:hAnsi="Arial" w:cs="Arial"/>
          <w:sz w:val="20"/>
          <w:szCs w:val="20"/>
        </w:rPr>
        <w:t>discussions</w:t>
      </w:r>
      <w:r>
        <w:rPr>
          <w:rFonts w:ascii="Arial" w:hAnsi="Arial" w:cs="Arial"/>
          <w:sz w:val="20"/>
          <w:szCs w:val="20"/>
        </w:rPr>
        <w:t xml:space="preserve">. </w:t>
      </w:r>
      <w:r w:rsidR="00A87131">
        <w:rPr>
          <w:rFonts w:ascii="Arial" w:hAnsi="Arial" w:cs="Arial"/>
          <w:sz w:val="20"/>
          <w:szCs w:val="20"/>
        </w:rPr>
        <w:t xml:space="preserve">Aucune </w:t>
      </w:r>
      <w:r>
        <w:rPr>
          <w:rFonts w:ascii="Arial" w:hAnsi="Arial" w:cs="Arial"/>
          <w:sz w:val="20"/>
          <w:szCs w:val="20"/>
        </w:rPr>
        <w:t>nouvelle</w:t>
      </w:r>
      <w:r w:rsidR="00A87131">
        <w:rPr>
          <w:rFonts w:ascii="Arial" w:hAnsi="Arial" w:cs="Arial"/>
          <w:sz w:val="20"/>
          <w:szCs w:val="20"/>
        </w:rPr>
        <w:t xml:space="preserve"> n’a été donnée par l’ESPE</w:t>
      </w:r>
      <w:r>
        <w:rPr>
          <w:rFonts w:ascii="Arial" w:hAnsi="Arial" w:cs="Arial"/>
          <w:sz w:val="20"/>
          <w:szCs w:val="20"/>
        </w:rPr>
        <w:t xml:space="preserve"> pendant cette période. </w:t>
      </w:r>
      <w:r w:rsidR="00A87131">
        <w:rPr>
          <w:rFonts w:ascii="Arial" w:hAnsi="Arial" w:cs="Arial"/>
          <w:sz w:val="20"/>
          <w:szCs w:val="20"/>
        </w:rPr>
        <w:t>Il y a eu des réactions</w:t>
      </w:r>
      <w:r>
        <w:rPr>
          <w:rFonts w:ascii="Arial" w:hAnsi="Arial" w:cs="Arial"/>
          <w:sz w:val="20"/>
          <w:szCs w:val="20"/>
        </w:rPr>
        <w:t xml:space="preserve"> le jour même où l’arbitrage </w:t>
      </w:r>
      <w:r w:rsidR="00A87131">
        <w:rPr>
          <w:rFonts w:ascii="Arial" w:hAnsi="Arial" w:cs="Arial"/>
          <w:sz w:val="20"/>
          <w:szCs w:val="20"/>
        </w:rPr>
        <w:t>définitif</w:t>
      </w:r>
      <w:r>
        <w:rPr>
          <w:rFonts w:ascii="Arial" w:hAnsi="Arial" w:cs="Arial"/>
          <w:sz w:val="20"/>
          <w:szCs w:val="20"/>
        </w:rPr>
        <w:t xml:space="preserve"> a été rendu.</w:t>
      </w:r>
    </w:p>
    <w:p w:rsidR="00A90197" w:rsidRPr="003716D4" w:rsidRDefault="006C78EB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3716D4">
        <w:rPr>
          <w:rFonts w:ascii="Arial" w:hAnsi="Arial" w:cs="Arial"/>
          <w:b/>
          <w:sz w:val="20"/>
          <w:szCs w:val="20"/>
        </w:rPr>
        <w:lastRenderedPageBreak/>
        <w:t>LE PR</w:t>
      </w:r>
      <w:r w:rsidR="00A90197" w:rsidRPr="003716D4">
        <w:rPr>
          <w:rFonts w:ascii="Arial" w:hAnsi="Arial" w:cs="Arial"/>
          <w:b/>
          <w:sz w:val="20"/>
          <w:szCs w:val="20"/>
        </w:rPr>
        <w:t>ESIDENT</w:t>
      </w:r>
      <w:r w:rsidR="00A90197" w:rsidRPr="003716D4">
        <w:rPr>
          <w:rFonts w:ascii="Arial" w:hAnsi="Arial" w:cs="Arial"/>
          <w:sz w:val="20"/>
          <w:szCs w:val="20"/>
        </w:rPr>
        <w:t xml:space="preserve"> </w:t>
      </w:r>
      <w:r w:rsidR="003716D4" w:rsidRPr="003716D4">
        <w:rPr>
          <w:rFonts w:ascii="Arial" w:hAnsi="Arial" w:cs="Arial"/>
          <w:sz w:val="20"/>
          <w:szCs w:val="20"/>
        </w:rPr>
        <w:t xml:space="preserve">précise que </w:t>
      </w:r>
      <w:r w:rsidR="00A90197" w:rsidRPr="003716D4">
        <w:rPr>
          <w:rFonts w:ascii="Arial" w:hAnsi="Arial" w:cs="Arial"/>
          <w:sz w:val="20"/>
          <w:szCs w:val="20"/>
        </w:rPr>
        <w:t>sur la démarche, il est important que ce soit des arbitrages qui soient formation et recherche.</w:t>
      </w:r>
    </w:p>
    <w:p w:rsidR="00A90197" w:rsidRDefault="00A90197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90197" w:rsidRDefault="00A90197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6C78EB">
        <w:rPr>
          <w:rFonts w:ascii="Arial" w:hAnsi="Arial" w:cs="Arial"/>
          <w:b/>
          <w:sz w:val="20"/>
          <w:szCs w:val="20"/>
        </w:rPr>
        <w:t>M. GRASSET</w:t>
      </w:r>
      <w:r>
        <w:rPr>
          <w:rFonts w:ascii="Arial" w:hAnsi="Arial" w:cs="Arial"/>
          <w:sz w:val="20"/>
          <w:szCs w:val="20"/>
        </w:rPr>
        <w:t xml:space="preserve"> </w:t>
      </w:r>
      <w:r w:rsidR="000B1F1D">
        <w:rPr>
          <w:rFonts w:ascii="Arial" w:hAnsi="Arial" w:cs="Arial"/>
          <w:sz w:val="20"/>
          <w:szCs w:val="20"/>
        </w:rPr>
        <w:t xml:space="preserve">souligne que </w:t>
      </w:r>
      <w:r>
        <w:rPr>
          <w:rFonts w:ascii="Arial" w:hAnsi="Arial" w:cs="Arial"/>
          <w:sz w:val="20"/>
          <w:szCs w:val="20"/>
        </w:rPr>
        <w:t>l’</w:t>
      </w:r>
      <w:r w:rsidR="000B1F1D">
        <w:rPr>
          <w:rFonts w:ascii="Arial" w:hAnsi="Arial" w:cs="Arial"/>
          <w:sz w:val="20"/>
          <w:szCs w:val="20"/>
        </w:rPr>
        <w:t>ESPE</w:t>
      </w:r>
      <w:r>
        <w:rPr>
          <w:rFonts w:ascii="Arial" w:hAnsi="Arial" w:cs="Arial"/>
          <w:sz w:val="20"/>
          <w:szCs w:val="20"/>
        </w:rPr>
        <w:t xml:space="preserve"> leur a </w:t>
      </w:r>
      <w:r w:rsidR="000B1F1D">
        <w:rPr>
          <w:rFonts w:ascii="Arial" w:hAnsi="Arial" w:cs="Arial"/>
          <w:sz w:val="20"/>
          <w:szCs w:val="20"/>
        </w:rPr>
        <w:t>posé</w:t>
      </w:r>
      <w:r>
        <w:rPr>
          <w:rFonts w:ascii="Arial" w:hAnsi="Arial" w:cs="Arial"/>
          <w:sz w:val="20"/>
          <w:szCs w:val="20"/>
        </w:rPr>
        <w:t xml:space="preserve"> question. </w:t>
      </w:r>
      <w:r w:rsidR="000B1F1D">
        <w:rPr>
          <w:rFonts w:ascii="Arial" w:hAnsi="Arial" w:cs="Arial"/>
          <w:sz w:val="20"/>
          <w:szCs w:val="20"/>
        </w:rPr>
        <w:t>Eu égard au taux de pression, 3</w:t>
      </w:r>
      <w:r>
        <w:rPr>
          <w:rFonts w:ascii="Arial" w:hAnsi="Arial" w:cs="Arial"/>
          <w:sz w:val="20"/>
          <w:szCs w:val="20"/>
        </w:rPr>
        <w:t>4</w:t>
      </w:r>
      <w:r w:rsidR="003716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demandes,</w:t>
      </w:r>
      <w:r w:rsidR="000B1F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c’était considérable.  5 sur 34</w:t>
      </w:r>
      <w:r w:rsidR="000B1F1D">
        <w:rPr>
          <w:rFonts w:ascii="Arial" w:hAnsi="Arial" w:cs="Arial"/>
          <w:sz w:val="20"/>
          <w:szCs w:val="20"/>
        </w:rPr>
        <w:t>, ce</w:t>
      </w:r>
      <w:r w:rsidR="000B1F1D" w:rsidRPr="003716D4">
        <w:rPr>
          <w:rFonts w:ascii="Arial" w:hAnsi="Arial" w:cs="Arial"/>
          <w:sz w:val="20"/>
          <w:szCs w:val="20"/>
        </w:rPr>
        <w:t>la paraî</w:t>
      </w:r>
      <w:r w:rsidRPr="003716D4">
        <w:rPr>
          <w:rFonts w:ascii="Arial" w:hAnsi="Arial" w:cs="Arial"/>
          <w:sz w:val="20"/>
          <w:szCs w:val="20"/>
        </w:rPr>
        <w:t>t</w:t>
      </w:r>
      <w:r w:rsidR="000B1F1D" w:rsidRPr="003716D4">
        <w:rPr>
          <w:rFonts w:ascii="Arial" w:hAnsi="Arial" w:cs="Arial"/>
          <w:sz w:val="20"/>
          <w:szCs w:val="20"/>
        </w:rPr>
        <w:t xml:space="preserve"> dérisoire</w:t>
      </w:r>
      <w:r w:rsidR="000B1F1D">
        <w:rPr>
          <w:rFonts w:ascii="Arial" w:hAnsi="Arial" w:cs="Arial"/>
          <w:sz w:val="20"/>
          <w:szCs w:val="20"/>
        </w:rPr>
        <w:t xml:space="preserve"> mai</w:t>
      </w:r>
      <w:r>
        <w:rPr>
          <w:rFonts w:ascii="Arial" w:hAnsi="Arial" w:cs="Arial"/>
          <w:sz w:val="20"/>
          <w:szCs w:val="20"/>
        </w:rPr>
        <w:t>s</w:t>
      </w:r>
      <w:r w:rsidR="003716D4">
        <w:rPr>
          <w:rFonts w:ascii="Arial" w:hAnsi="Arial" w:cs="Arial"/>
          <w:sz w:val="20"/>
          <w:szCs w:val="20"/>
        </w:rPr>
        <w:t xml:space="preserve"> </w:t>
      </w:r>
      <w:r w:rsidR="000B1F1D">
        <w:rPr>
          <w:rFonts w:ascii="Arial" w:hAnsi="Arial" w:cs="Arial"/>
          <w:sz w:val="20"/>
          <w:szCs w:val="20"/>
        </w:rPr>
        <w:t>d’autres C</w:t>
      </w:r>
      <w:r>
        <w:rPr>
          <w:rFonts w:ascii="Arial" w:hAnsi="Arial" w:cs="Arial"/>
          <w:sz w:val="20"/>
          <w:szCs w:val="20"/>
        </w:rPr>
        <w:t>omposante</w:t>
      </w:r>
      <w:r w:rsidR="000B1F1D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ont fait un effort clair pour </w:t>
      </w:r>
      <w:r w:rsidR="000B1F1D">
        <w:rPr>
          <w:rFonts w:ascii="Arial" w:hAnsi="Arial" w:cs="Arial"/>
          <w:sz w:val="20"/>
          <w:szCs w:val="20"/>
        </w:rPr>
        <w:t>faire</w:t>
      </w:r>
      <w:r>
        <w:rPr>
          <w:rFonts w:ascii="Arial" w:hAnsi="Arial" w:cs="Arial"/>
          <w:sz w:val="20"/>
          <w:szCs w:val="20"/>
        </w:rPr>
        <w:t xml:space="preserve"> remo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ter un nombre </w:t>
      </w:r>
      <w:r w:rsidR="000B1F1D">
        <w:rPr>
          <w:rFonts w:ascii="Arial" w:hAnsi="Arial" w:cs="Arial"/>
          <w:sz w:val="20"/>
          <w:szCs w:val="20"/>
        </w:rPr>
        <w:t>raisonnable</w:t>
      </w:r>
      <w:r>
        <w:rPr>
          <w:rFonts w:ascii="Arial" w:hAnsi="Arial" w:cs="Arial"/>
          <w:sz w:val="20"/>
          <w:szCs w:val="20"/>
        </w:rPr>
        <w:t xml:space="preserve"> de demandes par rapport à ce que sont les capacités de l’Etablissement à </w:t>
      </w:r>
      <w:r w:rsidR="000B1F1D">
        <w:rPr>
          <w:rFonts w:ascii="Arial" w:hAnsi="Arial" w:cs="Arial"/>
          <w:sz w:val="20"/>
          <w:szCs w:val="20"/>
        </w:rPr>
        <w:t>répondre</w:t>
      </w:r>
      <w:r>
        <w:rPr>
          <w:rFonts w:ascii="Arial" w:hAnsi="Arial" w:cs="Arial"/>
          <w:sz w:val="20"/>
          <w:szCs w:val="20"/>
        </w:rPr>
        <w:t>.</w:t>
      </w:r>
    </w:p>
    <w:p w:rsidR="000B1F1D" w:rsidRDefault="000B1F1D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90197" w:rsidRDefault="00A90197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ne peut qu’aller </w:t>
      </w:r>
      <w:r w:rsidR="000B1F1D">
        <w:rPr>
          <w:rFonts w:ascii="Arial" w:hAnsi="Arial" w:cs="Arial"/>
          <w:sz w:val="20"/>
          <w:szCs w:val="20"/>
        </w:rPr>
        <w:t>dans</w:t>
      </w:r>
      <w:r>
        <w:rPr>
          <w:rFonts w:ascii="Arial" w:hAnsi="Arial" w:cs="Arial"/>
          <w:sz w:val="20"/>
          <w:szCs w:val="20"/>
        </w:rPr>
        <w:t xml:space="preserve"> le sens de ce qu’a dit le 1</w:t>
      </w:r>
      <w:r w:rsidRPr="00A90197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</w:t>
      </w:r>
      <w:r w:rsidR="000B1F1D">
        <w:rPr>
          <w:rFonts w:ascii="Arial" w:hAnsi="Arial" w:cs="Arial"/>
          <w:sz w:val="20"/>
          <w:szCs w:val="20"/>
        </w:rPr>
        <w:t>Vice-Président</w:t>
      </w:r>
      <w:r w:rsidR="003716D4">
        <w:rPr>
          <w:rFonts w:ascii="Arial" w:hAnsi="Arial" w:cs="Arial"/>
          <w:sz w:val="20"/>
          <w:szCs w:val="20"/>
        </w:rPr>
        <w:t xml:space="preserve">. Aujourd’hui, il </w:t>
      </w:r>
      <w:r w:rsidR="00AA6EFB">
        <w:rPr>
          <w:rFonts w:ascii="Arial" w:hAnsi="Arial" w:cs="Arial"/>
          <w:sz w:val="20"/>
          <w:szCs w:val="20"/>
        </w:rPr>
        <w:t>attend t</w:t>
      </w:r>
      <w:r w:rsidR="00660182">
        <w:rPr>
          <w:rFonts w:ascii="Arial" w:hAnsi="Arial" w:cs="Arial"/>
          <w:sz w:val="20"/>
          <w:szCs w:val="20"/>
        </w:rPr>
        <w:t>oujours</w:t>
      </w:r>
      <w:r w:rsidR="003716D4">
        <w:rPr>
          <w:rFonts w:ascii="Arial" w:hAnsi="Arial" w:cs="Arial"/>
          <w:sz w:val="20"/>
          <w:szCs w:val="20"/>
        </w:rPr>
        <w:t xml:space="preserve"> le projet de recherche</w:t>
      </w:r>
      <w:r w:rsidR="00660182">
        <w:rPr>
          <w:rFonts w:ascii="Arial" w:hAnsi="Arial" w:cs="Arial"/>
          <w:sz w:val="20"/>
          <w:szCs w:val="20"/>
        </w:rPr>
        <w:t>. Il n’est pas explicité. I</w:t>
      </w:r>
      <w:r w:rsidR="00AA6EFB">
        <w:rPr>
          <w:rFonts w:ascii="Arial" w:hAnsi="Arial" w:cs="Arial"/>
          <w:sz w:val="20"/>
          <w:szCs w:val="20"/>
        </w:rPr>
        <w:t>l y a des demandes qui sont très cla</w:t>
      </w:r>
      <w:r w:rsidR="00660182">
        <w:rPr>
          <w:rFonts w:ascii="Arial" w:hAnsi="Arial" w:cs="Arial"/>
          <w:sz w:val="20"/>
          <w:szCs w:val="20"/>
        </w:rPr>
        <w:t>irement associées au CREN mais il n’y a</w:t>
      </w:r>
      <w:r w:rsidR="00AA6EFB">
        <w:rPr>
          <w:rFonts w:ascii="Arial" w:hAnsi="Arial" w:cs="Arial"/>
          <w:sz w:val="20"/>
          <w:szCs w:val="20"/>
        </w:rPr>
        <w:t>vait pas cette année d’</w:t>
      </w:r>
      <w:r w:rsidR="00660182">
        <w:rPr>
          <w:rFonts w:ascii="Arial" w:hAnsi="Arial" w:cs="Arial"/>
          <w:sz w:val="20"/>
          <w:szCs w:val="20"/>
        </w:rPr>
        <w:t>argument</w:t>
      </w:r>
      <w:r w:rsidR="003716D4">
        <w:rPr>
          <w:rFonts w:ascii="Arial" w:hAnsi="Arial" w:cs="Arial"/>
          <w:sz w:val="20"/>
          <w:szCs w:val="20"/>
        </w:rPr>
        <w:t>s</w:t>
      </w:r>
      <w:r w:rsidR="00AA6EFB">
        <w:rPr>
          <w:rFonts w:ascii="Arial" w:hAnsi="Arial" w:cs="Arial"/>
          <w:sz w:val="20"/>
          <w:szCs w:val="20"/>
        </w:rPr>
        <w:t xml:space="preserve"> fort</w:t>
      </w:r>
      <w:r w:rsidR="003716D4">
        <w:rPr>
          <w:rFonts w:ascii="Arial" w:hAnsi="Arial" w:cs="Arial"/>
          <w:sz w:val="20"/>
          <w:szCs w:val="20"/>
        </w:rPr>
        <w:t>s</w:t>
      </w:r>
      <w:r w:rsidR="00AA6EFB">
        <w:rPr>
          <w:rFonts w:ascii="Arial" w:hAnsi="Arial" w:cs="Arial"/>
          <w:sz w:val="20"/>
          <w:szCs w:val="20"/>
        </w:rPr>
        <w:t xml:space="preserve"> à son niveau pour dire il faut évidemment aller </w:t>
      </w:r>
      <w:r w:rsidR="00660182">
        <w:rPr>
          <w:rFonts w:ascii="Arial" w:hAnsi="Arial" w:cs="Arial"/>
          <w:sz w:val="20"/>
          <w:szCs w:val="20"/>
        </w:rPr>
        <w:t>vers un</w:t>
      </w:r>
      <w:r w:rsidR="00AA6EFB">
        <w:rPr>
          <w:rFonts w:ascii="Arial" w:hAnsi="Arial" w:cs="Arial"/>
          <w:sz w:val="20"/>
          <w:szCs w:val="20"/>
        </w:rPr>
        <w:t xml:space="preserve"> renforcement des </w:t>
      </w:r>
      <w:r w:rsidR="00660182">
        <w:rPr>
          <w:rFonts w:ascii="Arial" w:hAnsi="Arial" w:cs="Arial"/>
          <w:sz w:val="20"/>
          <w:szCs w:val="20"/>
        </w:rPr>
        <w:t>postes</w:t>
      </w:r>
      <w:r w:rsidR="00AA6EFB">
        <w:rPr>
          <w:rFonts w:ascii="Arial" w:hAnsi="Arial" w:cs="Arial"/>
          <w:sz w:val="20"/>
          <w:szCs w:val="20"/>
        </w:rPr>
        <w:t xml:space="preserve"> pour l’axe recherche au niveau de l’ESPE. Il n’a </w:t>
      </w:r>
      <w:r w:rsidR="00660182">
        <w:rPr>
          <w:rFonts w:ascii="Arial" w:hAnsi="Arial" w:cs="Arial"/>
          <w:sz w:val="20"/>
          <w:szCs w:val="20"/>
        </w:rPr>
        <w:t>pas</w:t>
      </w:r>
      <w:r w:rsidR="00AA6EFB">
        <w:rPr>
          <w:rFonts w:ascii="Arial" w:hAnsi="Arial" w:cs="Arial"/>
          <w:sz w:val="20"/>
          <w:szCs w:val="20"/>
        </w:rPr>
        <w:t xml:space="preserve"> apporté d’</w:t>
      </w:r>
      <w:r w:rsidR="00660182">
        <w:rPr>
          <w:rFonts w:ascii="Arial" w:hAnsi="Arial" w:cs="Arial"/>
          <w:sz w:val="20"/>
          <w:szCs w:val="20"/>
        </w:rPr>
        <w:t>éléments</w:t>
      </w:r>
      <w:r w:rsidR="00AA6EFB">
        <w:rPr>
          <w:rFonts w:ascii="Arial" w:hAnsi="Arial" w:cs="Arial"/>
          <w:sz w:val="20"/>
          <w:szCs w:val="20"/>
        </w:rPr>
        <w:t xml:space="preserve"> </w:t>
      </w:r>
      <w:r w:rsidR="00660182">
        <w:rPr>
          <w:rFonts w:ascii="Arial" w:hAnsi="Arial" w:cs="Arial"/>
          <w:sz w:val="20"/>
          <w:szCs w:val="20"/>
        </w:rPr>
        <w:t>favorables</w:t>
      </w:r>
      <w:r w:rsidR="00AA6EFB">
        <w:rPr>
          <w:rFonts w:ascii="Arial" w:hAnsi="Arial" w:cs="Arial"/>
          <w:sz w:val="20"/>
          <w:szCs w:val="20"/>
        </w:rPr>
        <w:t xml:space="preserve"> dans les </w:t>
      </w:r>
      <w:r w:rsidR="00660182">
        <w:rPr>
          <w:rFonts w:ascii="Arial" w:hAnsi="Arial" w:cs="Arial"/>
          <w:sz w:val="20"/>
          <w:szCs w:val="20"/>
        </w:rPr>
        <w:t>ré</w:t>
      </w:r>
      <w:r w:rsidR="00660182">
        <w:rPr>
          <w:rFonts w:ascii="Arial" w:hAnsi="Arial" w:cs="Arial"/>
          <w:sz w:val="20"/>
          <w:szCs w:val="20"/>
        </w:rPr>
        <w:t>u</w:t>
      </w:r>
      <w:r w:rsidR="00660182">
        <w:rPr>
          <w:rFonts w:ascii="Arial" w:hAnsi="Arial" w:cs="Arial"/>
          <w:sz w:val="20"/>
          <w:szCs w:val="20"/>
        </w:rPr>
        <w:t>nions</w:t>
      </w:r>
      <w:r w:rsidR="00AA6EFB">
        <w:rPr>
          <w:rFonts w:ascii="Arial" w:hAnsi="Arial" w:cs="Arial"/>
          <w:sz w:val="20"/>
          <w:szCs w:val="20"/>
        </w:rPr>
        <w:t xml:space="preserve"> d’arbitrage.</w:t>
      </w:r>
    </w:p>
    <w:p w:rsidR="00660182" w:rsidRDefault="00660182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A6EFB" w:rsidRDefault="005D4FF1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6C78EB">
        <w:rPr>
          <w:rFonts w:ascii="Arial" w:hAnsi="Arial" w:cs="Arial"/>
          <w:b/>
          <w:sz w:val="20"/>
          <w:szCs w:val="20"/>
        </w:rPr>
        <w:t>M. POUZAINT</w:t>
      </w:r>
      <w:r>
        <w:rPr>
          <w:rFonts w:ascii="Arial" w:hAnsi="Arial" w:cs="Arial"/>
          <w:sz w:val="20"/>
          <w:szCs w:val="20"/>
        </w:rPr>
        <w:t xml:space="preserve"> </w:t>
      </w:r>
      <w:r w:rsidR="00BE741F">
        <w:rPr>
          <w:rFonts w:ascii="Arial" w:hAnsi="Arial" w:cs="Arial"/>
          <w:sz w:val="20"/>
          <w:szCs w:val="20"/>
        </w:rPr>
        <w:t>souligne qu’ils sont</w:t>
      </w:r>
      <w:r>
        <w:rPr>
          <w:rFonts w:ascii="Arial" w:hAnsi="Arial" w:cs="Arial"/>
          <w:sz w:val="20"/>
          <w:szCs w:val="20"/>
        </w:rPr>
        <w:t xml:space="preserve"> tous dans des </w:t>
      </w:r>
      <w:r w:rsidR="00BE741F">
        <w:rPr>
          <w:rFonts w:ascii="Arial" w:hAnsi="Arial" w:cs="Arial"/>
          <w:sz w:val="20"/>
          <w:szCs w:val="20"/>
        </w:rPr>
        <w:t xml:space="preserve">Composantes </w:t>
      </w:r>
      <w:r>
        <w:rPr>
          <w:rFonts w:ascii="Arial" w:hAnsi="Arial" w:cs="Arial"/>
          <w:sz w:val="20"/>
          <w:szCs w:val="20"/>
        </w:rPr>
        <w:t xml:space="preserve">et </w:t>
      </w:r>
      <w:r w:rsidR="00BE741F">
        <w:rPr>
          <w:rFonts w:ascii="Arial" w:hAnsi="Arial" w:cs="Arial"/>
          <w:sz w:val="20"/>
          <w:szCs w:val="20"/>
        </w:rPr>
        <w:t>qu’ils jugent</w:t>
      </w:r>
      <w:r>
        <w:rPr>
          <w:rFonts w:ascii="Arial" w:hAnsi="Arial" w:cs="Arial"/>
          <w:sz w:val="20"/>
          <w:szCs w:val="20"/>
        </w:rPr>
        <w:t xml:space="preserve"> à l’aune de ce qui</w:t>
      </w:r>
      <w:r w:rsidR="00BE741F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e passe dans </w:t>
      </w:r>
      <w:r w:rsidR="00BE741F">
        <w:rPr>
          <w:rFonts w:ascii="Arial" w:hAnsi="Arial" w:cs="Arial"/>
          <w:sz w:val="20"/>
          <w:szCs w:val="20"/>
        </w:rPr>
        <w:t xml:space="preserve">leur </w:t>
      </w:r>
      <w:r>
        <w:rPr>
          <w:rFonts w:ascii="Arial" w:hAnsi="Arial" w:cs="Arial"/>
          <w:sz w:val="20"/>
          <w:szCs w:val="20"/>
        </w:rPr>
        <w:t xml:space="preserve">Composante et des </w:t>
      </w:r>
      <w:r w:rsidR="00BE741F">
        <w:rPr>
          <w:rFonts w:ascii="Arial" w:hAnsi="Arial" w:cs="Arial"/>
          <w:sz w:val="20"/>
          <w:szCs w:val="20"/>
        </w:rPr>
        <w:t>informations</w:t>
      </w:r>
      <w:r>
        <w:rPr>
          <w:rFonts w:ascii="Arial" w:hAnsi="Arial" w:cs="Arial"/>
          <w:sz w:val="20"/>
          <w:szCs w:val="20"/>
        </w:rPr>
        <w:t xml:space="preserve"> des collègues. Pour pouv</w:t>
      </w:r>
      <w:r w:rsidR="007B2781">
        <w:rPr>
          <w:rFonts w:ascii="Arial" w:hAnsi="Arial" w:cs="Arial"/>
          <w:sz w:val="20"/>
          <w:szCs w:val="20"/>
        </w:rPr>
        <w:t xml:space="preserve">oir juger de la proposition qui </w:t>
      </w:r>
      <w:r w:rsidR="00BE741F">
        <w:rPr>
          <w:rFonts w:ascii="Arial" w:hAnsi="Arial" w:cs="Arial"/>
          <w:sz w:val="20"/>
          <w:szCs w:val="20"/>
        </w:rPr>
        <w:t xml:space="preserve">leur </w:t>
      </w:r>
      <w:r w:rsidR="007B2781">
        <w:rPr>
          <w:rFonts w:ascii="Arial" w:hAnsi="Arial" w:cs="Arial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>faite, il pense qu’il faut prendre du</w:t>
      </w:r>
      <w:r w:rsidR="00BE741F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ecul, </w:t>
      </w:r>
      <w:r w:rsidR="007B2781">
        <w:rPr>
          <w:rFonts w:ascii="Arial" w:hAnsi="Arial" w:cs="Arial"/>
          <w:sz w:val="20"/>
          <w:szCs w:val="20"/>
        </w:rPr>
        <w:t>analyser</w:t>
      </w:r>
      <w:r>
        <w:rPr>
          <w:rFonts w:ascii="Arial" w:hAnsi="Arial" w:cs="Arial"/>
          <w:sz w:val="20"/>
          <w:szCs w:val="20"/>
        </w:rPr>
        <w:t xml:space="preserve"> les dynamiques qui sont à l’œuvre et pas seulement </w:t>
      </w:r>
      <w:r w:rsidR="007B2781">
        <w:rPr>
          <w:rFonts w:ascii="Arial" w:hAnsi="Arial" w:cs="Arial"/>
          <w:sz w:val="20"/>
          <w:szCs w:val="20"/>
        </w:rPr>
        <w:t>depuis</w:t>
      </w:r>
      <w:r>
        <w:rPr>
          <w:rFonts w:ascii="Arial" w:hAnsi="Arial" w:cs="Arial"/>
          <w:sz w:val="20"/>
          <w:szCs w:val="20"/>
        </w:rPr>
        <w:t xml:space="preserve"> 2014 mais de</w:t>
      </w:r>
      <w:r w:rsidR="007B2781">
        <w:rPr>
          <w:rFonts w:ascii="Arial" w:hAnsi="Arial" w:cs="Arial"/>
          <w:sz w:val="20"/>
          <w:szCs w:val="20"/>
        </w:rPr>
        <w:t>puis 2008 et</w:t>
      </w:r>
      <w:r>
        <w:rPr>
          <w:rFonts w:ascii="Arial" w:hAnsi="Arial" w:cs="Arial"/>
          <w:sz w:val="20"/>
          <w:szCs w:val="20"/>
        </w:rPr>
        <w:t xml:space="preserve"> la </w:t>
      </w:r>
      <w:r w:rsidR="007B2781">
        <w:rPr>
          <w:rFonts w:ascii="Arial" w:hAnsi="Arial" w:cs="Arial"/>
          <w:sz w:val="20"/>
          <w:szCs w:val="20"/>
        </w:rPr>
        <w:t>mise</w:t>
      </w:r>
      <w:r>
        <w:rPr>
          <w:rFonts w:ascii="Arial" w:hAnsi="Arial" w:cs="Arial"/>
          <w:sz w:val="20"/>
          <w:szCs w:val="20"/>
        </w:rPr>
        <w:t xml:space="preserve"> en</w:t>
      </w:r>
      <w:r w:rsidR="007B2781">
        <w:rPr>
          <w:rFonts w:ascii="Arial" w:hAnsi="Arial" w:cs="Arial"/>
          <w:sz w:val="20"/>
          <w:szCs w:val="20"/>
        </w:rPr>
        <w:t xml:space="preserve"> œuvre</w:t>
      </w:r>
      <w:r>
        <w:rPr>
          <w:rFonts w:ascii="Arial" w:hAnsi="Arial" w:cs="Arial"/>
          <w:sz w:val="20"/>
          <w:szCs w:val="20"/>
        </w:rPr>
        <w:t xml:space="preserve"> de l’autonomie. </w:t>
      </w:r>
      <w:r w:rsidR="007B2781">
        <w:rPr>
          <w:rFonts w:ascii="Arial" w:hAnsi="Arial" w:cs="Arial"/>
          <w:sz w:val="20"/>
          <w:szCs w:val="20"/>
        </w:rPr>
        <w:t>Ils partagent</w:t>
      </w:r>
      <w:r>
        <w:rPr>
          <w:rFonts w:ascii="Arial" w:hAnsi="Arial" w:cs="Arial"/>
          <w:sz w:val="20"/>
          <w:szCs w:val="20"/>
        </w:rPr>
        <w:t xml:space="preserve"> en </w:t>
      </w:r>
      <w:r w:rsidR="007B2781">
        <w:rPr>
          <w:rFonts w:ascii="Arial" w:hAnsi="Arial" w:cs="Arial"/>
          <w:sz w:val="20"/>
          <w:szCs w:val="20"/>
        </w:rPr>
        <w:t>partie</w:t>
      </w:r>
      <w:r>
        <w:rPr>
          <w:rFonts w:ascii="Arial" w:hAnsi="Arial" w:cs="Arial"/>
          <w:sz w:val="20"/>
          <w:szCs w:val="20"/>
        </w:rPr>
        <w:t xml:space="preserve"> la </w:t>
      </w:r>
      <w:r w:rsidR="007B2781">
        <w:rPr>
          <w:rFonts w:ascii="Arial" w:hAnsi="Arial" w:cs="Arial"/>
          <w:sz w:val="20"/>
          <w:szCs w:val="20"/>
        </w:rPr>
        <w:t>présentation</w:t>
      </w:r>
      <w:r>
        <w:rPr>
          <w:rFonts w:ascii="Arial" w:hAnsi="Arial" w:cs="Arial"/>
          <w:sz w:val="20"/>
          <w:szCs w:val="20"/>
        </w:rPr>
        <w:t xml:space="preserve"> </w:t>
      </w:r>
      <w:r w:rsidR="007B2781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aite par </w:t>
      </w:r>
      <w:r w:rsidRPr="00BE741F">
        <w:rPr>
          <w:rFonts w:ascii="Arial" w:hAnsi="Arial" w:cs="Arial"/>
          <w:b/>
          <w:sz w:val="20"/>
          <w:szCs w:val="20"/>
        </w:rPr>
        <w:t>M. BE</w:t>
      </w:r>
      <w:r w:rsidRPr="00BE741F">
        <w:rPr>
          <w:rFonts w:ascii="Arial" w:hAnsi="Arial" w:cs="Arial"/>
          <w:b/>
          <w:sz w:val="20"/>
          <w:szCs w:val="20"/>
        </w:rPr>
        <w:t>R</w:t>
      </w:r>
      <w:r w:rsidRPr="00BE741F">
        <w:rPr>
          <w:rFonts w:ascii="Arial" w:hAnsi="Arial" w:cs="Arial"/>
          <w:b/>
          <w:sz w:val="20"/>
          <w:szCs w:val="20"/>
        </w:rPr>
        <w:t>NOUSSI</w:t>
      </w:r>
      <w:r>
        <w:rPr>
          <w:rFonts w:ascii="Arial" w:hAnsi="Arial" w:cs="Arial"/>
          <w:sz w:val="20"/>
          <w:szCs w:val="20"/>
        </w:rPr>
        <w:t xml:space="preserve"> sur </w:t>
      </w:r>
      <w:r w:rsidR="007B2781">
        <w:rPr>
          <w:rFonts w:ascii="Arial" w:hAnsi="Arial" w:cs="Arial"/>
          <w:sz w:val="20"/>
          <w:szCs w:val="20"/>
        </w:rPr>
        <w:t>les critères parce que ce sont des éléments objectifs. L</w:t>
      </w:r>
      <w:r>
        <w:rPr>
          <w:rFonts w:ascii="Arial" w:hAnsi="Arial" w:cs="Arial"/>
          <w:sz w:val="20"/>
          <w:szCs w:val="20"/>
        </w:rPr>
        <w:t>’équipe présidentiel</w:t>
      </w:r>
      <w:r w:rsidR="007B2781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n’est pas totalement responsable de la situation pare qu’il faut une analyse </w:t>
      </w:r>
      <w:r w:rsidR="007B2781">
        <w:rPr>
          <w:rFonts w:ascii="Arial" w:hAnsi="Arial" w:cs="Arial"/>
          <w:sz w:val="20"/>
          <w:szCs w:val="20"/>
        </w:rPr>
        <w:t>nationale</w:t>
      </w:r>
      <w:r>
        <w:rPr>
          <w:rFonts w:ascii="Arial" w:hAnsi="Arial" w:cs="Arial"/>
          <w:sz w:val="20"/>
          <w:szCs w:val="20"/>
        </w:rPr>
        <w:t xml:space="preserve"> pour bien expliquer q</w:t>
      </w:r>
      <w:r w:rsidR="007B2781">
        <w:rPr>
          <w:rFonts w:ascii="Arial" w:hAnsi="Arial" w:cs="Arial"/>
          <w:sz w:val="20"/>
          <w:szCs w:val="20"/>
        </w:rPr>
        <w:t>u’il n’y a pas d’accompagnement. I</w:t>
      </w:r>
      <w:r>
        <w:rPr>
          <w:rFonts w:ascii="Arial" w:hAnsi="Arial" w:cs="Arial"/>
          <w:sz w:val="20"/>
          <w:szCs w:val="20"/>
        </w:rPr>
        <w:t>l faut le dire et le r</w:t>
      </w:r>
      <w:r w:rsidR="007B278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dire, il n’y</w:t>
      </w:r>
      <w:r w:rsidR="007B27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pas un </w:t>
      </w:r>
      <w:r w:rsidR="007B2781">
        <w:rPr>
          <w:rFonts w:ascii="Arial" w:hAnsi="Arial" w:cs="Arial"/>
          <w:sz w:val="20"/>
          <w:szCs w:val="20"/>
        </w:rPr>
        <w:t>accompagnement</w:t>
      </w:r>
      <w:r w:rsidR="003260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 </w:t>
      </w:r>
      <w:r w:rsidR="007B2781">
        <w:rPr>
          <w:rFonts w:ascii="Arial" w:hAnsi="Arial" w:cs="Arial"/>
          <w:sz w:val="20"/>
          <w:szCs w:val="20"/>
        </w:rPr>
        <w:t>Ministère</w:t>
      </w:r>
      <w:r w:rsidR="003108BC">
        <w:rPr>
          <w:rFonts w:ascii="Arial" w:hAnsi="Arial" w:cs="Arial"/>
          <w:sz w:val="20"/>
          <w:szCs w:val="20"/>
        </w:rPr>
        <w:t xml:space="preserve"> qui sous-</w:t>
      </w:r>
      <w:r>
        <w:rPr>
          <w:rFonts w:ascii="Arial" w:hAnsi="Arial" w:cs="Arial"/>
          <w:sz w:val="20"/>
          <w:szCs w:val="20"/>
        </w:rPr>
        <w:t>finance l’</w:t>
      </w:r>
      <w:r w:rsidR="007B2781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 à hauteur de 600 à 800 euros </w:t>
      </w:r>
      <w:r w:rsidR="007B2781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 xml:space="preserve"> étudiant, ce qui fait entre 24 et 30 millions d’euros, </w:t>
      </w:r>
      <w:r w:rsidR="003108BC">
        <w:rPr>
          <w:rFonts w:ascii="Arial" w:hAnsi="Arial" w:cs="Arial"/>
          <w:sz w:val="20"/>
          <w:szCs w:val="20"/>
        </w:rPr>
        <w:t xml:space="preserve">donc </w:t>
      </w:r>
      <w:r>
        <w:rPr>
          <w:rFonts w:ascii="Arial" w:hAnsi="Arial" w:cs="Arial"/>
          <w:sz w:val="20"/>
          <w:szCs w:val="20"/>
        </w:rPr>
        <w:t xml:space="preserve">7% à 8% du budget. </w:t>
      </w:r>
      <w:r w:rsidR="007B2781">
        <w:rPr>
          <w:rFonts w:ascii="Arial" w:hAnsi="Arial" w:cs="Arial"/>
          <w:sz w:val="20"/>
          <w:szCs w:val="20"/>
        </w:rPr>
        <w:t>Il y</w:t>
      </w:r>
      <w:r>
        <w:rPr>
          <w:rFonts w:ascii="Arial" w:hAnsi="Arial" w:cs="Arial"/>
          <w:sz w:val="20"/>
          <w:szCs w:val="20"/>
        </w:rPr>
        <w:t xml:space="preserve"> a aussi des éléments d’</w:t>
      </w:r>
      <w:r w:rsidR="007B2781">
        <w:rPr>
          <w:rFonts w:ascii="Arial" w:hAnsi="Arial" w:cs="Arial"/>
          <w:sz w:val="20"/>
          <w:szCs w:val="20"/>
        </w:rPr>
        <w:t>appréciation</w:t>
      </w:r>
      <w:r>
        <w:rPr>
          <w:rFonts w:ascii="Arial" w:hAnsi="Arial" w:cs="Arial"/>
          <w:sz w:val="20"/>
          <w:szCs w:val="20"/>
        </w:rPr>
        <w:t xml:space="preserve"> de la situation locale qu’il va se permettre de détailler pour compléter,</w:t>
      </w:r>
      <w:r w:rsidR="007B2781">
        <w:rPr>
          <w:rFonts w:ascii="Arial" w:hAnsi="Arial" w:cs="Arial"/>
          <w:sz w:val="20"/>
          <w:szCs w:val="20"/>
        </w:rPr>
        <w:t xml:space="preserve"> confirmer</w:t>
      </w:r>
      <w:r>
        <w:rPr>
          <w:rFonts w:ascii="Arial" w:hAnsi="Arial" w:cs="Arial"/>
          <w:sz w:val="20"/>
          <w:szCs w:val="20"/>
        </w:rPr>
        <w:t xml:space="preserve"> </w:t>
      </w:r>
      <w:r w:rsidR="007B2781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 xml:space="preserve">infirmer sur </w:t>
      </w:r>
      <w:r w:rsidR="0032609F">
        <w:rPr>
          <w:rFonts w:ascii="Arial" w:hAnsi="Arial" w:cs="Arial"/>
          <w:sz w:val="20"/>
          <w:szCs w:val="20"/>
        </w:rPr>
        <w:t xml:space="preserve">certains points </w:t>
      </w:r>
      <w:r w:rsidR="007B278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’analyse présentée par </w:t>
      </w:r>
      <w:r w:rsidRPr="00BE741F">
        <w:rPr>
          <w:rFonts w:ascii="Arial" w:hAnsi="Arial" w:cs="Arial"/>
          <w:b/>
          <w:sz w:val="20"/>
          <w:szCs w:val="20"/>
        </w:rPr>
        <w:t>M. BERNOUSSI</w:t>
      </w:r>
      <w:r>
        <w:rPr>
          <w:rFonts w:ascii="Arial" w:hAnsi="Arial" w:cs="Arial"/>
          <w:sz w:val="20"/>
          <w:szCs w:val="20"/>
        </w:rPr>
        <w:t>.</w:t>
      </w:r>
    </w:p>
    <w:p w:rsidR="00BE741F" w:rsidRDefault="00BE741F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B37D1" w:rsidRDefault="00BE741F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</w:t>
      </w:r>
      <w:r w:rsidR="005D4FF1">
        <w:rPr>
          <w:rFonts w:ascii="Arial" w:hAnsi="Arial" w:cs="Arial"/>
          <w:sz w:val="20"/>
          <w:szCs w:val="20"/>
        </w:rPr>
        <w:t xml:space="preserve"> global, sur l’</w:t>
      </w:r>
      <w:r w:rsidR="0012613A">
        <w:rPr>
          <w:rFonts w:ascii="Arial" w:hAnsi="Arial" w:cs="Arial"/>
          <w:sz w:val="20"/>
          <w:szCs w:val="20"/>
        </w:rPr>
        <w:t>Université</w:t>
      </w:r>
      <w:r w:rsidR="005D4FF1">
        <w:rPr>
          <w:rFonts w:ascii="Arial" w:hAnsi="Arial" w:cs="Arial"/>
          <w:sz w:val="20"/>
          <w:szCs w:val="20"/>
        </w:rPr>
        <w:t>, depuis 2014</w:t>
      </w:r>
      <w:r w:rsidR="0012613A">
        <w:rPr>
          <w:rFonts w:ascii="Arial" w:hAnsi="Arial" w:cs="Arial"/>
          <w:sz w:val="20"/>
          <w:szCs w:val="20"/>
        </w:rPr>
        <w:t>,</w:t>
      </w:r>
      <w:r w:rsidR="005D4FF1">
        <w:rPr>
          <w:rFonts w:ascii="Arial" w:hAnsi="Arial" w:cs="Arial"/>
          <w:sz w:val="20"/>
          <w:szCs w:val="20"/>
        </w:rPr>
        <w:t xml:space="preserve"> il y</w:t>
      </w:r>
      <w:r w:rsidR="0012613A">
        <w:rPr>
          <w:rFonts w:ascii="Arial" w:hAnsi="Arial" w:cs="Arial"/>
          <w:sz w:val="20"/>
          <w:szCs w:val="20"/>
        </w:rPr>
        <w:t xml:space="preserve"> a de</w:t>
      </w:r>
      <w:r w:rsidR="005D4FF1">
        <w:rPr>
          <w:rFonts w:ascii="Arial" w:hAnsi="Arial" w:cs="Arial"/>
          <w:sz w:val="20"/>
          <w:szCs w:val="20"/>
        </w:rPr>
        <w:t>s</w:t>
      </w:r>
      <w:r w:rsidR="0012613A">
        <w:rPr>
          <w:rFonts w:ascii="Arial" w:hAnsi="Arial" w:cs="Arial"/>
          <w:sz w:val="20"/>
          <w:szCs w:val="20"/>
        </w:rPr>
        <w:t xml:space="preserve"> </w:t>
      </w:r>
      <w:r w:rsidR="005D4FF1">
        <w:rPr>
          <w:rFonts w:ascii="Arial" w:hAnsi="Arial" w:cs="Arial"/>
          <w:sz w:val="20"/>
          <w:szCs w:val="20"/>
        </w:rPr>
        <w:t xml:space="preserve">variations </w:t>
      </w:r>
      <w:r w:rsidR="0012613A">
        <w:rPr>
          <w:rFonts w:ascii="Arial" w:hAnsi="Arial" w:cs="Arial"/>
          <w:sz w:val="20"/>
          <w:szCs w:val="20"/>
        </w:rPr>
        <w:t>m</w:t>
      </w:r>
      <w:r w:rsidR="005D4FF1">
        <w:rPr>
          <w:rFonts w:ascii="Arial" w:hAnsi="Arial" w:cs="Arial"/>
          <w:sz w:val="20"/>
          <w:szCs w:val="20"/>
        </w:rPr>
        <w:t xml:space="preserve">oins fortes, mais </w:t>
      </w:r>
      <w:r w:rsidR="0012613A">
        <w:rPr>
          <w:rFonts w:ascii="Arial" w:hAnsi="Arial" w:cs="Arial"/>
          <w:sz w:val="20"/>
          <w:szCs w:val="20"/>
        </w:rPr>
        <w:t>auparavant</w:t>
      </w:r>
      <w:r w:rsidR="005D4FF1">
        <w:rPr>
          <w:rFonts w:ascii="Arial" w:hAnsi="Arial" w:cs="Arial"/>
          <w:sz w:val="20"/>
          <w:szCs w:val="20"/>
        </w:rPr>
        <w:t xml:space="preserve"> il y avait eu une augmentation</w:t>
      </w:r>
      <w:r w:rsidR="0012613A">
        <w:rPr>
          <w:rFonts w:ascii="Arial" w:hAnsi="Arial" w:cs="Arial"/>
          <w:sz w:val="20"/>
          <w:szCs w:val="20"/>
        </w:rPr>
        <w:t xml:space="preserve"> des étudiants et </w:t>
      </w:r>
      <w:r w:rsidR="005D4FF1">
        <w:rPr>
          <w:rFonts w:ascii="Arial" w:hAnsi="Arial" w:cs="Arial"/>
          <w:sz w:val="20"/>
          <w:szCs w:val="20"/>
        </w:rPr>
        <w:t xml:space="preserve">il n’y avait pas eu d’accompagnement de la tutelle. </w:t>
      </w:r>
      <w:r w:rsidR="0012613A">
        <w:rPr>
          <w:rFonts w:ascii="Arial" w:hAnsi="Arial" w:cs="Arial"/>
          <w:sz w:val="20"/>
          <w:szCs w:val="20"/>
        </w:rPr>
        <w:t xml:space="preserve">Sur </w:t>
      </w:r>
      <w:r w:rsidR="005D4FF1">
        <w:rPr>
          <w:rFonts w:ascii="Arial" w:hAnsi="Arial" w:cs="Arial"/>
          <w:sz w:val="20"/>
          <w:szCs w:val="20"/>
        </w:rPr>
        <w:t>le long terme, il y</w:t>
      </w:r>
      <w:r w:rsidR="0012613A">
        <w:rPr>
          <w:rFonts w:ascii="Arial" w:hAnsi="Arial" w:cs="Arial"/>
          <w:sz w:val="20"/>
          <w:szCs w:val="20"/>
        </w:rPr>
        <w:t xml:space="preserve"> </w:t>
      </w:r>
      <w:r w:rsidR="005D4FF1">
        <w:rPr>
          <w:rFonts w:ascii="Arial" w:hAnsi="Arial" w:cs="Arial"/>
          <w:sz w:val="20"/>
          <w:szCs w:val="20"/>
        </w:rPr>
        <w:t>a glob</w:t>
      </w:r>
      <w:r w:rsidR="005D4FF1">
        <w:rPr>
          <w:rFonts w:ascii="Arial" w:hAnsi="Arial" w:cs="Arial"/>
          <w:sz w:val="20"/>
          <w:szCs w:val="20"/>
        </w:rPr>
        <w:t>a</w:t>
      </w:r>
      <w:r w:rsidR="005D4FF1">
        <w:rPr>
          <w:rFonts w:ascii="Arial" w:hAnsi="Arial" w:cs="Arial"/>
          <w:sz w:val="20"/>
          <w:szCs w:val="20"/>
        </w:rPr>
        <w:t xml:space="preserve">lement une </w:t>
      </w:r>
      <w:r w:rsidR="0012613A">
        <w:rPr>
          <w:rFonts w:ascii="Arial" w:hAnsi="Arial" w:cs="Arial"/>
          <w:sz w:val="20"/>
          <w:szCs w:val="20"/>
        </w:rPr>
        <w:t>progression de</w:t>
      </w:r>
      <w:r w:rsidR="005D4FF1">
        <w:rPr>
          <w:rFonts w:ascii="Arial" w:hAnsi="Arial" w:cs="Arial"/>
          <w:sz w:val="20"/>
          <w:szCs w:val="20"/>
        </w:rPr>
        <w:t>s</w:t>
      </w:r>
      <w:r w:rsidR="0012613A">
        <w:rPr>
          <w:rFonts w:ascii="Arial" w:hAnsi="Arial" w:cs="Arial"/>
          <w:sz w:val="20"/>
          <w:szCs w:val="20"/>
        </w:rPr>
        <w:t xml:space="preserve"> personnels</w:t>
      </w:r>
      <w:r w:rsidR="005D4FF1">
        <w:rPr>
          <w:rFonts w:ascii="Arial" w:hAnsi="Arial" w:cs="Arial"/>
          <w:sz w:val="20"/>
          <w:szCs w:val="20"/>
        </w:rPr>
        <w:t xml:space="preserve"> en service commun et </w:t>
      </w:r>
      <w:r w:rsidR="002B37D1">
        <w:rPr>
          <w:rFonts w:ascii="Arial" w:hAnsi="Arial" w:cs="Arial"/>
          <w:sz w:val="20"/>
          <w:szCs w:val="20"/>
        </w:rPr>
        <w:t>centraux</w:t>
      </w:r>
      <w:r w:rsidR="005D4FF1">
        <w:rPr>
          <w:rFonts w:ascii="Arial" w:hAnsi="Arial" w:cs="Arial"/>
          <w:sz w:val="20"/>
          <w:szCs w:val="20"/>
        </w:rPr>
        <w:t xml:space="preserve"> </w:t>
      </w:r>
      <w:r w:rsidR="002B37D1">
        <w:rPr>
          <w:rFonts w:ascii="Arial" w:hAnsi="Arial" w:cs="Arial"/>
          <w:sz w:val="20"/>
          <w:szCs w:val="20"/>
        </w:rPr>
        <w:t>pour</w:t>
      </w:r>
      <w:r w:rsidR="005D4FF1">
        <w:rPr>
          <w:rFonts w:ascii="Arial" w:hAnsi="Arial" w:cs="Arial"/>
          <w:sz w:val="20"/>
          <w:szCs w:val="20"/>
        </w:rPr>
        <w:t xml:space="preserve"> accompagner l’autonomie</w:t>
      </w:r>
      <w:r w:rsidR="002B37D1">
        <w:rPr>
          <w:rFonts w:ascii="Arial" w:hAnsi="Arial" w:cs="Arial"/>
          <w:sz w:val="20"/>
          <w:szCs w:val="20"/>
        </w:rPr>
        <w:t>. Ça</w:t>
      </w:r>
      <w:r w:rsidR="005D4FF1">
        <w:rPr>
          <w:rFonts w:ascii="Arial" w:hAnsi="Arial" w:cs="Arial"/>
          <w:sz w:val="20"/>
          <w:szCs w:val="20"/>
        </w:rPr>
        <w:t xml:space="preserve"> n’est </w:t>
      </w:r>
      <w:r w:rsidR="002B37D1">
        <w:rPr>
          <w:rFonts w:ascii="Arial" w:hAnsi="Arial" w:cs="Arial"/>
          <w:sz w:val="20"/>
          <w:szCs w:val="20"/>
        </w:rPr>
        <w:t>pas</w:t>
      </w:r>
      <w:r w:rsidR="005D4FF1">
        <w:rPr>
          <w:rFonts w:ascii="Arial" w:hAnsi="Arial" w:cs="Arial"/>
          <w:sz w:val="20"/>
          <w:szCs w:val="20"/>
        </w:rPr>
        <w:t xml:space="preserve"> contestable</w:t>
      </w:r>
      <w:r w:rsidR="002B37D1">
        <w:rPr>
          <w:rFonts w:ascii="Arial" w:hAnsi="Arial" w:cs="Arial"/>
          <w:sz w:val="20"/>
          <w:szCs w:val="20"/>
        </w:rPr>
        <w:t xml:space="preserve">. Il y a </w:t>
      </w:r>
      <w:r w:rsidR="005D4FF1">
        <w:rPr>
          <w:rFonts w:ascii="Arial" w:hAnsi="Arial" w:cs="Arial"/>
          <w:sz w:val="20"/>
          <w:szCs w:val="20"/>
        </w:rPr>
        <w:t>une relative st</w:t>
      </w:r>
      <w:r w:rsidR="002B37D1">
        <w:rPr>
          <w:rFonts w:ascii="Arial" w:hAnsi="Arial" w:cs="Arial"/>
          <w:sz w:val="20"/>
          <w:szCs w:val="20"/>
        </w:rPr>
        <w:t>agnation des personnels dans les</w:t>
      </w:r>
      <w:r w:rsidR="005D4FF1">
        <w:rPr>
          <w:rFonts w:ascii="Arial" w:hAnsi="Arial" w:cs="Arial"/>
          <w:sz w:val="20"/>
          <w:szCs w:val="20"/>
        </w:rPr>
        <w:t xml:space="preserve"> </w:t>
      </w:r>
      <w:r w:rsidR="002B37D1">
        <w:rPr>
          <w:rFonts w:ascii="Arial" w:hAnsi="Arial" w:cs="Arial"/>
          <w:sz w:val="20"/>
          <w:szCs w:val="20"/>
        </w:rPr>
        <w:t xml:space="preserve">Composantes alors même que </w:t>
      </w:r>
      <w:r w:rsidR="003108BC">
        <w:rPr>
          <w:rFonts w:ascii="Arial" w:hAnsi="Arial" w:cs="Arial"/>
          <w:sz w:val="20"/>
          <w:szCs w:val="20"/>
        </w:rPr>
        <w:t>le nombre d’étudiant</w:t>
      </w:r>
      <w:r w:rsidR="005D4FF1">
        <w:rPr>
          <w:rFonts w:ascii="Arial" w:hAnsi="Arial" w:cs="Arial"/>
          <w:sz w:val="20"/>
          <w:szCs w:val="20"/>
        </w:rPr>
        <w:t>s</w:t>
      </w:r>
      <w:r w:rsidR="003108BC">
        <w:rPr>
          <w:rFonts w:ascii="Arial" w:hAnsi="Arial" w:cs="Arial"/>
          <w:sz w:val="20"/>
          <w:szCs w:val="20"/>
        </w:rPr>
        <w:t xml:space="preserve"> </w:t>
      </w:r>
      <w:r w:rsidR="005D4FF1">
        <w:rPr>
          <w:rFonts w:ascii="Arial" w:hAnsi="Arial" w:cs="Arial"/>
          <w:sz w:val="20"/>
          <w:szCs w:val="20"/>
        </w:rPr>
        <w:t xml:space="preserve">a augmenté. </w:t>
      </w:r>
    </w:p>
    <w:p w:rsidR="002B37D1" w:rsidRDefault="002B37D1" w:rsidP="006C78EB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F38C6" w:rsidRDefault="002B37D1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B37D1">
        <w:rPr>
          <w:rFonts w:ascii="Arial" w:hAnsi="Arial" w:cs="Arial"/>
          <w:b/>
          <w:sz w:val="20"/>
          <w:szCs w:val="20"/>
        </w:rPr>
        <w:t>M. POUZAINT</w:t>
      </w:r>
      <w:r>
        <w:rPr>
          <w:rFonts w:ascii="Arial" w:hAnsi="Arial" w:cs="Arial"/>
          <w:sz w:val="20"/>
          <w:szCs w:val="20"/>
        </w:rPr>
        <w:t xml:space="preserve"> s’est attaché</w:t>
      </w:r>
      <w:r w:rsidR="005D4FF1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regarder</w:t>
      </w:r>
      <w:r w:rsidR="005D4FF1">
        <w:rPr>
          <w:rFonts w:ascii="Arial" w:hAnsi="Arial" w:cs="Arial"/>
          <w:sz w:val="20"/>
          <w:szCs w:val="20"/>
        </w:rPr>
        <w:t xml:space="preserve"> ce qui</w:t>
      </w:r>
      <w:r>
        <w:rPr>
          <w:rFonts w:ascii="Arial" w:hAnsi="Arial" w:cs="Arial"/>
          <w:sz w:val="20"/>
          <w:szCs w:val="20"/>
        </w:rPr>
        <w:t xml:space="preserve"> s</w:t>
      </w:r>
      <w:r w:rsidR="005D4FF1">
        <w:rPr>
          <w:rFonts w:ascii="Arial" w:hAnsi="Arial" w:cs="Arial"/>
          <w:sz w:val="20"/>
          <w:szCs w:val="20"/>
        </w:rPr>
        <w:t xml:space="preserve">e passait sur les </w:t>
      </w:r>
      <w:r>
        <w:rPr>
          <w:rFonts w:ascii="Arial" w:hAnsi="Arial" w:cs="Arial"/>
          <w:sz w:val="20"/>
          <w:szCs w:val="20"/>
        </w:rPr>
        <w:t>trois</w:t>
      </w:r>
      <w:r w:rsidR="003108BC">
        <w:rPr>
          <w:rFonts w:ascii="Arial" w:hAnsi="Arial" w:cs="Arial"/>
          <w:sz w:val="20"/>
          <w:szCs w:val="20"/>
        </w:rPr>
        <w:t xml:space="preserve"> IUT</w:t>
      </w:r>
      <w:r>
        <w:rPr>
          <w:rFonts w:ascii="Arial" w:hAnsi="Arial" w:cs="Arial"/>
          <w:sz w:val="20"/>
          <w:szCs w:val="20"/>
        </w:rPr>
        <w:t>, car son</w:t>
      </w:r>
      <w:r w:rsidR="00EB5A71">
        <w:rPr>
          <w:rFonts w:ascii="Arial" w:hAnsi="Arial" w:cs="Arial"/>
          <w:sz w:val="20"/>
          <w:szCs w:val="20"/>
        </w:rPr>
        <w:t xml:space="preserve"> t</w:t>
      </w:r>
      <w:r w:rsidR="003108BC">
        <w:rPr>
          <w:rFonts w:ascii="Arial" w:hAnsi="Arial" w:cs="Arial"/>
          <w:sz w:val="20"/>
          <w:szCs w:val="20"/>
        </w:rPr>
        <w:t xml:space="preserve">emps est limité. </w:t>
      </w:r>
      <w:r>
        <w:rPr>
          <w:rFonts w:ascii="Arial" w:hAnsi="Arial" w:cs="Arial"/>
          <w:sz w:val="20"/>
          <w:szCs w:val="20"/>
        </w:rPr>
        <w:t>I</w:t>
      </w:r>
      <w:r w:rsidR="005D4FF1">
        <w:rPr>
          <w:rFonts w:ascii="Arial" w:hAnsi="Arial" w:cs="Arial"/>
          <w:sz w:val="20"/>
          <w:szCs w:val="20"/>
        </w:rPr>
        <w:t xml:space="preserve">l a pris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tact</w:t>
      </w:r>
      <w:r w:rsidR="005D4FF1">
        <w:rPr>
          <w:rFonts w:ascii="Arial" w:hAnsi="Arial" w:cs="Arial"/>
          <w:sz w:val="20"/>
          <w:szCs w:val="20"/>
        </w:rPr>
        <w:t xml:space="preserve"> avec des </w:t>
      </w:r>
      <w:r>
        <w:rPr>
          <w:rFonts w:ascii="Arial" w:hAnsi="Arial" w:cs="Arial"/>
          <w:sz w:val="20"/>
          <w:szCs w:val="20"/>
        </w:rPr>
        <w:t>responsables</w:t>
      </w:r>
      <w:r w:rsidR="005D4FF1">
        <w:rPr>
          <w:rFonts w:ascii="Arial" w:hAnsi="Arial" w:cs="Arial"/>
          <w:sz w:val="20"/>
          <w:szCs w:val="20"/>
        </w:rPr>
        <w:t xml:space="preserve"> des établisse</w:t>
      </w:r>
      <w:r>
        <w:rPr>
          <w:rFonts w:ascii="Arial" w:hAnsi="Arial" w:cs="Arial"/>
          <w:sz w:val="20"/>
          <w:szCs w:val="20"/>
        </w:rPr>
        <w:t xml:space="preserve">ments pour voir </w:t>
      </w:r>
      <w:r w:rsidR="00820851">
        <w:rPr>
          <w:rFonts w:ascii="Arial" w:hAnsi="Arial" w:cs="Arial"/>
          <w:sz w:val="20"/>
          <w:szCs w:val="20"/>
        </w:rPr>
        <w:t xml:space="preserve">les </w:t>
      </w:r>
      <w:r w:rsidR="005D4FF1">
        <w:rPr>
          <w:rFonts w:ascii="Arial" w:hAnsi="Arial" w:cs="Arial"/>
          <w:sz w:val="20"/>
          <w:szCs w:val="20"/>
        </w:rPr>
        <w:t xml:space="preserve">dynamiques </w:t>
      </w:r>
      <w:r>
        <w:rPr>
          <w:rFonts w:ascii="Arial" w:hAnsi="Arial" w:cs="Arial"/>
          <w:sz w:val="20"/>
          <w:szCs w:val="20"/>
        </w:rPr>
        <w:t>qui</w:t>
      </w:r>
      <w:r w:rsidR="005D4FF1">
        <w:rPr>
          <w:rFonts w:ascii="Arial" w:hAnsi="Arial" w:cs="Arial"/>
          <w:sz w:val="20"/>
          <w:szCs w:val="20"/>
        </w:rPr>
        <w:t xml:space="preserve"> étaient à l’œuvre. Les </w:t>
      </w:r>
      <w:r>
        <w:rPr>
          <w:rFonts w:ascii="Arial" w:hAnsi="Arial" w:cs="Arial"/>
          <w:sz w:val="20"/>
          <w:szCs w:val="20"/>
        </w:rPr>
        <w:t>trois</w:t>
      </w:r>
      <w:r w:rsidR="005D4FF1">
        <w:rPr>
          <w:rFonts w:ascii="Arial" w:hAnsi="Arial" w:cs="Arial"/>
          <w:sz w:val="20"/>
          <w:szCs w:val="20"/>
        </w:rPr>
        <w:t xml:space="preserve"> IUT sont très différents mais au bou</w:t>
      </w:r>
      <w:r w:rsidR="0032609F">
        <w:rPr>
          <w:rFonts w:ascii="Arial" w:hAnsi="Arial" w:cs="Arial"/>
          <w:sz w:val="20"/>
          <w:szCs w:val="20"/>
        </w:rPr>
        <w:t>t du compte, on</w:t>
      </w:r>
      <w:r w:rsidR="00820851">
        <w:rPr>
          <w:rFonts w:ascii="Arial" w:hAnsi="Arial" w:cs="Arial"/>
          <w:sz w:val="20"/>
          <w:szCs w:val="20"/>
        </w:rPr>
        <w:t xml:space="preserve"> </w:t>
      </w:r>
      <w:r w:rsidR="0032609F">
        <w:rPr>
          <w:rFonts w:ascii="Arial" w:hAnsi="Arial" w:cs="Arial"/>
          <w:sz w:val="20"/>
          <w:szCs w:val="20"/>
        </w:rPr>
        <w:t>aboutit</w:t>
      </w:r>
      <w:r w:rsidR="00482060">
        <w:rPr>
          <w:rFonts w:ascii="Arial" w:hAnsi="Arial" w:cs="Arial"/>
          <w:sz w:val="20"/>
          <w:szCs w:val="20"/>
        </w:rPr>
        <w:t xml:space="preserve"> aux même</w:t>
      </w:r>
      <w:r w:rsidR="005D4FF1">
        <w:rPr>
          <w:rFonts w:ascii="Arial" w:hAnsi="Arial" w:cs="Arial"/>
          <w:sz w:val="20"/>
          <w:szCs w:val="20"/>
        </w:rPr>
        <w:t>s</w:t>
      </w:r>
      <w:r w:rsidR="00482060">
        <w:rPr>
          <w:rFonts w:ascii="Arial" w:hAnsi="Arial" w:cs="Arial"/>
          <w:sz w:val="20"/>
          <w:szCs w:val="20"/>
        </w:rPr>
        <w:t xml:space="preserve"> remarques pa</w:t>
      </w:r>
      <w:r w:rsidR="005D4FF1">
        <w:rPr>
          <w:rFonts w:ascii="Arial" w:hAnsi="Arial" w:cs="Arial"/>
          <w:sz w:val="20"/>
          <w:szCs w:val="20"/>
        </w:rPr>
        <w:t>r</w:t>
      </w:r>
      <w:r w:rsidR="00482060">
        <w:rPr>
          <w:rFonts w:ascii="Arial" w:hAnsi="Arial" w:cs="Arial"/>
          <w:sz w:val="20"/>
          <w:szCs w:val="20"/>
        </w:rPr>
        <w:t xml:space="preserve"> rapport</w:t>
      </w:r>
      <w:r w:rsidR="00820851">
        <w:rPr>
          <w:rFonts w:ascii="Arial" w:hAnsi="Arial" w:cs="Arial"/>
          <w:sz w:val="20"/>
          <w:szCs w:val="20"/>
        </w:rPr>
        <w:t xml:space="preserve"> aux propositions </w:t>
      </w:r>
      <w:r w:rsidR="005D4FF1">
        <w:rPr>
          <w:rFonts w:ascii="Arial" w:hAnsi="Arial" w:cs="Arial"/>
          <w:sz w:val="20"/>
          <w:szCs w:val="20"/>
        </w:rPr>
        <w:t>qui sont faites. Dans ces établissements, il y</w:t>
      </w:r>
      <w:r w:rsidR="00482060">
        <w:rPr>
          <w:rFonts w:ascii="Arial" w:hAnsi="Arial" w:cs="Arial"/>
          <w:sz w:val="20"/>
          <w:szCs w:val="20"/>
        </w:rPr>
        <w:t xml:space="preserve"> </w:t>
      </w:r>
      <w:r w:rsidR="005D4FF1">
        <w:rPr>
          <w:rFonts w:ascii="Arial" w:hAnsi="Arial" w:cs="Arial"/>
          <w:sz w:val="20"/>
          <w:szCs w:val="20"/>
        </w:rPr>
        <w:t>a une</w:t>
      </w:r>
      <w:r w:rsidR="00482060">
        <w:rPr>
          <w:rFonts w:ascii="Arial" w:hAnsi="Arial" w:cs="Arial"/>
          <w:sz w:val="20"/>
          <w:szCs w:val="20"/>
        </w:rPr>
        <w:t xml:space="preserve"> progression</w:t>
      </w:r>
      <w:r w:rsidR="005D4FF1">
        <w:rPr>
          <w:rFonts w:ascii="Arial" w:hAnsi="Arial" w:cs="Arial"/>
          <w:sz w:val="20"/>
          <w:szCs w:val="20"/>
        </w:rPr>
        <w:t xml:space="preserve"> d</w:t>
      </w:r>
      <w:r w:rsidR="00482060">
        <w:rPr>
          <w:rFonts w:ascii="Arial" w:hAnsi="Arial" w:cs="Arial"/>
          <w:sz w:val="20"/>
          <w:szCs w:val="20"/>
        </w:rPr>
        <w:t>u nombre d’étudiant</w:t>
      </w:r>
      <w:r w:rsidR="005D4FF1">
        <w:rPr>
          <w:rFonts w:ascii="Arial" w:hAnsi="Arial" w:cs="Arial"/>
          <w:sz w:val="20"/>
          <w:szCs w:val="20"/>
        </w:rPr>
        <w:t>s</w:t>
      </w:r>
      <w:r w:rsidR="00482060">
        <w:rPr>
          <w:rFonts w:ascii="Arial" w:hAnsi="Arial" w:cs="Arial"/>
          <w:sz w:val="20"/>
          <w:szCs w:val="20"/>
        </w:rPr>
        <w:t>,</w:t>
      </w:r>
      <w:r w:rsidR="005D4FF1">
        <w:rPr>
          <w:rFonts w:ascii="Arial" w:hAnsi="Arial" w:cs="Arial"/>
          <w:sz w:val="20"/>
          <w:szCs w:val="20"/>
        </w:rPr>
        <w:t xml:space="preserve"> il y a un budget qui </w:t>
      </w:r>
      <w:r w:rsidR="0032609F">
        <w:rPr>
          <w:rFonts w:ascii="Arial" w:hAnsi="Arial" w:cs="Arial"/>
          <w:sz w:val="20"/>
          <w:szCs w:val="20"/>
        </w:rPr>
        <w:t>est</w:t>
      </w:r>
      <w:r w:rsidR="005D4FF1">
        <w:rPr>
          <w:rFonts w:ascii="Arial" w:hAnsi="Arial" w:cs="Arial"/>
          <w:sz w:val="20"/>
          <w:szCs w:val="20"/>
        </w:rPr>
        <w:t xml:space="preserve"> en progression mais </w:t>
      </w:r>
      <w:r w:rsidR="008C76B8">
        <w:rPr>
          <w:rFonts w:ascii="Arial" w:hAnsi="Arial" w:cs="Arial"/>
          <w:sz w:val="20"/>
          <w:szCs w:val="20"/>
        </w:rPr>
        <w:t>surtout</w:t>
      </w:r>
      <w:r w:rsidR="005D4FF1">
        <w:rPr>
          <w:rFonts w:ascii="Arial" w:hAnsi="Arial" w:cs="Arial"/>
          <w:sz w:val="20"/>
          <w:szCs w:val="20"/>
        </w:rPr>
        <w:t xml:space="preserve"> </w:t>
      </w:r>
      <w:r w:rsidR="008C76B8">
        <w:rPr>
          <w:rFonts w:ascii="Arial" w:hAnsi="Arial" w:cs="Arial"/>
          <w:sz w:val="20"/>
          <w:szCs w:val="20"/>
        </w:rPr>
        <w:t>grâce</w:t>
      </w:r>
      <w:r w:rsidR="005D4FF1">
        <w:rPr>
          <w:rFonts w:ascii="Arial" w:hAnsi="Arial" w:cs="Arial"/>
          <w:sz w:val="20"/>
          <w:szCs w:val="20"/>
        </w:rPr>
        <w:t xml:space="preserve"> aux ressourc</w:t>
      </w:r>
      <w:r w:rsidR="00EB5A71">
        <w:rPr>
          <w:rFonts w:ascii="Arial" w:hAnsi="Arial" w:cs="Arial"/>
          <w:sz w:val="20"/>
          <w:szCs w:val="20"/>
        </w:rPr>
        <w:t xml:space="preserve">es propres. </w:t>
      </w:r>
      <w:r w:rsidR="00820851">
        <w:rPr>
          <w:rFonts w:ascii="Arial" w:hAnsi="Arial" w:cs="Arial"/>
          <w:sz w:val="20"/>
          <w:szCs w:val="20"/>
        </w:rPr>
        <w:t>C</w:t>
      </w:r>
      <w:r w:rsidR="005D4FF1">
        <w:rPr>
          <w:rFonts w:ascii="Arial" w:hAnsi="Arial" w:cs="Arial"/>
          <w:sz w:val="20"/>
          <w:szCs w:val="20"/>
        </w:rPr>
        <w:t xml:space="preserve">es </w:t>
      </w:r>
      <w:r w:rsidR="00EB5A71">
        <w:rPr>
          <w:rFonts w:ascii="Arial" w:hAnsi="Arial" w:cs="Arial"/>
          <w:sz w:val="20"/>
          <w:szCs w:val="20"/>
        </w:rPr>
        <w:t>ressources</w:t>
      </w:r>
      <w:r w:rsidR="005D4FF1">
        <w:rPr>
          <w:rFonts w:ascii="Arial" w:hAnsi="Arial" w:cs="Arial"/>
          <w:sz w:val="20"/>
          <w:szCs w:val="20"/>
        </w:rPr>
        <w:t xml:space="preserve"> propres </w:t>
      </w:r>
      <w:r w:rsidR="00EB5A71">
        <w:rPr>
          <w:rFonts w:ascii="Arial" w:hAnsi="Arial" w:cs="Arial"/>
          <w:sz w:val="20"/>
          <w:szCs w:val="20"/>
        </w:rPr>
        <w:t>sont</w:t>
      </w:r>
      <w:r w:rsidR="005D4FF1">
        <w:rPr>
          <w:rFonts w:ascii="Arial" w:hAnsi="Arial" w:cs="Arial"/>
          <w:sz w:val="20"/>
          <w:szCs w:val="20"/>
        </w:rPr>
        <w:t xml:space="preserve"> des </w:t>
      </w:r>
      <w:r w:rsidR="00EB5A71">
        <w:rPr>
          <w:rFonts w:ascii="Arial" w:hAnsi="Arial" w:cs="Arial"/>
          <w:sz w:val="20"/>
          <w:szCs w:val="20"/>
        </w:rPr>
        <w:t>ressources</w:t>
      </w:r>
      <w:r w:rsidR="005D4FF1">
        <w:rPr>
          <w:rFonts w:ascii="Arial" w:hAnsi="Arial" w:cs="Arial"/>
          <w:sz w:val="20"/>
          <w:szCs w:val="20"/>
        </w:rPr>
        <w:t xml:space="preserve"> de form</w:t>
      </w:r>
      <w:r w:rsidR="005D4FF1">
        <w:rPr>
          <w:rFonts w:ascii="Arial" w:hAnsi="Arial" w:cs="Arial"/>
          <w:sz w:val="20"/>
          <w:szCs w:val="20"/>
        </w:rPr>
        <w:t>a</w:t>
      </w:r>
      <w:r w:rsidR="005D4FF1">
        <w:rPr>
          <w:rFonts w:ascii="Arial" w:hAnsi="Arial" w:cs="Arial"/>
          <w:sz w:val="20"/>
          <w:szCs w:val="20"/>
        </w:rPr>
        <w:t xml:space="preserve">tion continue sur les </w:t>
      </w:r>
      <w:r w:rsidR="00EB5A71">
        <w:rPr>
          <w:rFonts w:ascii="Arial" w:hAnsi="Arial" w:cs="Arial"/>
          <w:sz w:val="20"/>
          <w:szCs w:val="20"/>
        </w:rPr>
        <w:t>contrats</w:t>
      </w:r>
      <w:r w:rsidR="005D4FF1">
        <w:rPr>
          <w:rFonts w:ascii="Arial" w:hAnsi="Arial" w:cs="Arial"/>
          <w:sz w:val="20"/>
          <w:szCs w:val="20"/>
        </w:rPr>
        <w:t xml:space="preserve"> d’apprentissage, les </w:t>
      </w:r>
      <w:r w:rsidR="00EB5A71">
        <w:rPr>
          <w:rFonts w:ascii="Arial" w:hAnsi="Arial" w:cs="Arial"/>
          <w:sz w:val="20"/>
          <w:szCs w:val="20"/>
        </w:rPr>
        <w:t>contrats</w:t>
      </w:r>
      <w:r w:rsidR="005D4FF1">
        <w:rPr>
          <w:rFonts w:ascii="Arial" w:hAnsi="Arial" w:cs="Arial"/>
          <w:sz w:val="20"/>
          <w:szCs w:val="20"/>
        </w:rPr>
        <w:t xml:space="preserve"> de professionnalisation et </w:t>
      </w:r>
      <w:r w:rsidR="00EB5A71">
        <w:rPr>
          <w:rFonts w:ascii="Arial" w:hAnsi="Arial" w:cs="Arial"/>
          <w:sz w:val="20"/>
          <w:szCs w:val="20"/>
        </w:rPr>
        <w:t>ensuite</w:t>
      </w:r>
      <w:r w:rsidR="005D4FF1">
        <w:rPr>
          <w:rFonts w:ascii="Arial" w:hAnsi="Arial" w:cs="Arial"/>
          <w:sz w:val="20"/>
          <w:szCs w:val="20"/>
        </w:rPr>
        <w:t xml:space="preserve"> des recettes sur des </w:t>
      </w:r>
      <w:r w:rsidR="00EB5A71">
        <w:rPr>
          <w:rFonts w:ascii="Arial" w:hAnsi="Arial" w:cs="Arial"/>
          <w:sz w:val="20"/>
          <w:szCs w:val="20"/>
        </w:rPr>
        <w:t>prestations</w:t>
      </w:r>
      <w:r w:rsidR="005D4FF1">
        <w:rPr>
          <w:rFonts w:ascii="Arial" w:hAnsi="Arial" w:cs="Arial"/>
          <w:sz w:val="20"/>
          <w:szCs w:val="20"/>
        </w:rPr>
        <w:t xml:space="preserve"> particulières. Globalement, c’</w:t>
      </w:r>
      <w:r w:rsidR="00EB5A71">
        <w:rPr>
          <w:rFonts w:ascii="Arial" w:hAnsi="Arial" w:cs="Arial"/>
          <w:sz w:val="20"/>
          <w:szCs w:val="20"/>
        </w:rPr>
        <w:t>est</w:t>
      </w:r>
      <w:r w:rsidR="005D4FF1">
        <w:rPr>
          <w:rFonts w:ascii="Arial" w:hAnsi="Arial" w:cs="Arial"/>
          <w:sz w:val="20"/>
          <w:szCs w:val="20"/>
        </w:rPr>
        <w:t xml:space="preserve"> de la formation continue. Si on </w:t>
      </w:r>
      <w:r w:rsidR="00EB5A71">
        <w:rPr>
          <w:rFonts w:ascii="Arial" w:hAnsi="Arial" w:cs="Arial"/>
          <w:sz w:val="20"/>
          <w:szCs w:val="20"/>
        </w:rPr>
        <w:t>prend</w:t>
      </w:r>
      <w:r w:rsidR="005D4FF1">
        <w:rPr>
          <w:rFonts w:ascii="Arial" w:hAnsi="Arial" w:cs="Arial"/>
          <w:sz w:val="20"/>
          <w:szCs w:val="20"/>
        </w:rPr>
        <w:t xml:space="preserve"> l’IUT de Nantes, les re</w:t>
      </w:r>
      <w:r w:rsidR="005D4FF1">
        <w:rPr>
          <w:rFonts w:ascii="Arial" w:hAnsi="Arial" w:cs="Arial"/>
          <w:sz w:val="20"/>
          <w:szCs w:val="20"/>
        </w:rPr>
        <w:t>s</w:t>
      </w:r>
      <w:r w:rsidR="005D4FF1">
        <w:rPr>
          <w:rFonts w:ascii="Arial" w:hAnsi="Arial" w:cs="Arial"/>
          <w:sz w:val="20"/>
          <w:szCs w:val="20"/>
        </w:rPr>
        <w:t>sources propres, c’est 75% sur le dernier budget de fonctionne</w:t>
      </w:r>
      <w:r w:rsidR="00820851">
        <w:rPr>
          <w:rFonts w:ascii="Arial" w:hAnsi="Arial" w:cs="Arial"/>
          <w:sz w:val="20"/>
          <w:szCs w:val="20"/>
        </w:rPr>
        <w:t xml:space="preserve">ment et 25% </w:t>
      </w:r>
      <w:r w:rsidR="005D4FF1">
        <w:rPr>
          <w:rFonts w:ascii="Arial" w:hAnsi="Arial" w:cs="Arial"/>
          <w:sz w:val="20"/>
          <w:szCs w:val="20"/>
        </w:rPr>
        <w:t>sont attribués par ce que l’on app</w:t>
      </w:r>
      <w:r w:rsidR="005D4FF1">
        <w:rPr>
          <w:rFonts w:ascii="Arial" w:hAnsi="Arial" w:cs="Arial"/>
          <w:sz w:val="20"/>
          <w:szCs w:val="20"/>
        </w:rPr>
        <w:t>e</w:t>
      </w:r>
      <w:r w:rsidR="005D4FF1">
        <w:rPr>
          <w:rFonts w:ascii="Arial" w:hAnsi="Arial" w:cs="Arial"/>
          <w:sz w:val="20"/>
          <w:szCs w:val="20"/>
        </w:rPr>
        <w:t xml:space="preserve">lait avant la </w:t>
      </w:r>
      <w:r w:rsidR="00EB5A71">
        <w:rPr>
          <w:rFonts w:ascii="Arial" w:hAnsi="Arial" w:cs="Arial"/>
          <w:sz w:val="20"/>
          <w:szCs w:val="20"/>
        </w:rPr>
        <w:t>dotation</w:t>
      </w:r>
      <w:r w:rsidR="005D4FF1">
        <w:rPr>
          <w:rFonts w:ascii="Arial" w:hAnsi="Arial" w:cs="Arial"/>
          <w:sz w:val="20"/>
          <w:szCs w:val="20"/>
        </w:rPr>
        <w:t xml:space="preserve"> globale de fonctionnement. </w:t>
      </w:r>
      <w:r w:rsidR="00EB5A71">
        <w:rPr>
          <w:rFonts w:ascii="Arial" w:hAnsi="Arial" w:cs="Arial"/>
          <w:sz w:val="20"/>
          <w:szCs w:val="20"/>
        </w:rPr>
        <w:t>S</w:t>
      </w:r>
      <w:r w:rsidR="005D4FF1">
        <w:rPr>
          <w:rFonts w:ascii="Arial" w:hAnsi="Arial" w:cs="Arial"/>
          <w:sz w:val="20"/>
          <w:szCs w:val="20"/>
        </w:rPr>
        <w:t xml:space="preserve">i on </w:t>
      </w:r>
      <w:r w:rsidR="00EB5A71">
        <w:rPr>
          <w:rFonts w:ascii="Arial" w:hAnsi="Arial" w:cs="Arial"/>
          <w:sz w:val="20"/>
          <w:szCs w:val="20"/>
        </w:rPr>
        <w:t>prend le tableau des ressource</w:t>
      </w:r>
      <w:r w:rsidR="005D4FF1">
        <w:rPr>
          <w:rFonts w:ascii="Arial" w:hAnsi="Arial" w:cs="Arial"/>
          <w:sz w:val="20"/>
          <w:szCs w:val="20"/>
        </w:rPr>
        <w:t>s</w:t>
      </w:r>
      <w:r w:rsidR="00EB5A71">
        <w:rPr>
          <w:rFonts w:ascii="Arial" w:hAnsi="Arial" w:cs="Arial"/>
          <w:sz w:val="20"/>
          <w:szCs w:val="20"/>
        </w:rPr>
        <w:t xml:space="preserve"> </w:t>
      </w:r>
      <w:r w:rsidR="005D4FF1">
        <w:rPr>
          <w:rFonts w:ascii="Arial" w:hAnsi="Arial" w:cs="Arial"/>
          <w:sz w:val="20"/>
          <w:szCs w:val="20"/>
        </w:rPr>
        <w:t xml:space="preserve">propres qui a été </w:t>
      </w:r>
      <w:r w:rsidR="00EB5A71">
        <w:rPr>
          <w:rFonts w:ascii="Arial" w:hAnsi="Arial" w:cs="Arial"/>
          <w:sz w:val="20"/>
          <w:szCs w:val="20"/>
        </w:rPr>
        <w:t>fourni,</w:t>
      </w:r>
      <w:r w:rsidR="005D4FF1">
        <w:rPr>
          <w:rFonts w:ascii="Arial" w:hAnsi="Arial" w:cs="Arial"/>
          <w:sz w:val="20"/>
          <w:szCs w:val="20"/>
        </w:rPr>
        <w:t xml:space="preserve"> on voit bien que </w:t>
      </w:r>
      <w:r w:rsidR="00EB5A71">
        <w:rPr>
          <w:rFonts w:ascii="Arial" w:hAnsi="Arial" w:cs="Arial"/>
          <w:sz w:val="20"/>
          <w:szCs w:val="20"/>
        </w:rPr>
        <w:t>les</w:t>
      </w:r>
      <w:r w:rsidR="005D4FF1">
        <w:rPr>
          <w:rFonts w:ascii="Arial" w:hAnsi="Arial" w:cs="Arial"/>
          <w:sz w:val="20"/>
          <w:szCs w:val="20"/>
        </w:rPr>
        <w:t xml:space="preserve"> établissements ont fait des efforts, ça n’est </w:t>
      </w:r>
      <w:r w:rsidR="00EB5A71">
        <w:rPr>
          <w:rFonts w:ascii="Arial" w:hAnsi="Arial" w:cs="Arial"/>
          <w:sz w:val="20"/>
          <w:szCs w:val="20"/>
        </w:rPr>
        <w:t>pas</w:t>
      </w:r>
      <w:r w:rsidR="005D4FF1">
        <w:rPr>
          <w:rFonts w:ascii="Arial" w:hAnsi="Arial" w:cs="Arial"/>
          <w:sz w:val="20"/>
          <w:szCs w:val="20"/>
        </w:rPr>
        <w:t xml:space="preserve"> </w:t>
      </w:r>
      <w:r w:rsidR="00EB5A71">
        <w:rPr>
          <w:rFonts w:ascii="Arial" w:hAnsi="Arial" w:cs="Arial"/>
          <w:sz w:val="20"/>
          <w:szCs w:val="20"/>
        </w:rPr>
        <w:t>contestable. Les ressources propre</w:t>
      </w:r>
      <w:r w:rsidR="005D4FF1">
        <w:rPr>
          <w:rFonts w:ascii="Arial" w:hAnsi="Arial" w:cs="Arial"/>
          <w:sz w:val="20"/>
          <w:szCs w:val="20"/>
        </w:rPr>
        <w:t>s</w:t>
      </w:r>
      <w:r w:rsidR="00EB5A71">
        <w:rPr>
          <w:rFonts w:ascii="Arial" w:hAnsi="Arial" w:cs="Arial"/>
          <w:sz w:val="20"/>
          <w:szCs w:val="20"/>
        </w:rPr>
        <w:t xml:space="preserve"> </w:t>
      </w:r>
      <w:r w:rsidR="005D4FF1">
        <w:rPr>
          <w:rFonts w:ascii="Arial" w:hAnsi="Arial" w:cs="Arial"/>
          <w:sz w:val="20"/>
          <w:szCs w:val="20"/>
        </w:rPr>
        <w:t xml:space="preserve">ont </w:t>
      </w:r>
      <w:r w:rsidR="00EB5A71">
        <w:rPr>
          <w:rFonts w:ascii="Arial" w:hAnsi="Arial" w:cs="Arial"/>
          <w:sz w:val="20"/>
          <w:szCs w:val="20"/>
        </w:rPr>
        <w:t>augmenté</w:t>
      </w:r>
      <w:r w:rsidR="005D4FF1">
        <w:rPr>
          <w:rFonts w:ascii="Arial" w:hAnsi="Arial" w:cs="Arial"/>
          <w:sz w:val="20"/>
          <w:szCs w:val="20"/>
        </w:rPr>
        <w:t xml:space="preserve"> dans les 5 </w:t>
      </w:r>
      <w:r w:rsidR="00EB5A71">
        <w:rPr>
          <w:rFonts w:ascii="Arial" w:hAnsi="Arial" w:cs="Arial"/>
          <w:sz w:val="20"/>
          <w:szCs w:val="20"/>
        </w:rPr>
        <w:t>dernières</w:t>
      </w:r>
      <w:r w:rsidR="005D4FF1">
        <w:rPr>
          <w:rFonts w:ascii="Arial" w:hAnsi="Arial" w:cs="Arial"/>
          <w:sz w:val="20"/>
          <w:szCs w:val="20"/>
        </w:rPr>
        <w:t xml:space="preserve"> années. Si on </w:t>
      </w:r>
      <w:r w:rsidR="00EB5A71">
        <w:rPr>
          <w:rFonts w:ascii="Arial" w:hAnsi="Arial" w:cs="Arial"/>
          <w:sz w:val="20"/>
          <w:szCs w:val="20"/>
        </w:rPr>
        <w:t>prend</w:t>
      </w:r>
      <w:r w:rsidR="005D4FF1">
        <w:rPr>
          <w:rFonts w:ascii="Arial" w:hAnsi="Arial" w:cs="Arial"/>
          <w:sz w:val="20"/>
          <w:szCs w:val="20"/>
        </w:rPr>
        <w:t xml:space="preserve"> l’IUT de Nantes, il y a 8 postes demandés,</w:t>
      </w:r>
      <w:r w:rsidR="00EB5A71">
        <w:rPr>
          <w:rFonts w:ascii="Arial" w:hAnsi="Arial" w:cs="Arial"/>
          <w:sz w:val="20"/>
          <w:szCs w:val="20"/>
        </w:rPr>
        <w:t xml:space="preserve"> </w:t>
      </w:r>
      <w:r w:rsidR="005D4FF1">
        <w:rPr>
          <w:rFonts w:ascii="Arial" w:hAnsi="Arial" w:cs="Arial"/>
          <w:sz w:val="20"/>
          <w:szCs w:val="20"/>
        </w:rPr>
        <w:t xml:space="preserve">3 obtenus. </w:t>
      </w:r>
      <w:r w:rsidR="00EB5A71">
        <w:rPr>
          <w:rFonts w:ascii="Arial" w:hAnsi="Arial" w:cs="Arial"/>
          <w:sz w:val="20"/>
          <w:szCs w:val="20"/>
        </w:rPr>
        <w:t>C’es</w:t>
      </w:r>
      <w:r w:rsidR="00F7447D">
        <w:rPr>
          <w:rFonts w:ascii="Arial" w:hAnsi="Arial" w:cs="Arial"/>
          <w:sz w:val="20"/>
          <w:szCs w:val="20"/>
        </w:rPr>
        <w:t>t</w:t>
      </w:r>
      <w:r w:rsidR="00EB5A71">
        <w:rPr>
          <w:rFonts w:ascii="Arial" w:hAnsi="Arial" w:cs="Arial"/>
          <w:sz w:val="20"/>
          <w:szCs w:val="20"/>
        </w:rPr>
        <w:t xml:space="preserve"> l</w:t>
      </w:r>
      <w:r w:rsidR="00F7447D">
        <w:rPr>
          <w:rFonts w:ascii="Arial" w:hAnsi="Arial" w:cs="Arial"/>
          <w:sz w:val="20"/>
          <w:szCs w:val="20"/>
        </w:rPr>
        <w:t>a</w:t>
      </w:r>
      <w:r w:rsidR="00EB5A71"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>pom</w:t>
      </w:r>
      <w:r w:rsidR="00EB5A71">
        <w:rPr>
          <w:rFonts w:ascii="Arial" w:hAnsi="Arial" w:cs="Arial"/>
          <w:sz w:val="20"/>
          <w:szCs w:val="20"/>
        </w:rPr>
        <w:t>p</w:t>
      </w:r>
      <w:r w:rsidR="00F7447D">
        <w:rPr>
          <w:rFonts w:ascii="Arial" w:hAnsi="Arial" w:cs="Arial"/>
          <w:sz w:val="20"/>
          <w:szCs w:val="20"/>
        </w:rPr>
        <w:t>e à heure supplémentaires qui</w:t>
      </w:r>
      <w:r w:rsidR="00EB5A71">
        <w:rPr>
          <w:rFonts w:ascii="Arial" w:hAnsi="Arial" w:cs="Arial"/>
          <w:sz w:val="20"/>
          <w:szCs w:val="20"/>
        </w:rPr>
        <w:t xml:space="preserve"> e</w:t>
      </w:r>
      <w:r w:rsidR="00F7447D">
        <w:rPr>
          <w:rFonts w:ascii="Arial" w:hAnsi="Arial" w:cs="Arial"/>
          <w:sz w:val="20"/>
          <w:szCs w:val="20"/>
        </w:rPr>
        <w:t>st alimenté.</w:t>
      </w:r>
      <w:r w:rsidR="002F38C6">
        <w:rPr>
          <w:rFonts w:ascii="Arial" w:hAnsi="Arial" w:cs="Arial"/>
          <w:sz w:val="20"/>
          <w:szCs w:val="20"/>
        </w:rPr>
        <w:t xml:space="preserve"> Cela</w:t>
      </w:r>
      <w:r w:rsidR="00F7447D">
        <w:rPr>
          <w:rFonts w:ascii="Arial" w:hAnsi="Arial" w:cs="Arial"/>
          <w:sz w:val="20"/>
          <w:szCs w:val="20"/>
        </w:rPr>
        <w:t xml:space="preserve"> a des conséquences. On est dans une espèce de schizophrénie. </w:t>
      </w:r>
      <w:r w:rsidR="002F38C6">
        <w:rPr>
          <w:rFonts w:ascii="Arial" w:hAnsi="Arial" w:cs="Arial"/>
          <w:sz w:val="20"/>
          <w:szCs w:val="20"/>
        </w:rPr>
        <w:t>On leur</w:t>
      </w:r>
      <w:r w:rsidR="00F7447D">
        <w:rPr>
          <w:rFonts w:ascii="Arial" w:hAnsi="Arial" w:cs="Arial"/>
          <w:sz w:val="20"/>
          <w:szCs w:val="20"/>
        </w:rPr>
        <w:t xml:space="preserve"> demande de faire des </w:t>
      </w:r>
      <w:r w:rsidR="002F38C6">
        <w:rPr>
          <w:rFonts w:ascii="Arial" w:hAnsi="Arial" w:cs="Arial"/>
          <w:sz w:val="20"/>
          <w:szCs w:val="20"/>
        </w:rPr>
        <w:t>ressources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2F38C6">
        <w:rPr>
          <w:rFonts w:ascii="Arial" w:hAnsi="Arial" w:cs="Arial"/>
          <w:sz w:val="20"/>
          <w:szCs w:val="20"/>
        </w:rPr>
        <w:t>pr</w:t>
      </w:r>
      <w:r w:rsidR="0032609F">
        <w:rPr>
          <w:rFonts w:ascii="Arial" w:hAnsi="Arial" w:cs="Arial"/>
          <w:sz w:val="20"/>
          <w:szCs w:val="20"/>
        </w:rPr>
        <w:t xml:space="preserve">opres. Ils ont des formations, </w:t>
      </w:r>
      <w:r w:rsidR="00F7447D">
        <w:rPr>
          <w:rFonts w:ascii="Arial" w:hAnsi="Arial" w:cs="Arial"/>
          <w:sz w:val="20"/>
          <w:szCs w:val="20"/>
        </w:rPr>
        <w:t>de la formation cont</w:t>
      </w:r>
      <w:r w:rsidR="00F7447D">
        <w:rPr>
          <w:rFonts w:ascii="Arial" w:hAnsi="Arial" w:cs="Arial"/>
          <w:sz w:val="20"/>
          <w:szCs w:val="20"/>
        </w:rPr>
        <w:t>i</w:t>
      </w:r>
      <w:r w:rsidR="00805460">
        <w:rPr>
          <w:rFonts w:ascii="Arial" w:hAnsi="Arial" w:cs="Arial"/>
          <w:sz w:val="20"/>
          <w:szCs w:val="20"/>
        </w:rPr>
        <w:t>nue et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2F38C6">
        <w:rPr>
          <w:rFonts w:ascii="Arial" w:hAnsi="Arial" w:cs="Arial"/>
          <w:sz w:val="20"/>
          <w:szCs w:val="20"/>
        </w:rPr>
        <w:t xml:space="preserve">de l’encadrement à faire. </w:t>
      </w:r>
      <w:r w:rsidR="00F7447D" w:rsidRPr="002F38C6">
        <w:rPr>
          <w:rFonts w:ascii="Arial" w:hAnsi="Arial" w:cs="Arial"/>
          <w:b/>
          <w:sz w:val="20"/>
          <w:szCs w:val="20"/>
        </w:rPr>
        <w:t>M. BARBU</w:t>
      </w:r>
      <w:r w:rsidR="00805460">
        <w:rPr>
          <w:rFonts w:ascii="Arial" w:hAnsi="Arial" w:cs="Arial"/>
          <w:b/>
          <w:sz w:val="20"/>
          <w:szCs w:val="20"/>
        </w:rPr>
        <w:t>, Vice-</w:t>
      </w:r>
      <w:r w:rsidR="00805460" w:rsidRPr="00805460">
        <w:rPr>
          <w:rFonts w:ascii="Arial" w:hAnsi="Arial" w:cs="Arial"/>
          <w:b/>
          <w:sz w:val="20"/>
          <w:szCs w:val="20"/>
        </w:rPr>
        <w:t>Président Développement et partenariats économiques - Affaires Financières</w:t>
      </w:r>
      <w:r w:rsidR="00F7447D" w:rsidRPr="00805460">
        <w:rPr>
          <w:rFonts w:ascii="Arial" w:hAnsi="Arial" w:cs="Arial"/>
          <w:b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 xml:space="preserve">regarde </w:t>
      </w:r>
      <w:r w:rsidR="002F38C6">
        <w:rPr>
          <w:rFonts w:ascii="Arial" w:hAnsi="Arial" w:cs="Arial"/>
          <w:sz w:val="20"/>
          <w:szCs w:val="20"/>
        </w:rPr>
        <w:t>les</w:t>
      </w:r>
      <w:r w:rsidR="00F7447D">
        <w:rPr>
          <w:rFonts w:ascii="Arial" w:hAnsi="Arial" w:cs="Arial"/>
          <w:sz w:val="20"/>
          <w:szCs w:val="20"/>
        </w:rPr>
        <w:t xml:space="preserve"> recettes mais la </w:t>
      </w:r>
      <w:r w:rsidR="002F38C6">
        <w:rPr>
          <w:rFonts w:ascii="Arial" w:hAnsi="Arial" w:cs="Arial"/>
          <w:sz w:val="20"/>
          <w:szCs w:val="20"/>
        </w:rPr>
        <w:t xml:space="preserve">Directrice des ressources humaines </w:t>
      </w:r>
      <w:r w:rsidR="00805460">
        <w:rPr>
          <w:rFonts w:ascii="Arial" w:hAnsi="Arial" w:cs="Arial"/>
          <w:sz w:val="20"/>
          <w:szCs w:val="20"/>
        </w:rPr>
        <w:t xml:space="preserve">alerte sur la situation de collègues qui </w:t>
      </w:r>
      <w:r w:rsidR="00F7447D">
        <w:rPr>
          <w:rFonts w:ascii="Arial" w:hAnsi="Arial" w:cs="Arial"/>
          <w:sz w:val="20"/>
          <w:szCs w:val="20"/>
        </w:rPr>
        <w:t>font trop d’heures complémenta</w:t>
      </w:r>
      <w:r w:rsidR="002F38C6">
        <w:rPr>
          <w:rFonts w:ascii="Arial" w:hAnsi="Arial" w:cs="Arial"/>
          <w:sz w:val="20"/>
          <w:szCs w:val="20"/>
        </w:rPr>
        <w:t xml:space="preserve">ires, qui se mettent en danger. </w:t>
      </w:r>
      <w:r w:rsidR="00F7447D">
        <w:rPr>
          <w:rFonts w:ascii="Arial" w:hAnsi="Arial" w:cs="Arial"/>
          <w:sz w:val="20"/>
          <w:szCs w:val="20"/>
        </w:rPr>
        <w:t xml:space="preserve">Ce que l’on </w:t>
      </w:r>
      <w:r w:rsidR="002F38C6">
        <w:rPr>
          <w:rFonts w:ascii="Arial" w:hAnsi="Arial" w:cs="Arial"/>
          <w:sz w:val="20"/>
          <w:szCs w:val="20"/>
        </w:rPr>
        <w:t>constate</w:t>
      </w:r>
      <w:r w:rsidR="00F7447D">
        <w:rPr>
          <w:rFonts w:ascii="Arial" w:hAnsi="Arial" w:cs="Arial"/>
          <w:sz w:val="20"/>
          <w:szCs w:val="20"/>
        </w:rPr>
        <w:t>, c’</w:t>
      </w:r>
      <w:r w:rsidR="002F38C6">
        <w:rPr>
          <w:rFonts w:ascii="Arial" w:hAnsi="Arial" w:cs="Arial"/>
          <w:sz w:val="20"/>
          <w:szCs w:val="20"/>
        </w:rPr>
        <w:t>est</w:t>
      </w:r>
      <w:r w:rsidR="00F7447D">
        <w:rPr>
          <w:rFonts w:ascii="Arial" w:hAnsi="Arial" w:cs="Arial"/>
          <w:sz w:val="20"/>
          <w:szCs w:val="20"/>
        </w:rPr>
        <w:t xml:space="preserve"> qu’il y a une fragilité des établissements et </w:t>
      </w:r>
      <w:r w:rsidR="002F38C6">
        <w:rPr>
          <w:rFonts w:ascii="Arial" w:hAnsi="Arial" w:cs="Arial"/>
          <w:sz w:val="20"/>
          <w:szCs w:val="20"/>
        </w:rPr>
        <w:t>il y</w:t>
      </w:r>
      <w:r w:rsidR="00F7447D">
        <w:rPr>
          <w:rFonts w:ascii="Arial" w:hAnsi="Arial" w:cs="Arial"/>
          <w:sz w:val="20"/>
          <w:szCs w:val="20"/>
        </w:rPr>
        <w:t xml:space="preserve"> a une </w:t>
      </w:r>
      <w:r w:rsidR="002F38C6">
        <w:rPr>
          <w:rFonts w:ascii="Arial" w:hAnsi="Arial" w:cs="Arial"/>
          <w:sz w:val="20"/>
          <w:szCs w:val="20"/>
        </w:rPr>
        <w:t>dégradation</w:t>
      </w:r>
      <w:r w:rsidR="00F7447D">
        <w:rPr>
          <w:rFonts w:ascii="Arial" w:hAnsi="Arial" w:cs="Arial"/>
          <w:sz w:val="20"/>
          <w:szCs w:val="20"/>
        </w:rPr>
        <w:t xml:space="preserve"> des conditions d’enseignement et du ser</w:t>
      </w:r>
      <w:r w:rsidR="002F38C6">
        <w:rPr>
          <w:rFonts w:ascii="Arial" w:hAnsi="Arial" w:cs="Arial"/>
          <w:sz w:val="20"/>
          <w:szCs w:val="20"/>
        </w:rPr>
        <w:t>vice rendu</w:t>
      </w:r>
      <w:r w:rsidR="00F7447D">
        <w:rPr>
          <w:rFonts w:ascii="Arial" w:hAnsi="Arial" w:cs="Arial"/>
          <w:sz w:val="20"/>
          <w:szCs w:val="20"/>
        </w:rPr>
        <w:t xml:space="preserve">. </w:t>
      </w:r>
    </w:p>
    <w:p w:rsidR="002F38C6" w:rsidRDefault="002F38C6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03B48" w:rsidRDefault="002F38C6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</w:t>
      </w:r>
      <w:r w:rsidR="00F744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</w:t>
      </w:r>
      <w:r w:rsidR="00F7447D">
        <w:rPr>
          <w:rFonts w:ascii="Arial" w:hAnsi="Arial" w:cs="Arial"/>
          <w:sz w:val="20"/>
          <w:szCs w:val="20"/>
        </w:rPr>
        <w:t xml:space="preserve">on prend l’IUT de Saint-Nazaire, un </w:t>
      </w:r>
      <w:r>
        <w:rPr>
          <w:rFonts w:ascii="Arial" w:hAnsi="Arial" w:cs="Arial"/>
          <w:sz w:val="20"/>
          <w:szCs w:val="20"/>
        </w:rPr>
        <w:t>département</w:t>
      </w:r>
      <w:r w:rsidR="00F7447D">
        <w:rPr>
          <w:rFonts w:ascii="Arial" w:hAnsi="Arial" w:cs="Arial"/>
          <w:sz w:val="20"/>
          <w:szCs w:val="20"/>
        </w:rPr>
        <w:t xml:space="preserve"> va avoir 50% de ces en</w:t>
      </w:r>
      <w:r>
        <w:rPr>
          <w:rFonts w:ascii="Arial" w:hAnsi="Arial" w:cs="Arial"/>
          <w:sz w:val="20"/>
          <w:szCs w:val="20"/>
        </w:rPr>
        <w:t>seignant</w:t>
      </w:r>
      <w:r w:rsidR="00F7447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 xml:space="preserve">qui </w:t>
      </w:r>
      <w:r>
        <w:rPr>
          <w:rFonts w:ascii="Arial" w:hAnsi="Arial" w:cs="Arial"/>
          <w:sz w:val="20"/>
          <w:szCs w:val="20"/>
        </w:rPr>
        <w:t xml:space="preserve">partent </w:t>
      </w:r>
      <w:r w:rsidR="00F7447D">
        <w:rPr>
          <w:rFonts w:ascii="Arial" w:hAnsi="Arial" w:cs="Arial"/>
          <w:sz w:val="20"/>
          <w:szCs w:val="20"/>
        </w:rPr>
        <w:t>dans deux ans. Le collègue lui dit qu’il ne sait pas com</w:t>
      </w:r>
      <w:r>
        <w:rPr>
          <w:rFonts w:ascii="Arial" w:hAnsi="Arial" w:cs="Arial"/>
          <w:sz w:val="20"/>
          <w:szCs w:val="20"/>
        </w:rPr>
        <w:t xml:space="preserve">ment il fait avec la règle </w:t>
      </w:r>
      <w:r w:rsidR="005959CB">
        <w:rPr>
          <w:rFonts w:ascii="Arial" w:hAnsi="Arial" w:cs="Arial"/>
          <w:sz w:val="20"/>
          <w:szCs w:val="20"/>
        </w:rPr>
        <w:t xml:space="preserve">de remplacement </w:t>
      </w:r>
      <w:r w:rsidR="00F7447D">
        <w:rPr>
          <w:rFonts w:ascii="Arial" w:hAnsi="Arial" w:cs="Arial"/>
          <w:sz w:val="20"/>
          <w:szCs w:val="20"/>
        </w:rPr>
        <w:t>au bout d’un an</w:t>
      </w:r>
      <w:r>
        <w:rPr>
          <w:rFonts w:ascii="Arial" w:hAnsi="Arial" w:cs="Arial"/>
          <w:sz w:val="20"/>
          <w:szCs w:val="20"/>
        </w:rPr>
        <w:t>. Il a fai</w:t>
      </w:r>
      <w:r w:rsidR="00F7447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>une réunion de crise parce qu’il a dû dou</w:t>
      </w:r>
      <w:r>
        <w:rPr>
          <w:rFonts w:ascii="Arial" w:hAnsi="Arial" w:cs="Arial"/>
          <w:sz w:val="20"/>
          <w:szCs w:val="20"/>
        </w:rPr>
        <w:t>bler ses vacataires. I</w:t>
      </w:r>
      <w:r w:rsidR="00F7447D">
        <w:rPr>
          <w:rFonts w:ascii="Arial" w:hAnsi="Arial" w:cs="Arial"/>
          <w:sz w:val="20"/>
          <w:szCs w:val="20"/>
        </w:rPr>
        <w:t>l faut les former</w:t>
      </w:r>
      <w:r>
        <w:rPr>
          <w:rFonts w:ascii="Arial" w:hAnsi="Arial" w:cs="Arial"/>
          <w:sz w:val="20"/>
          <w:szCs w:val="20"/>
        </w:rPr>
        <w:t>, les encadrer. I</w:t>
      </w:r>
      <w:r w:rsidR="00F7447D">
        <w:rPr>
          <w:rFonts w:ascii="Arial" w:hAnsi="Arial" w:cs="Arial"/>
          <w:sz w:val="20"/>
          <w:szCs w:val="20"/>
        </w:rPr>
        <w:t xml:space="preserve">l a une inquiétude à terme sur les </w:t>
      </w:r>
      <w:r>
        <w:rPr>
          <w:rFonts w:ascii="Arial" w:hAnsi="Arial" w:cs="Arial"/>
          <w:sz w:val="20"/>
          <w:szCs w:val="20"/>
        </w:rPr>
        <w:t>pilotes</w:t>
      </w:r>
      <w:r w:rsidR="005959CB">
        <w:rPr>
          <w:rFonts w:ascii="Arial" w:hAnsi="Arial" w:cs="Arial"/>
          <w:sz w:val="20"/>
          <w:szCs w:val="20"/>
        </w:rPr>
        <w:t xml:space="preserve"> des formations. Il faut piloter les départements mais il faut aussi piloter les formations. </w:t>
      </w:r>
      <w:r w:rsidR="00F7447D">
        <w:rPr>
          <w:rFonts w:ascii="Arial" w:hAnsi="Arial" w:cs="Arial"/>
          <w:sz w:val="20"/>
          <w:szCs w:val="20"/>
        </w:rPr>
        <w:t>Quand il y</w:t>
      </w:r>
      <w:r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 xml:space="preserve">a  des </w:t>
      </w:r>
      <w:r>
        <w:rPr>
          <w:rFonts w:ascii="Arial" w:hAnsi="Arial" w:cs="Arial"/>
          <w:sz w:val="20"/>
          <w:szCs w:val="20"/>
        </w:rPr>
        <w:t>licences professionnelles qui sont sur de</w:t>
      </w:r>
      <w:r w:rsidR="00F7447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 xml:space="preserve">niches, c’est à chaque </w:t>
      </w:r>
      <w:r>
        <w:rPr>
          <w:rFonts w:ascii="Arial" w:hAnsi="Arial" w:cs="Arial"/>
          <w:sz w:val="20"/>
          <w:szCs w:val="20"/>
        </w:rPr>
        <w:t>fois</w:t>
      </w:r>
      <w:r w:rsidR="00F7447D">
        <w:rPr>
          <w:rFonts w:ascii="Arial" w:hAnsi="Arial" w:cs="Arial"/>
          <w:sz w:val="20"/>
          <w:szCs w:val="20"/>
        </w:rPr>
        <w:t xml:space="preserve"> un </w:t>
      </w:r>
      <w:r>
        <w:rPr>
          <w:rFonts w:ascii="Arial" w:hAnsi="Arial" w:cs="Arial"/>
          <w:sz w:val="20"/>
          <w:szCs w:val="20"/>
        </w:rPr>
        <w:t>métier différent. Sur l’IUT de la Roche-sur-</w:t>
      </w:r>
      <w:r w:rsidR="00F7447D">
        <w:rPr>
          <w:rFonts w:ascii="Arial" w:hAnsi="Arial" w:cs="Arial"/>
          <w:sz w:val="20"/>
          <w:szCs w:val="20"/>
        </w:rPr>
        <w:t xml:space="preserve">Yon, </w:t>
      </w:r>
      <w:r>
        <w:rPr>
          <w:rFonts w:ascii="Arial" w:hAnsi="Arial" w:cs="Arial"/>
          <w:sz w:val="20"/>
          <w:szCs w:val="20"/>
        </w:rPr>
        <w:t>cette structure</w:t>
      </w:r>
      <w:r w:rsidR="00F7447D">
        <w:rPr>
          <w:rFonts w:ascii="Arial" w:hAnsi="Arial" w:cs="Arial"/>
          <w:sz w:val="20"/>
          <w:szCs w:val="20"/>
        </w:rPr>
        <w:t xml:space="preserve"> qui a été </w:t>
      </w:r>
      <w:r>
        <w:rPr>
          <w:rFonts w:ascii="Arial" w:hAnsi="Arial" w:cs="Arial"/>
          <w:sz w:val="20"/>
          <w:szCs w:val="20"/>
        </w:rPr>
        <w:t>créé</w:t>
      </w:r>
      <w:r w:rsidR="00F329F0">
        <w:rPr>
          <w:rFonts w:ascii="Arial" w:hAnsi="Arial" w:cs="Arial"/>
          <w:sz w:val="20"/>
          <w:szCs w:val="20"/>
        </w:rPr>
        <w:t>e</w:t>
      </w:r>
      <w:r w:rsidR="00F744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plus</w:t>
      </w:r>
      <w:r w:rsidR="00F7447D">
        <w:rPr>
          <w:rFonts w:ascii="Arial" w:hAnsi="Arial" w:cs="Arial"/>
          <w:sz w:val="20"/>
          <w:szCs w:val="20"/>
        </w:rPr>
        <w:t xml:space="preserve"> tard a été sous dotée dès le départ. </w:t>
      </w:r>
      <w:r w:rsidR="00F329F0">
        <w:rPr>
          <w:rFonts w:ascii="Arial" w:hAnsi="Arial" w:cs="Arial"/>
          <w:sz w:val="20"/>
          <w:szCs w:val="20"/>
        </w:rPr>
        <w:t>Il y a 52 % de taux d’encadrement a</w:t>
      </w:r>
      <w:r w:rsidR="00F7447D">
        <w:rPr>
          <w:rFonts w:ascii="Arial" w:hAnsi="Arial" w:cs="Arial"/>
          <w:sz w:val="20"/>
          <w:szCs w:val="20"/>
        </w:rPr>
        <w:t xml:space="preserve">vec des </w:t>
      </w:r>
      <w:r>
        <w:rPr>
          <w:rFonts w:ascii="Arial" w:hAnsi="Arial" w:cs="Arial"/>
          <w:sz w:val="20"/>
          <w:szCs w:val="20"/>
        </w:rPr>
        <w:t>maquettes</w:t>
      </w:r>
      <w:r w:rsidR="00F329F0"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 xml:space="preserve">qui </w:t>
      </w:r>
      <w:r>
        <w:rPr>
          <w:rFonts w:ascii="Arial" w:hAnsi="Arial" w:cs="Arial"/>
          <w:sz w:val="20"/>
          <w:szCs w:val="20"/>
        </w:rPr>
        <w:t xml:space="preserve">ne </w:t>
      </w:r>
      <w:r w:rsidR="00F7447D">
        <w:rPr>
          <w:rFonts w:ascii="Arial" w:hAnsi="Arial" w:cs="Arial"/>
          <w:sz w:val="20"/>
          <w:szCs w:val="20"/>
        </w:rPr>
        <w:t xml:space="preserve">sont </w:t>
      </w:r>
      <w:r>
        <w:rPr>
          <w:rFonts w:ascii="Arial" w:hAnsi="Arial" w:cs="Arial"/>
          <w:sz w:val="20"/>
          <w:szCs w:val="20"/>
        </w:rPr>
        <w:t>réalisées qu’à 85%. Le</w:t>
      </w:r>
      <w:r w:rsidR="00F7447D">
        <w:rPr>
          <w:rFonts w:ascii="Arial" w:hAnsi="Arial" w:cs="Arial"/>
          <w:sz w:val="20"/>
          <w:szCs w:val="20"/>
        </w:rPr>
        <w:t xml:space="preserve"> budget des </w:t>
      </w:r>
      <w:r>
        <w:rPr>
          <w:rFonts w:ascii="Arial" w:hAnsi="Arial" w:cs="Arial"/>
          <w:sz w:val="20"/>
          <w:szCs w:val="20"/>
        </w:rPr>
        <w:t>départements</w:t>
      </w:r>
      <w:r w:rsidR="00F7447D">
        <w:rPr>
          <w:rFonts w:ascii="Arial" w:hAnsi="Arial" w:cs="Arial"/>
          <w:sz w:val="20"/>
          <w:szCs w:val="20"/>
        </w:rPr>
        <w:t xml:space="preserve"> est </w:t>
      </w:r>
      <w:r>
        <w:rPr>
          <w:rFonts w:ascii="Arial" w:hAnsi="Arial" w:cs="Arial"/>
          <w:sz w:val="20"/>
          <w:szCs w:val="20"/>
        </w:rPr>
        <w:t>pratiquement</w:t>
      </w:r>
      <w:r w:rsidR="00F7447D">
        <w:rPr>
          <w:rFonts w:ascii="Arial" w:hAnsi="Arial" w:cs="Arial"/>
          <w:sz w:val="20"/>
          <w:szCs w:val="20"/>
        </w:rPr>
        <w:t xml:space="preserve"> nul. Il y a un </w:t>
      </w:r>
      <w:r>
        <w:rPr>
          <w:rFonts w:ascii="Arial" w:hAnsi="Arial" w:cs="Arial"/>
          <w:sz w:val="20"/>
          <w:szCs w:val="20"/>
        </w:rPr>
        <w:t>épuisement</w:t>
      </w:r>
      <w:r w:rsidR="00F7447D">
        <w:rPr>
          <w:rFonts w:ascii="Arial" w:hAnsi="Arial" w:cs="Arial"/>
          <w:sz w:val="20"/>
          <w:szCs w:val="20"/>
        </w:rPr>
        <w:t xml:space="preserve"> des </w:t>
      </w:r>
      <w:r>
        <w:rPr>
          <w:rFonts w:ascii="Arial" w:hAnsi="Arial" w:cs="Arial"/>
          <w:sz w:val="20"/>
          <w:szCs w:val="20"/>
        </w:rPr>
        <w:t>collègues. Sur l’IUT de Nantes, la</w:t>
      </w:r>
      <w:r w:rsidR="00F7447D">
        <w:rPr>
          <w:rFonts w:ascii="Arial" w:hAnsi="Arial" w:cs="Arial"/>
          <w:sz w:val="20"/>
          <w:szCs w:val="20"/>
        </w:rPr>
        <w:t xml:space="preserve"> Direction</w:t>
      </w:r>
      <w:r w:rsidR="006B3104"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 xml:space="preserve">lui a confirmé qu’ils </w:t>
      </w:r>
      <w:r>
        <w:rPr>
          <w:rFonts w:ascii="Arial" w:hAnsi="Arial" w:cs="Arial"/>
          <w:sz w:val="20"/>
          <w:szCs w:val="20"/>
        </w:rPr>
        <w:t>étaient</w:t>
      </w:r>
      <w:r w:rsidR="00F7447D">
        <w:rPr>
          <w:rFonts w:ascii="Arial" w:hAnsi="Arial" w:cs="Arial"/>
          <w:sz w:val="20"/>
          <w:szCs w:val="20"/>
        </w:rPr>
        <w:t xml:space="preserve"> inquiets parce qu’il y</w:t>
      </w:r>
      <w:r>
        <w:rPr>
          <w:rFonts w:ascii="Arial" w:hAnsi="Arial" w:cs="Arial"/>
          <w:sz w:val="20"/>
          <w:szCs w:val="20"/>
        </w:rPr>
        <w:t xml:space="preserve"> a</w:t>
      </w:r>
      <w:r w:rsidR="00F744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une</w:t>
      </w:r>
      <w:r w:rsidR="00F744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fragilisation</w:t>
      </w:r>
      <w:r w:rsidR="00703B48">
        <w:rPr>
          <w:rFonts w:ascii="Arial" w:hAnsi="Arial" w:cs="Arial"/>
          <w:sz w:val="20"/>
          <w:szCs w:val="20"/>
        </w:rPr>
        <w:t>. C</w:t>
      </w:r>
      <w:r w:rsidR="00F7447D">
        <w:rPr>
          <w:rFonts w:ascii="Arial" w:hAnsi="Arial" w:cs="Arial"/>
          <w:sz w:val="20"/>
          <w:szCs w:val="20"/>
        </w:rPr>
        <w:t>e n’</w:t>
      </w:r>
      <w:r w:rsidR="00703B48">
        <w:rPr>
          <w:rFonts w:ascii="Arial" w:hAnsi="Arial" w:cs="Arial"/>
          <w:sz w:val="20"/>
          <w:szCs w:val="20"/>
        </w:rPr>
        <w:t>est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 xml:space="preserve">pas uniquement l’IUT, </w:t>
      </w:r>
      <w:r w:rsidR="00F7447D">
        <w:rPr>
          <w:rFonts w:ascii="Arial" w:hAnsi="Arial" w:cs="Arial"/>
          <w:sz w:val="20"/>
          <w:szCs w:val="20"/>
        </w:rPr>
        <w:t>c’</w:t>
      </w:r>
      <w:r w:rsidR="00703B48">
        <w:rPr>
          <w:rFonts w:ascii="Arial" w:hAnsi="Arial" w:cs="Arial"/>
          <w:sz w:val="20"/>
          <w:szCs w:val="20"/>
        </w:rPr>
        <w:t>est</w:t>
      </w:r>
      <w:r w:rsidR="00F7447D">
        <w:rPr>
          <w:rFonts w:ascii="Arial" w:hAnsi="Arial" w:cs="Arial"/>
          <w:sz w:val="20"/>
          <w:szCs w:val="20"/>
        </w:rPr>
        <w:t xml:space="preserve"> aussi dans </w:t>
      </w:r>
      <w:r w:rsidR="00703B48">
        <w:rPr>
          <w:rFonts w:ascii="Arial" w:hAnsi="Arial" w:cs="Arial"/>
          <w:sz w:val="20"/>
          <w:szCs w:val="20"/>
        </w:rPr>
        <w:t>d’autres Co</w:t>
      </w:r>
      <w:r w:rsidR="00703B48">
        <w:rPr>
          <w:rFonts w:ascii="Arial" w:hAnsi="Arial" w:cs="Arial"/>
          <w:sz w:val="20"/>
          <w:szCs w:val="20"/>
        </w:rPr>
        <w:t>m</w:t>
      </w:r>
      <w:r w:rsidR="006B3104">
        <w:rPr>
          <w:rFonts w:ascii="Arial" w:hAnsi="Arial" w:cs="Arial"/>
          <w:sz w:val="20"/>
          <w:szCs w:val="20"/>
        </w:rPr>
        <w:t xml:space="preserve">posantes. </w:t>
      </w:r>
      <w:r w:rsidR="00703B48">
        <w:rPr>
          <w:rFonts w:ascii="Arial" w:hAnsi="Arial" w:cs="Arial"/>
          <w:sz w:val="20"/>
          <w:szCs w:val="20"/>
        </w:rPr>
        <w:t>Q</w:t>
      </w:r>
      <w:r w:rsidR="00F7447D">
        <w:rPr>
          <w:rFonts w:ascii="Arial" w:hAnsi="Arial" w:cs="Arial"/>
          <w:sz w:val="20"/>
          <w:szCs w:val="20"/>
        </w:rPr>
        <w:t>uand un collège s’en va</w:t>
      </w:r>
      <w:r w:rsidR="00703B48">
        <w:rPr>
          <w:rFonts w:ascii="Arial" w:hAnsi="Arial" w:cs="Arial"/>
          <w:sz w:val="20"/>
          <w:szCs w:val="20"/>
        </w:rPr>
        <w:t xml:space="preserve">, ils </w:t>
      </w:r>
      <w:r w:rsidR="006B3104">
        <w:rPr>
          <w:rFonts w:ascii="Arial" w:hAnsi="Arial" w:cs="Arial"/>
          <w:sz w:val="20"/>
          <w:szCs w:val="20"/>
        </w:rPr>
        <w:t>il n’est plus possible de</w:t>
      </w:r>
      <w:r w:rsidR="00F7447D">
        <w:rPr>
          <w:rFonts w:ascii="Arial" w:hAnsi="Arial" w:cs="Arial"/>
          <w:sz w:val="20"/>
          <w:szCs w:val="20"/>
        </w:rPr>
        <w:t xml:space="preserve"> tuiler</w:t>
      </w:r>
      <w:r w:rsidR="006B3104">
        <w:rPr>
          <w:rFonts w:ascii="Arial" w:hAnsi="Arial" w:cs="Arial"/>
          <w:sz w:val="20"/>
          <w:szCs w:val="20"/>
        </w:rPr>
        <w:t xml:space="preserve">. </w:t>
      </w:r>
      <w:r w:rsidR="00F7447D">
        <w:rPr>
          <w:rFonts w:ascii="Arial" w:hAnsi="Arial" w:cs="Arial"/>
          <w:sz w:val="20"/>
          <w:szCs w:val="20"/>
        </w:rPr>
        <w:t xml:space="preserve">Il donne un </w:t>
      </w:r>
      <w:r w:rsidR="00703B48">
        <w:rPr>
          <w:rFonts w:ascii="Arial" w:hAnsi="Arial" w:cs="Arial"/>
          <w:sz w:val="20"/>
          <w:szCs w:val="20"/>
        </w:rPr>
        <w:t>simple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exemple</w:t>
      </w:r>
      <w:r w:rsidR="00F7447D">
        <w:rPr>
          <w:rFonts w:ascii="Arial" w:hAnsi="Arial" w:cs="Arial"/>
          <w:sz w:val="20"/>
          <w:szCs w:val="20"/>
        </w:rPr>
        <w:t xml:space="preserve"> qu’il conn</w:t>
      </w:r>
      <w:r w:rsidR="006B3104">
        <w:rPr>
          <w:rFonts w:ascii="Arial" w:hAnsi="Arial" w:cs="Arial"/>
          <w:sz w:val="20"/>
          <w:szCs w:val="20"/>
        </w:rPr>
        <w:t>aî</w:t>
      </w:r>
      <w:r w:rsidR="00703B48">
        <w:rPr>
          <w:rFonts w:ascii="Arial" w:hAnsi="Arial" w:cs="Arial"/>
          <w:sz w:val="20"/>
          <w:szCs w:val="20"/>
        </w:rPr>
        <w:t xml:space="preserve">t bien, </w:t>
      </w:r>
      <w:r w:rsidR="00F7447D">
        <w:rPr>
          <w:rFonts w:ascii="Arial" w:hAnsi="Arial" w:cs="Arial"/>
          <w:sz w:val="20"/>
          <w:szCs w:val="20"/>
        </w:rPr>
        <w:t>le sien. Il s’en va au 1</w:t>
      </w:r>
      <w:r w:rsidR="00F7447D" w:rsidRPr="00F7447D">
        <w:rPr>
          <w:rFonts w:ascii="Arial" w:hAnsi="Arial" w:cs="Arial"/>
          <w:sz w:val="20"/>
          <w:szCs w:val="20"/>
          <w:vertAlign w:val="superscript"/>
        </w:rPr>
        <w:t>er</w:t>
      </w:r>
      <w:r w:rsidR="00F7447D">
        <w:rPr>
          <w:rFonts w:ascii="Arial" w:hAnsi="Arial" w:cs="Arial"/>
          <w:sz w:val="20"/>
          <w:szCs w:val="20"/>
        </w:rPr>
        <w:t xml:space="preserve"> sept</w:t>
      </w:r>
      <w:r w:rsidR="00703B48">
        <w:rPr>
          <w:rFonts w:ascii="Arial" w:hAnsi="Arial" w:cs="Arial"/>
          <w:sz w:val="20"/>
          <w:szCs w:val="20"/>
        </w:rPr>
        <w:t xml:space="preserve">embre 2019. Il fait 600 heures (service, </w:t>
      </w:r>
      <w:r w:rsidR="00F7447D">
        <w:rPr>
          <w:rFonts w:ascii="Arial" w:hAnsi="Arial" w:cs="Arial"/>
          <w:sz w:val="20"/>
          <w:szCs w:val="20"/>
        </w:rPr>
        <w:t>taches an</w:t>
      </w:r>
      <w:r w:rsidR="00703B48">
        <w:rPr>
          <w:rFonts w:ascii="Arial" w:hAnsi="Arial" w:cs="Arial"/>
          <w:sz w:val="20"/>
          <w:szCs w:val="20"/>
        </w:rPr>
        <w:t>nexes, heures</w:t>
      </w:r>
      <w:r w:rsidR="00F7447D">
        <w:rPr>
          <w:rFonts w:ascii="Arial" w:hAnsi="Arial" w:cs="Arial"/>
          <w:sz w:val="20"/>
          <w:szCs w:val="20"/>
        </w:rPr>
        <w:t xml:space="preserve"> compléme</w:t>
      </w:r>
      <w:r w:rsidR="00F7447D">
        <w:rPr>
          <w:rFonts w:ascii="Arial" w:hAnsi="Arial" w:cs="Arial"/>
          <w:sz w:val="20"/>
          <w:szCs w:val="20"/>
        </w:rPr>
        <w:t>n</w:t>
      </w:r>
      <w:r w:rsidR="00F7447D">
        <w:rPr>
          <w:rFonts w:ascii="Arial" w:hAnsi="Arial" w:cs="Arial"/>
          <w:sz w:val="20"/>
          <w:szCs w:val="20"/>
        </w:rPr>
        <w:t>taires</w:t>
      </w:r>
      <w:r w:rsidR="00703B48">
        <w:rPr>
          <w:rFonts w:ascii="Arial" w:hAnsi="Arial" w:cs="Arial"/>
          <w:sz w:val="20"/>
          <w:szCs w:val="20"/>
        </w:rPr>
        <w:t>)</w:t>
      </w:r>
      <w:r w:rsidR="00F7447D">
        <w:rPr>
          <w:rFonts w:ascii="Arial" w:hAnsi="Arial" w:cs="Arial"/>
          <w:sz w:val="20"/>
          <w:szCs w:val="20"/>
        </w:rPr>
        <w:t xml:space="preserve">. Ces collègues lui </w:t>
      </w:r>
      <w:r w:rsidR="00703B48">
        <w:rPr>
          <w:rFonts w:ascii="Arial" w:hAnsi="Arial" w:cs="Arial"/>
          <w:sz w:val="20"/>
          <w:szCs w:val="20"/>
        </w:rPr>
        <w:t>ont demandé s’il était sû</w:t>
      </w:r>
      <w:r w:rsidR="00F7447D">
        <w:rPr>
          <w:rFonts w:ascii="Arial" w:hAnsi="Arial" w:cs="Arial"/>
          <w:sz w:val="20"/>
          <w:szCs w:val="20"/>
        </w:rPr>
        <w:t xml:space="preserve">r de vouloir </w:t>
      </w:r>
      <w:r w:rsidR="00703B48">
        <w:rPr>
          <w:rFonts w:ascii="Arial" w:hAnsi="Arial" w:cs="Arial"/>
          <w:sz w:val="20"/>
          <w:szCs w:val="20"/>
        </w:rPr>
        <w:t>partir</w:t>
      </w:r>
      <w:r w:rsidR="00381312">
        <w:rPr>
          <w:rFonts w:ascii="Arial" w:hAnsi="Arial" w:cs="Arial"/>
          <w:sz w:val="20"/>
          <w:szCs w:val="20"/>
        </w:rPr>
        <w:t xml:space="preserve">. </w:t>
      </w:r>
      <w:r w:rsidR="00F7447D">
        <w:rPr>
          <w:rFonts w:ascii="Arial" w:hAnsi="Arial" w:cs="Arial"/>
          <w:sz w:val="20"/>
          <w:szCs w:val="20"/>
        </w:rPr>
        <w:t xml:space="preserve">Ses collègues disent qu’ils ne voient pas de </w:t>
      </w:r>
      <w:r w:rsidR="00703B48">
        <w:rPr>
          <w:rFonts w:ascii="Arial" w:hAnsi="Arial" w:cs="Arial"/>
          <w:sz w:val="20"/>
          <w:szCs w:val="20"/>
        </w:rPr>
        <w:t>solution</w:t>
      </w:r>
      <w:r w:rsidR="00F7447D">
        <w:rPr>
          <w:rFonts w:ascii="Arial" w:hAnsi="Arial" w:cs="Arial"/>
          <w:sz w:val="20"/>
          <w:szCs w:val="20"/>
        </w:rPr>
        <w:t xml:space="preserve"> cré</w:t>
      </w:r>
      <w:r w:rsidR="00381312">
        <w:rPr>
          <w:rFonts w:ascii="Arial" w:hAnsi="Arial" w:cs="Arial"/>
          <w:sz w:val="20"/>
          <w:szCs w:val="20"/>
        </w:rPr>
        <w:t xml:space="preserve">dible et </w:t>
      </w:r>
      <w:r w:rsidR="00703B48">
        <w:rPr>
          <w:rFonts w:ascii="Arial" w:hAnsi="Arial" w:cs="Arial"/>
          <w:sz w:val="20"/>
          <w:szCs w:val="20"/>
        </w:rPr>
        <w:t xml:space="preserve">qu’ils vont devoir abandonner </w:t>
      </w:r>
      <w:r w:rsidR="00F7447D">
        <w:rPr>
          <w:rFonts w:ascii="Arial" w:hAnsi="Arial" w:cs="Arial"/>
          <w:sz w:val="20"/>
          <w:szCs w:val="20"/>
        </w:rPr>
        <w:t>des enseigne</w:t>
      </w:r>
      <w:r w:rsidR="00703B48">
        <w:rPr>
          <w:rFonts w:ascii="Arial" w:hAnsi="Arial" w:cs="Arial"/>
          <w:sz w:val="20"/>
          <w:szCs w:val="20"/>
        </w:rPr>
        <w:t>ments.</w:t>
      </w:r>
      <w:r w:rsidR="00381312">
        <w:rPr>
          <w:rFonts w:ascii="Arial" w:hAnsi="Arial" w:cs="Arial"/>
          <w:sz w:val="20"/>
          <w:szCs w:val="20"/>
        </w:rPr>
        <w:t xml:space="preserve"> </w:t>
      </w:r>
    </w:p>
    <w:p w:rsidR="00C348E1" w:rsidRDefault="004819C4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4819C4">
        <w:rPr>
          <w:rFonts w:ascii="Arial" w:hAnsi="Arial" w:cs="Arial"/>
          <w:sz w:val="20"/>
          <w:szCs w:val="20"/>
        </w:rPr>
        <w:lastRenderedPageBreak/>
        <w:t>La Présidence de l’Université est c</w:t>
      </w:r>
      <w:r w:rsidR="00F7447D">
        <w:rPr>
          <w:rFonts w:ascii="Arial" w:hAnsi="Arial" w:cs="Arial"/>
          <w:sz w:val="20"/>
          <w:szCs w:val="20"/>
        </w:rPr>
        <w:t xml:space="preserve">omptable de l’équilibre des finances mais il faut </w:t>
      </w:r>
      <w:r>
        <w:rPr>
          <w:rFonts w:ascii="Arial" w:hAnsi="Arial" w:cs="Arial"/>
          <w:sz w:val="20"/>
          <w:szCs w:val="20"/>
        </w:rPr>
        <w:t>prendre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conscience</w:t>
      </w:r>
      <w:r w:rsidR="00F7447D">
        <w:rPr>
          <w:rFonts w:ascii="Arial" w:hAnsi="Arial" w:cs="Arial"/>
          <w:sz w:val="20"/>
          <w:szCs w:val="20"/>
        </w:rPr>
        <w:t xml:space="preserve"> qu’il y a une fragilisation </w:t>
      </w:r>
      <w:r w:rsidR="00703B48">
        <w:rPr>
          <w:rFonts w:ascii="Arial" w:hAnsi="Arial" w:cs="Arial"/>
          <w:sz w:val="20"/>
          <w:szCs w:val="20"/>
        </w:rPr>
        <w:t>des</w:t>
      </w:r>
      <w:r w:rsidR="00F7447D">
        <w:rPr>
          <w:rFonts w:ascii="Arial" w:hAnsi="Arial" w:cs="Arial"/>
          <w:sz w:val="20"/>
          <w:szCs w:val="20"/>
        </w:rPr>
        <w:t xml:space="preserve"> structures avec des collègues qui</w:t>
      </w:r>
      <w:r>
        <w:rPr>
          <w:rFonts w:ascii="Arial" w:hAnsi="Arial" w:cs="Arial"/>
          <w:sz w:val="20"/>
          <w:szCs w:val="20"/>
        </w:rPr>
        <w:t>,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tout</w:t>
      </w:r>
      <w:r w:rsidR="00F7447D">
        <w:rPr>
          <w:rFonts w:ascii="Arial" w:hAnsi="Arial" w:cs="Arial"/>
          <w:sz w:val="20"/>
          <w:szCs w:val="20"/>
        </w:rPr>
        <w:t xml:space="preserve"> département </w:t>
      </w:r>
      <w:r w:rsidR="00703B48">
        <w:rPr>
          <w:rFonts w:ascii="Arial" w:hAnsi="Arial" w:cs="Arial"/>
          <w:sz w:val="20"/>
          <w:szCs w:val="20"/>
        </w:rPr>
        <w:t>confondu, tout</w:t>
      </w:r>
      <w:r w:rsidR="00F7447D">
        <w:rPr>
          <w:rFonts w:ascii="Arial" w:hAnsi="Arial" w:cs="Arial"/>
          <w:sz w:val="20"/>
          <w:szCs w:val="20"/>
        </w:rPr>
        <w:t xml:space="preserve"> UFR confondu</w:t>
      </w:r>
      <w:r>
        <w:rPr>
          <w:rFonts w:ascii="Arial" w:hAnsi="Arial" w:cs="Arial"/>
          <w:sz w:val="20"/>
          <w:szCs w:val="20"/>
        </w:rPr>
        <w:t>,</w:t>
      </w:r>
      <w:r w:rsidR="00F7447D">
        <w:rPr>
          <w:rFonts w:ascii="Arial" w:hAnsi="Arial" w:cs="Arial"/>
          <w:sz w:val="20"/>
          <w:szCs w:val="20"/>
        </w:rPr>
        <w:t xml:space="preserve"> travai</w:t>
      </w:r>
      <w:r w:rsidR="00F7447D">
        <w:rPr>
          <w:rFonts w:ascii="Arial" w:hAnsi="Arial" w:cs="Arial"/>
          <w:sz w:val="20"/>
          <w:szCs w:val="20"/>
        </w:rPr>
        <w:t>l</w:t>
      </w:r>
      <w:r w:rsidR="00F7447D">
        <w:rPr>
          <w:rFonts w:ascii="Arial" w:hAnsi="Arial" w:cs="Arial"/>
          <w:sz w:val="20"/>
          <w:szCs w:val="20"/>
        </w:rPr>
        <w:t>lent beaucoup, dans certai</w:t>
      </w:r>
      <w:r w:rsidR="00703B48">
        <w:rPr>
          <w:rFonts w:ascii="Arial" w:hAnsi="Arial" w:cs="Arial"/>
          <w:sz w:val="20"/>
          <w:szCs w:val="20"/>
        </w:rPr>
        <w:t>ns cas se mettent en difficulté. L</w:t>
      </w:r>
      <w:r w:rsidR="00F7447D">
        <w:rPr>
          <w:rFonts w:ascii="Arial" w:hAnsi="Arial" w:cs="Arial"/>
          <w:sz w:val="20"/>
          <w:szCs w:val="20"/>
        </w:rPr>
        <w:t xml:space="preserve">es </w:t>
      </w:r>
      <w:r w:rsidR="00703B48">
        <w:rPr>
          <w:rFonts w:ascii="Arial" w:hAnsi="Arial" w:cs="Arial"/>
          <w:sz w:val="20"/>
          <w:szCs w:val="20"/>
        </w:rPr>
        <w:t>conditions</w:t>
      </w:r>
      <w:r w:rsidR="00F7447D">
        <w:rPr>
          <w:rFonts w:ascii="Arial" w:hAnsi="Arial" w:cs="Arial"/>
          <w:sz w:val="20"/>
          <w:szCs w:val="20"/>
        </w:rPr>
        <w:t xml:space="preserve"> d’encadrement </w:t>
      </w:r>
      <w:r w:rsidR="00703B48">
        <w:rPr>
          <w:rFonts w:ascii="Arial" w:hAnsi="Arial" w:cs="Arial"/>
          <w:sz w:val="20"/>
          <w:szCs w:val="20"/>
        </w:rPr>
        <w:t>des</w:t>
      </w:r>
      <w:r w:rsidR="00F7447D">
        <w:rPr>
          <w:rFonts w:ascii="Arial" w:hAnsi="Arial" w:cs="Arial"/>
          <w:sz w:val="20"/>
          <w:szCs w:val="20"/>
        </w:rPr>
        <w:t xml:space="preserve"> étu</w:t>
      </w:r>
      <w:r w:rsidR="00703B48">
        <w:rPr>
          <w:rFonts w:ascii="Arial" w:hAnsi="Arial" w:cs="Arial"/>
          <w:sz w:val="20"/>
          <w:szCs w:val="20"/>
        </w:rPr>
        <w:t xml:space="preserve">diants vont être dégradées. En raison d’un </w:t>
      </w:r>
      <w:r w:rsidR="00F7447D">
        <w:rPr>
          <w:rFonts w:ascii="Arial" w:hAnsi="Arial" w:cs="Arial"/>
          <w:sz w:val="20"/>
          <w:szCs w:val="20"/>
        </w:rPr>
        <w:t xml:space="preserve">problème </w:t>
      </w:r>
      <w:r w:rsidR="00703B48">
        <w:rPr>
          <w:rFonts w:ascii="Arial" w:hAnsi="Arial" w:cs="Arial"/>
          <w:sz w:val="20"/>
          <w:szCs w:val="20"/>
        </w:rPr>
        <w:t>personnel</w:t>
      </w:r>
      <w:r w:rsidR="00F7447D">
        <w:rPr>
          <w:rFonts w:ascii="Arial" w:hAnsi="Arial" w:cs="Arial"/>
          <w:sz w:val="20"/>
          <w:szCs w:val="20"/>
        </w:rPr>
        <w:t xml:space="preserve">, il est absent </w:t>
      </w:r>
      <w:r w:rsidR="00703B48">
        <w:rPr>
          <w:rFonts w:ascii="Arial" w:hAnsi="Arial" w:cs="Arial"/>
          <w:sz w:val="20"/>
          <w:szCs w:val="20"/>
        </w:rPr>
        <w:t>prochainement. I</w:t>
      </w:r>
      <w:r w:rsidR="00F7447D">
        <w:rPr>
          <w:rFonts w:ascii="Arial" w:hAnsi="Arial" w:cs="Arial"/>
          <w:sz w:val="20"/>
          <w:szCs w:val="20"/>
        </w:rPr>
        <w:t>l y</w:t>
      </w:r>
      <w:r w:rsidR="00703B48"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 xml:space="preserve">a </w:t>
      </w:r>
      <w:r w:rsidR="00703B48">
        <w:rPr>
          <w:rFonts w:ascii="Arial" w:hAnsi="Arial" w:cs="Arial"/>
          <w:sz w:val="20"/>
          <w:szCs w:val="20"/>
        </w:rPr>
        <w:t>impossibilité</w:t>
      </w:r>
      <w:r w:rsidR="00F7447D">
        <w:rPr>
          <w:rFonts w:ascii="Arial" w:hAnsi="Arial" w:cs="Arial"/>
          <w:sz w:val="20"/>
          <w:szCs w:val="20"/>
        </w:rPr>
        <w:t xml:space="preserve"> de le </w:t>
      </w:r>
      <w:r w:rsidR="00703B48">
        <w:rPr>
          <w:rFonts w:ascii="Arial" w:hAnsi="Arial" w:cs="Arial"/>
          <w:sz w:val="20"/>
          <w:szCs w:val="20"/>
        </w:rPr>
        <w:t>remplacer</w:t>
      </w:r>
      <w:r w:rsidR="00F7447D">
        <w:rPr>
          <w:rFonts w:ascii="Arial" w:hAnsi="Arial" w:cs="Arial"/>
          <w:sz w:val="20"/>
          <w:szCs w:val="20"/>
        </w:rPr>
        <w:t>. Il y a</w:t>
      </w:r>
      <w:r w:rsidR="00703B48">
        <w:rPr>
          <w:rFonts w:ascii="Arial" w:hAnsi="Arial" w:cs="Arial"/>
          <w:sz w:val="20"/>
          <w:szCs w:val="20"/>
        </w:rPr>
        <w:t xml:space="preserve"> </w:t>
      </w:r>
      <w:r w:rsidR="00F7447D">
        <w:rPr>
          <w:rFonts w:ascii="Arial" w:hAnsi="Arial" w:cs="Arial"/>
          <w:sz w:val="20"/>
          <w:szCs w:val="20"/>
        </w:rPr>
        <w:t>5 ans</w:t>
      </w:r>
      <w:r w:rsidR="00703B48">
        <w:rPr>
          <w:rFonts w:ascii="Arial" w:hAnsi="Arial" w:cs="Arial"/>
          <w:sz w:val="20"/>
          <w:szCs w:val="20"/>
        </w:rPr>
        <w:t>,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D3620F">
        <w:rPr>
          <w:rFonts w:ascii="Arial" w:hAnsi="Arial" w:cs="Arial"/>
          <w:sz w:val="20"/>
          <w:szCs w:val="20"/>
        </w:rPr>
        <w:t>il était possible de trouver</w:t>
      </w:r>
      <w:r w:rsidR="00F7447D">
        <w:rPr>
          <w:rFonts w:ascii="Arial" w:hAnsi="Arial" w:cs="Arial"/>
          <w:sz w:val="20"/>
          <w:szCs w:val="20"/>
        </w:rPr>
        <w:t xml:space="preserve"> des </w:t>
      </w:r>
      <w:r w:rsidR="00703B48">
        <w:rPr>
          <w:rFonts w:ascii="Arial" w:hAnsi="Arial" w:cs="Arial"/>
          <w:sz w:val="20"/>
          <w:szCs w:val="20"/>
        </w:rPr>
        <w:t>solutions</w:t>
      </w:r>
      <w:r w:rsidR="00F7447D">
        <w:rPr>
          <w:rFonts w:ascii="Arial" w:hAnsi="Arial" w:cs="Arial"/>
          <w:sz w:val="20"/>
          <w:szCs w:val="20"/>
        </w:rPr>
        <w:t xml:space="preserve"> pour </w:t>
      </w:r>
      <w:r w:rsidR="00703B48">
        <w:rPr>
          <w:rFonts w:ascii="Arial" w:hAnsi="Arial" w:cs="Arial"/>
          <w:sz w:val="20"/>
          <w:szCs w:val="20"/>
        </w:rPr>
        <w:t>remplacer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l</w:t>
      </w:r>
      <w:r w:rsidR="0032609F">
        <w:rPr>
          <w:rFonts w:ascii="Arial" w:hAnsi="Arial" w:cs="Arial"/>
          <w:sz w:val="20"/>
          <w:szCs w:val="20"/>
        </w:rPr>
        <w:t>es collègues. Il est inquiet pour</w:t>
      </w:r>
      <w:r w:rsidR="00F7447D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certains</w:t>
      </w:r>
      <w:r w:rsidR="00F7447D">
        <w:rPr>
          <w:rFonts w:ascii="Arial" w:hAnsi="Arial" w:cs="Arial"/>
          <w:sz w:val="20"/>
          <w:szCs w:val="20"/>
        </w:rPr>
        <w:t xml:space="preserve"> collègues qui sont investis à fond dans la recherche</w:t>
      </w:r>
      <w:r w:rsidR="00703B48">
        <w:rPr>
          <w:rFonts w:ascii="Arial" w:hAnsi="Arial" w:cs="Arial"/>
          <w:sz w:val="20"/>
          <w:szCs w:val="20"/>
        </w:rPr>
        <w:t xml:space="preserve">. Il se demande s’ils vont </w:t>
      </w:r>
      <w:r w:rsidR="00F7447D">
        <w:rPr>
          <w:rFonts w:ascii="Arial" w:hAnsi="Arial" w:cs="Arial"/>
          <w:sz w:val="20"/>
          <w:szCs w:val="20"/>
        </w:rPr>
        <w:t>pouvoir con</w:t>
      </w:r>
      <w:r w:rsidR="00703B48">
        <w:rPr>
          <w:rFonts w:ascii="Arial" w:hAnsi="Arial" w:cs="Arial"/>
          <w:sz w:val="20"/>
          <w:szCs w:val="20"/>
        </w:rPr>
        <w:t>tinuer à êtr</w:t>
      </w:r>
      <w:r w:rsidR="00F7447D">
        <w:rPr>
          <w:rFonts w:ascii="Arial" w:hAnsi="Arial" w:cs="Arial"/>
          <w:sz w:val="20"/>
          <w:szCs w:val="20"/>
        </w:rPr>
        <w:t>e</w:t>
      </w:r>
      <w:r w:rsidR="00703B48">
        <w:rPr>
          <w:rFonts w:ascii="Arial" w:hAnsi="Arial" w:cs="Arial"/>
          <w:sz w:val="20"/>
          <w:szCs w:val="20"/>
        </w:rPr>
        <w:t xml:space="preserve"> investi</w:t>
      </w:r>
      <w:r w:rsidR="00F7447D">
        <w:rPr>
          <w:rFonts w:ascii="Arial" w:hAnsi="Arial" w:cs="Arial"/>
          <w:sz w:val="20"/>
          <w:szCs w:val="20"/>
        </w:rPr>
        <w:t xml:space="preserve"> dans la recherche</w:t>
      </w:r>
      <w:r w:rsidR="00703B48">
        <w:rPr>
          <w:rFonts w:ascii="Arial" w:hAnsi="Arial" w:cs="Arial"/>
          <w:sz w:val="20"/>
          <w:szCs w:val="20"/>
        </w:rPr>
        <w:t>.</w:t>
      </w:r>
      <w:r w:rsidR="00D84366">
        <w:rPr>
          <w:rFonts w:ascii="Arial" w:hAnsi="Arial" w:cs="Arial"/>
          <w:sz w:val="20"/>
          <w:szCs w:val="20"/>
        </w:rPr>
        <w:t xml:space="preserve"> </w:t>
      </w:r>
      <w:r w:rsidR="00703B48" w:rsidRPr="00703B48">
        <w:rPr>
          <w:rFonts w:ascii="Arial" w:hAnsi="Arial" w:cs="Arial"/>
          <w:sz w:val="20"/>
          <w:szCs w:val="20"/>
        </w:rPr>
        <w:t>Ils font leur travail d’enseignement mais</w:t>
      </w:r>
      <w:r w:rsidR="00703B48" w:rsidRPr="00D84366">
        <w:rPr>
          <w:rFonts w:ascii="Arial" w:hAnsi="Arial" w:cs="Arial"/>
          <w:sz w:val="20"/>
          <w:szCs w:val="20"/>
        </w:rPr>
        <w:t xml:space="preserve"> l</w:t>
      </w:r>
      <w:r w:rsidR="00C348E1">
        <w:rPr>
          <w:rFonts w:ascii="Arial" w:hAnsi="Arial" w:cs="Arial"/>
          <w:sz w:val="20"/>
          <w:szCs w:val="20"/>
        </w:rPr>
        <w:t xml:space="preserve">e fait qu’ils soient </w:t>
      </w:r>
      <w:r w:rsidR="00703B48">
        <w:rPr>
          <w:rFonts w:ascii="Arial" w:hAnsi="Arial" w:cs="Arial"/>
          <w:sz w:val="20"/>
          <w:szCs w:val="20"/>
        </w:rPr>
        <w:t>plus</w:t>
      </w:r>
      <w:r w:rsidR="00C348E1">
        <w:rPr>
          <w:rFonts w:ascii="Arial" w:hAnsi="Arial" w:cs="Arial"/>
          <w:sz w:val="20"/>
          <w:szCs w:val="20"/>
        </w:rPr>
        <w:t xml:space="preserve"> investis dans la recherche, </w:t>
      </w:r>
      <w:r w:rsidR="00703B48">
        <w:rPr>
          <w:rFonts w:ascii="Arial" w:hAnsi="Arial" w:cs="Arial"/>
          <w:sz w:val="20"/>
          <w:szCs w:val="20"/>
        </w:rPr>
        <w:t>cela signifie</w:t>
      </w:r>
      <w:r w:rsidR="00C348E1">
        <w:rPr>
          <w:rFonts w:ascii="Arial" w:hAnsi="Arial" w:cs="Arial"/>
          <w:sz w:val="20"/>
          <w:szCs w:val="20"/>
        </w:rPr>
        <w:t xml:space="preserve"> que d’autres collègues font </w:t>
      </w:r>
      <w:r w:rsidR="00703B48">
        <w:rPr>
          <w:rFonts w:ascii="Arial" w:hAnsi="Arial" w:cs="Arial"/>
          <w:sz w:val="20"/>
          <w:szCs w:val="20"/>
        </w:rPr>
        <w:t>plus d’enseignement. C’es</w:t>
      </w:r>
      <w:r w:rsidR="00C348E1">
        <w:rPr>
          <w:rFonts w:ascii="Arial" w:hAnsi="Arial" w:cs="Arial"/>
          <w:sz w:val="20"/>
          <w:szCs w:val="20"/>
        </w:rPr>
        <w:t>t</w:t>
      </w:r>
      <w:r w:rsidR="00703B48">
        <w:rPr>
          <w:rFonts w:ascii="Arial" w:hAnsi="Arial" w:cs="Arial"/>
          <w:sz w:val="20"/>
          <w:szCs w:val="20"/>
        </w:rPr>
        <w:t xml:space="preserve"> problématique</w:t>
      </w:r>
      <w:r w:rsidR="00C348E1">
        <w:rPr>
          <w:rFonts w:ascii="Arial" w:hAnsi="Arial" w:cs="Arial"/>
          <w:sz w:val="20"/>
          <w:szCs w:val="20"/>
        </w:rPr>
        <w:t>.</w:t>
      </w:r>
      <w:r w:rsidR="00703B48">
        <w:rPr>
          <w:rFonts w:ascii="Arial" w:hAnsi="Arial" w:cs="Arial"/>
          <w:sz w:val="20"/>
          <w:szCs w:val="20"/>
        </w:rPr>
        <w:t xml:space="preserve"> </w:t>
      </w:r>
      <w:r w:rsidR="00C348E1">
        <w:rPr>
          <w:rFonts w:ascii="Arial" w:hAnsi="Arial" w:cs="Arial"/>
          <w:sz w:val="20"/>
          <w:szCs w:val="20"/>
        </w:rPr>
        <w:t xml:space="preserve">Comment </w:t>
      </w:r>
      <w:r w:rsidR="0032609F">
        <w:rPr>
          <w:rFonts w:ascii="Arial" w:hAnsi="Arial" w:cs="Arial"/>
          <w:sz w:val="20"/>
          <w:szCs w:val="20"/>
        </w:rPr>
        <w:t>trouve-t-on</w:t>
      </w:r>
      <w:r w:rsidR="00C348E1">
        <w:rPr>
          <w:rFonts w:ascii="Arial" w:hAnsi="Arial" w:cs="Arial"/>
          <w:sz w:val="20"/>
          <w:szCs w:val="20"/>
        </w:rPr>
        <w:t xml:space="preserve"> les </w:t>
      </w:r>
      <w:r w:rsidR="00703B48">
        <w:rPr>
          <w:rFonts w:ascii="Arial" w:hAnsi="Arial" w:cs="Arial"/>
          <w:sz w:val="20"/>
          <w:szCs w:val="20"/>
        </w:rPr>
        <w:t>responsables</w:t>
      </w:r>
      <w:r w:rsidR="00C348E1">
        <w:rPr>
          <w:rFonts w:ascii="Arial" w:hAnsi="Arial" w:cs="Arial"/>
          <w:sz w:val="20"/>
          <w:szCs w:val="20"/>
        </w:rPr>
        <w:t xml:space="preserve"> de formation</w:t>
      </w:r>
      <w:r w:rsidR="00D84366">
        <w:rPr>
          <w:rFonts w:ascii="Arial" w:hAnsi="Arial" w:cs="Arial"/>
          <w:sz w:val="20"/>
          <w:szCs w:val="20"/>
        </w:rPr>
        <w:t xml:space="preserve"> après les départs en </w:t>
      </w:r>
      <w:r w:rsidR="0032609F">
        <w:rPr>
          <w:rFonts w:ascii="Arial" w:hAnsi="Arial" w:cs="Arial"/>
          <w:sz w:val="20"/>
          <w:szCs w:val="20"/>
        </w:rPr>
        <w:t>re</w:t>
      </w:r>
      <w:r w:rsidR="00D84366">
        <w:rPr>
          <w:rFonts w:ascii="Arial" w:hAnsi="Arial" w:cs="Arial"/>
          <w:sz w:val="20"/>
          <w:szCs w:val="20"/>
        </w:rPr>
        <w:t>traite</w:t>
      </w:r>
      <w:r w:rsidR="00703B48">
        <w:rPr>
          <w:rFonts w:ascii="Arial" w:hAnsi="Arial" w:cs="Arial"/>
          <w:sz w:val="20"/>
          <w:szCs w:val="20"/>
        </w:rPr>
        <w:t>? L</w:t>
      </w:r>
      <w:r w:rsidR="00C348E1">
        <w:rPr>
          <w:rFonts w:ascii="Arial" w:hAnsi="Arial" w:cs="Arial"/>
          <w:sz w:val="20"/>
          <w:szCs w:val="20"/>
        </w:rPr>
        <w:t xml:space="preserve">es </w:t>
      </w:r>
      <w:r w:rsidR="00703B48">
        <w:rPr>
          <w:rFonts w:ascii="Arial" w:hAnsi="Arial" w:cs="Arial"/>
          <w:sz w:val="20"/>
          <w:szCs w:val="20"/>
        </w:rPr>
        <w:t>responsables</w:t>
      </w:r>
      <w:r w:rsidR="00C348E1">
        <w:rPr>
          <w:rFonts w:ascii="Arial" w:hAnsi="Arial" w:cs="Arial"/>
          <w:sz w:val="20"/>
          <w:szCs w:val="20"/>
        </w:rPr>
        <w:t xml:space="preserve"> d’emploi du temps ?</w:t>
      </w:r>
      <w:r w:rsidR="00CF5F14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S</w:t>
      </w:r>
      <w:r w:rsidR="00C348E1">
        <w:rPr>
          <w:rFonts w:ascii="Arial" w:hAnsi="Arial" w:cs="Arial"/>
          <w:sz w:val="20"/>
          <w:szCs w:val="20"/>
        </w:rPr>
        <w:t>i un départ</w:t>
      </w:r>
      <w:r w:rsidR="00C348E1">
        <w:rPr>
          <w:rFonts w:ascii="Arial" w:hAnsi="Arial" w:cs="Arial"/>
          <w:sz w:val="20"/>
          <w:szCs w:val="20"/>
        </w:rPr>
        <w:t>e</w:t>
      </w:r>
      <w:r w:rsidR="00C348E1">
        <w:rPr>
          <w:rFonts w:ascii="Arial" w:hAnsi="Arial" w:cs="Arial"/>
          <w:sz w:val="20"/>
          <w:szCs w:val="20"/>
        </w:rPr>
        <w:t xml:space="preserve">ment ou </w:t>
      </w:r>
      <w:r w:rsidR="00703B48">
        <w:rPr>
          <w:rFonts w:ascii="Arial" w:hAnsi="Arial" w:cs="Arial"/>
          <w:sz w:val="20"/>
          <w:szCs w:val="20"/>
        </w:rPr>
        <w:t>une</w:t>
      </w:r>
      <w:r w:rsidR="00C348E1">
        <w:rPr>
          <w:rFonts w:ascii="Arial" w:hAnsi="Arial" w:cs="Arial"/>
          <w:sz w:val="20"/>
          <w:szCs w:val="20"/>
        </w:rPr>
        <w:t xml:space="preserve"> UFR </w:t>
      </w:r>
      <w:r w:rsidR="00703B48">
        <w:rPr>
          <w:rFonts w:ascii="Arial" w:hAnsi="Arial" w:cs="Arial"/>
          <w:sz w:val="20"/>
          <w:szCs w:val="20"/>
        </w:rPr>
        <w:t>avait</w:t>
      </w:r>
      <w:r w:rsidR="00C348E1">
        <w:rPr>
          <w:rFonts w:ascii="Arial" w:hAnsi="Arial" w:cs="Arial"/>
          <w:sz w:val="20"/>
          <w:szCs w:val="20"/>
        </w:rPr>
        <w:t xml:space="preserve"> l’idée </w:t>
      </w:r>
      <w:r w:rsidR="00703B48">
        <w:rPr>
          <w:rFonts w:ascii="Arial" w:hAnsi="Arial" w:cs="Arial"/>
          <w:sz w:val="20"/>
          <w:szCs w:val="20"/>
        </w:rPr>
        <w:t>de</w:t>
      </w:r>
      <w:r w:rsidR="00C348E1">
        <w:rPr>
          <w:rFonts w:ascii="Arial" w:hAnsi="Arial" w:cs="Arial"/>
          <w:sz w:val="20"/>
          <w:szCs w:val="20"/>
        </w:rPr>
        <w:t xml:space="preserve"> baisser </w:t>
      </w:r>
      <w:r w:rsidR="00703B48">
        <w:rPr>
          <w:rFonts w:ascii="Arial" w:hAnsi="Arial" w:cs="Arial"/>
          <w:sz w:val="20"/>
          <w:szCs w:val="20"/>
        </w:rPr>
        <w:t>l</w:t>
      </w:r>
      <w:r w:rsidR="00C348E1">
        <w:rPr>
          <w:rFonts w:ascii="Arial" w:hAnsi="Arial" w:cs="Arial"/>
          <w:sz w:val="20"/>
          <w:szCs w:val="20"/>
        </w:rPr>
        <w:t xml:space="preserve">e nombre d’heures complémentaires, </w:t>
      </w:r>
      <w:r w:rsidR="00703B48">
        <w:rPr>
          <w:rFonts w:ascii="Arial" w:hAnsi="Arial" w:cs="Arial"/>
          <w:sz w:val="20"/>
          <w:szCs w:val="20"/>
        </w:rPr>
        <w:t>immédiatement avec le système d</w:t>
      </w:r>
      <w:r w:rsidR="00C348E1">
        <w:rPr>
          <w:rFonts w:ascii="Arial" w:hAnsi="Arial" w:cs="Arial"/>
          <w:sz w:val="20"/>
          <w:szCs w:val="20"/>
        </w:rPr>
        <w:t>e</w:t>
      </w:r>
      <w:r w:rsidR="00703B48">
        <w:rPr>
          <w:rFonts w:ascii="Arial" w:hAnsi="Arial" w:cs="Arial"/>
          <w:sz w:val="20"/>
          <w:szCs w:val="20"/>
        </w:rPr>
        <w:t xml:space="preserve"> </w:t>
      </w:r>
      <w:r w:rsidR="00C348E1">
        <w:rPr>
          <w:rFonts w:ascii="Arial" w:hAnsi="Arial" w:cs="Arial"/>
          <w:sz w:val="20"/>
          <w:szCs w:val="20"/>
        </w:rPr>
        <w:t xml:space="preserve">pilotage </w:t>
      </w:r>
      <w:r w:rsidR="00CF5F14">
        <w:rPr>
          <w:rFonts w:ascii="Arial" w:hAnsi="Arial" w:cs="Arial"/>
          <w:sz w:val="20"/>
          <w:szCs w:val="20"/>
        </w:rPr>
        <w:t>existant</w:t>
      </w:r>
      <w:r w:rsidR="00C348E1">
        <w:rPr>
          <w:rFonts w:ascii="Arial" w:hAnsi="Arial" w:cs="Arial"/>
          <w:sz w:val="20"/>
          <w:szCs w:val="20"/>
        </w:rPr>
        <w:t xml:space="preserve">, 2 ans après ils </w:t>
      </w:r>
      <w:r w:rsidR="00703B48">
        <w:rPr>
          <w:rFonts w:ascii="Arial" w:hAnsi="Arial" w:cs="Arial"/>
          <w:sz w:val="20"/>
          <w:szCs w:val="20"/>
        </w:rPr>
        <w:t>perdraient</w:t>
      </w:r>
      <w:r w:rsidR="00C348E1">
        <w:rPr>
          <w:rFonts w:ascii="Arial" w:hAnsi="Arial" w:cs="Arial"/>
          <w:sz w:val="20"/>
          <w:szCs w:val="20"/>
        </w:rPr>
        <w:t xml:space="preserve"> des </w:t>
      </w:r>
      <w:r w:rsidR="00703B48">
        <w:rPr>
          <w:rFonts w:ascii="Arial" w:hAnsi="Arial" w:cs="Arial"/>
          <w:sz w:val="20"/>
          <w:szCs w:val="20"/>
        </w:rPr>
        <w:t>postes</w:t>
      </w:r>
      <w:r w:rsidR="00C348E1">
        <w:rPr>
          <w:rFonts w:ascii="Arial" w:hAnsi="Arial" w:cs="Arial"/>
          <w:sz w:val="20"/>
          <w:szCs w:val="20"/>
        </w:rPr>
        <w:t>. C’est</w:t>
      </w:r>
      <w:r w:rsidR="00703B48">
        <w:rPr>
          <w:rFonts w:ascii="Arial" w:hAnsi="Arial" w:cs="Arial"/>
          <w:sz w:val="20"/>
          <w:szCs w:val="20"/>
        </w:rPr>
        <w:t xml:space="preserve"> c</w:t>
      </w:r>
      <w:r w:rsidR="00C348E1">
        <w:rPr>
          <w:rFonts w:ascii="Arial" w:hAnsi="Arial" w:cs="Arial"/>
          <w:sz w:val="20"/>
          <w:szCs w:val="20"/>
        </w:rPr>
        <w:t>e qui se passe au ni</w:t>
      </w:r>
      <w:r w:rsidR="00703B48">
        <w:rPr>
          <w:rFonts w:ascii="Arial" w:hAnsi="Arial" w:cs="Arial"/>
          <w:sz w:val="20"/>
          <w:szCs w:val="20"/>
        </w:rPr>
        <w:t>v</w:t>
      </w:r>
      <w:r w:rsidR="00C348E1">
        <w:rPr>
          <w:rFonts w:ascii="Arial" w:hAnsi="Arial" w:cs="Arial"/>
          <w:sz w:val="20"/>
          <w:szCs w:val="20"/>
        </w:rPr>
        <w:t>eau d</w:t>
      </w:r>
      <w:r w:rsidR="00703B48">
        <w:rPr>
          <w:rFonts w:ascii="Arial" w:hAnsi="Arial" w:cs="Arial"/>
          <w:sz w:val="20"/>
          <w:szCs w:val="20"/>
        </w:rPr>
        <w:t>e l’IUT. S</w:t>
      </w:r>
      <w:r w:rsidR="00C348E1">
        <w:rPr>
          <w:rFonts w:ascii="Arial" w:hAnsi="Arial" w:cs="Arial"/>
          <w:sz w:val="20"/>
          <w:szCs w:val="20"/>
        </w:rPr>
        <w:t xml:space="preserve">i </w:t>
      </w:r>
      <w:r w:rsidR="00703B48">
        <w:rPr>
          <w:rFonts w:ascii="Arial" w:hAnsi="Arial" w:cs="Arial"/>
          <w:sz w:val="20"/>
          <w:szCs w:val="20"/>
        </w:rPr>
        <w:t>l’</w:t>
      </w:r>
      <w:r w:rsidR="00C348E1">
        <w:rPr>
          <w:rFonts w:ascii="Arial" w:hAnsi="Arial" w:cs="Arial"/>
          <w:sz w:val="20"/>
          <w:szCs w:val="20"/>
        </w:rPr>
        <w:t xml:space="preserve">on baisse </w:t>
      </w:r>
      <w:r w:rsidR="00703B48">
        <w:rPr>
          <w:rFonts w:ascii="Arial" w:hAnsi="Arial" w:cs="Arial"/>
          <w:sz w:val="20"/>
          <w:szCs w:val="20"/>
        </w:rPr>
        <w:t xml:space="preserve">les </w:t>
      </w:r>
      <w:r w:rsidR="00C348E1">
        <w:rPr>
          <w:rFonts w:ascii="Arial" w:hAnsi="Arial" w:cs="Arial"/>
          <w:sz w:val="20"/>
          <w:szCs w:val="20"/>
        </w:rPr>
        <w:t xml:space="preserve">charges d’enseignement pour </w:t>
      </w:r>
      <w:r w:rsidR="00703B48">
        <w:rPr>
          <w:rFonts w:ascii="Arial" w:hAnsi="Arial" w:cs="Arial"/>
          <w:sz w:val="20"/>
          <w:szCs w:val="20"/>
        </w:rPr>
        <w:t>pouvoir</w:t>
      </w:r>
      <w:r w:rsidR="00C348E1">
        <w:rPr>
          <w:rFonts w:ascii="Arial" w:hAnsi="Arial" w:cs="Arial"/>
          <w:sz w:val="20"/>
          <w:szCs w:val="20"/>
        </w:rPr>
        <w:t xml:space="preserve"> avoir une charge soutenable au niveau</w:t>
      </w:r>
      <w:r w:rsidR="00703B48">
        <w:rPr>
          <w:rFonts w:ascii="Arial" w:hAnsi="Arial" w:cs="Arial"/>
          <w:sz w:val="20"/>
          <w:szCs w:val="20"/>
        </w:rPr>
        <w:t xml:space="preserve"> de</w:t>
      </w:r>
      <w:r w:rsidR="00C348E1">
        <w:rPr>
          <w:rFonts w:ascii="Arial" w:hAnsi="Arial" w:cs="Arial"/>
          <w:sz w:val="20"/>
          <w:szCs w:val="20"/>
        </w:rPr>
        <w:t>s</w:t>
      </w:r>
      <w:r w:rsidR="00703B48">
        <w:rPr>
          <w:rFonts w:ascii="Arial" w:hAnsi="Arial" w:cs="Arial"/>
          <w:sz w:val="20"/>
          <w:szCs w:val="20"/>
        </w:rPr>
        <w:t xml:space="preserve"> </w:t>
      </w:r>
      <w:r w:rsidR="00C348E1">
        <w:rPr>
          <w:rFonts w:ascii="Arial" w:hAnsi="Arial" w:cs="Arial"/>
          <w:sz w:val="20"/>
          <w:szCs w:val="20"/>
        </w:rPr>
        <w:t>heures compl</w:t>
      </w:r>
      <w:r w:rsidR="00C348E1">
        <w:rPr>
          <w:rFonts w:ascii="Arial" w:hAnsi="Arial" w:cs="Arial"/>
          <w:sz w:val="20"/>
          <w:szCs w:val="20"/>
        </w:rPr>
        <w:t>é</w:t>
      </w:r>
      <w:r w:rsidR="00C348E1">
        <w:rPr>
          <w:rFonts w:ascii="Arial" w:hAnsi="Arial" w:cs="Arial"/>
          <w:sz w:val="20"/>
          <w:szCs w:val="20"/>
        </w:rPr>
        <w:t>mentaires</w:t>
      </w:r>
      <w:r w:rsidR="00703B48">
        <w:rPr>
          <w:rFonts w:ascii="Arial" w:hAnsi="Arial" w:cs="Arial"/>
          <w:sz w:val="20"/>
          <w:szCs w:val="20"/>
        </w:rPr>
        <w:t>, à</w:t>
      </w:r>
      <w:r w:rsidR="00C348E1">
        <w:rPr>
          <w:rFonts w:ascii="Arial" w:hAnsi="Arial" w:cs="Arial"/>
          <w:sz w:val="20"/>
          <w:szCs w:val="20"/>
        </w:rPr>
        <w:t xml:space="preserve"> ce </w:t>
      </w:r>
      <w:r w:rsidR="00703B48">
        <w:rPr>
          <w:rFonts w:ascii="Arial" w:hAnsi="Arial" w:cs="Arial"/>
          <w:sz w:val="20"/>
          <w:szCs w:val="20"/>
        </w:rPr>
        <w:t>moment-là</w:t>
      </w:r>
      <w:r w:rsidR="00C348E1">
        <w:rPr>
          <w:rFonts w:ascii="Arial" w:hAnsi="Arial" w:cs="Arial"/>
          <w:sz w:val="20"/>
          <w:szCs w:val="20"/>
        </w:rPr>
        <w:t xml:space="preserve">, </w:t>
      </w:r>
      <w:r w:rsidR="0028262B">
        <w:rPr>
          <w:rFonts w:ascii="Arial" w:hAnsi="Arial" w:cs="Arial"/>
          <w:sz w:val="20"/>
          <w:szCs w:val="20"/>
        </w:rPr>
        <w:t>ils</w:t>
      </w:r>
      <w:r w:rsidR="00C348E1">
        <w:rPr>
          <w:rFonts w:ascii="Arial" w:hAnsi="Arial" w:cs="Arial"/>
          <w:sz w:val="20"/>
          <w:szCs w:val="20"/>
        </w:rPr>
        <w:t xml:space="preserve"> se </w:t>
      </w:r>
      <w:r w:rsidR="00703B48">
        <w:rPr>
          <w:rFonts w:ascii="Arial" w:hAnsi="Arial" w:cs="Arial"/>
          <w:sz w:val="20"/>
          <w:szCs w:val="20"/>
        </w:rPr>
        <w:t>retrouve</w:t>
      </w:r>
      <w:r w:rsidR="0028262B">
        <w:rPr>
          <w:rFonts w:ascii="Arial" w:hAnsi="Arial" w:cs="Arial"/>
          <w:sz w:val="20"/>
          <w:szCs w:val="20"/>
        </w:rPr>
        <w:t>nt</w:t>
      </w:r>
      <w:r w:rsidR="00C348E1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par</w:t>
      </w:r>
      <w:r w:rsidR="00C348E1">
        <w:rPr>
          <w:rFonts w:ascii="Arial" w:hAnsi="Arial" w:cs="Arial"/>
          <w:sz w:val="20"/>
          <w:szCs w:val="20"/>
        </w:rPr>
        <w:t xml:space="preserve"> </w:t>
      </w:r>
      <w:r w:rsidR="00703B48">
        <w:rPr>
          <w:rFonts w:ascii="Arial" w:hAnsi="Arial" w:cs="Arial"/>
          <w:sz w:val="20"/>
          <w:szCs w:val="20"/>
        </w:rPr>
        <w:t>rapport</w:t>
      </w:r>
      <w:r w:rsidR="00930DE0">
        <w:rPr>
          <w:rFonts w:ascii="Arial" w:hAnsi="Arial" w:cs="Arial"/>
          <w:sz w:val="20"/>
          <w:szCs w:val="20"/>
        </w:rPr>
        <w:t xml:space="preserve"> aux autres entités sur</w:t>
      </w:r>
      <w:r w:rsidR="0028262B">
        <w:rPr>
          <w:rFonts w:ascii="Arial" w:hAnsi="Arial" w:cs="Arial"/>
          <w:sz w:val="20"/>
          <w:szCs w:val="20"/>
        </w:rPr>
        <w:t>-</w:t>
      </w:r>
      <w:r w:rsidR="00930DE0">
        <w:rPr>
          <w:rFonts w:ascii="Arial" w:hAnsi="Arial" w:cs="Arial"/>
          <w:sz w:val="20"/>
          <w:szCs w:val="20"/>
        </w:rPr>
        <w:t>doté</w:t>
      </w:r>
      <w:r w:rsidR="0028262B">
        <w:rPr>
          <w:rFonts w:ascii="Arial" w:hAnsi="Arial" w:cs="Arial"/>
          <w:sz w:val="20"/>
          <w:szCs w:val="20"/>
        </w:rPr>
        <w:t>s</w:t>
      </w:r>
      <w:r w:rsidR="00C348E1">
        <w:rPr>
          <w:rFonts w:ascii="Arial" w:hAnsi="Arial" w:cs="Arial"/>
          <w:sz w:val="20"/>
          <w:szCs w:val="20"/>
        </w:rPr>
        <w:t xml:space="preserve"> et </w:t>
      </w:r>
      <w:r w:rsidR="0028262B">
        <w:rPr>
          <w:rFonts w:ascii="Arial" w:hAnsi="Arial" w:cs="Arial"/>
          <w:sz w:val="20"/>
          <w:szCs w:val="20"/>
        </w:rPr>
        <w:t>ils perdent</w:t>
      </w:r>
      <w:r w:rsidR="00C348E1">
        <w:rPr>
          <w:rFonts w:ascii="Arial" w:hAnsi="Arial" w:cs="Arial"/>
          <w:sz w:val="20"/>
          <w:szCs w:val="20"/>
        </w:rPr>
        <w:t xml:space="preserve"> mécani</w:t>
      </w:r>
      <w:r w:rsidR="00930DE0">
        <w:rPr>
          <w:rFonts w:ascii="Arial" w:hAnsi="Arial" w:cs="Arial"/>
          <w:sz w:val="20"/>
          <w:szCs w:val="20"/>
        </w:rPr>
        <w:t>qu</w:t>
      </w:r>
      <w:r w:rsidR="00930DE0">
        <w:rPr>
          <w:rFonts w:ascii="Arial" w:hAnsi="Arial" w:cs="Arial"/>
          <w:sz w:val="20"/>
          <w:szCs w:val="20"/>
        </w:rPr>
        <w:t>e</w:t>
      </w:r>
      <w:r w:rsidR="00930DE0">
        <w:rPr>
          <w:rFonts w:ascii="Arial" w:hAnsi="Arial" w:cs="Arial"/>
          <w:sz w:val="20"/>
          <w:szCs w:val="20"/>
        </w:rPr>
        <w:t>ment d</w:t>
      </w:r>
      <w:r w:rsidR="00C348E1">
        <w:rPr>
          <w:rFonts w:ascii="Arial" w:hAnsi="Arial" w:cs="Arial"/>
          <w:sz w:val="20"/>
          <w:szCs w:val="20"/>
        </w:rPr>
        <w:t>es postes.</w:t>
      </w:r>
    </w:p>
    <w:p w:rsidR="00703B48" w:rsidRDefault="00703B48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C348E1" w:rsidRDefault="00C348E1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a entendu que certains collègues se disaient que </w:t>
      </w:r>
      <w:r w:rsidR="009C2F2E">
        <w:rPr>
          <w:rFonts w:ascii="Arial" w:hAnsi="Arial" w:cs="Arial"/>
          <w:sz w:val="20"/>
          <w:szCs w:val="20"/>
        </w:rPr>
        <w:t xml:space="preserve">quand </w:t>
      </w:r>
      <w:r>
        <w:rPr>
          <w:rFonts w:ascii="Arial" w:hAnsi="Arial" w:cs="Arial"/>
          <w:sz w:val="20"/>
          <w:szCs w:val="20"/>
        </w:rPr>
        <w:t xml:space="preserve">il y aura la NUN, </w:t>
      </w:r>
      <w:r w:rsidR="009C2F2E">
        <w:rPr>
          <w:rFonts w:ascii="Arial" w:hAnsi="Arial" w:cs="Arial"/>
          <w:sz w:val="20"/>
          <w:szCs w:val="20"/>
        </w:rPr>
        <w:t>ils ne seront qu’entre des gens s</w:t>
      </w:r>
      <w:r w:rsidR="009C2F2E">
        <w:rPr>
          <w:rFonts w:ascii="Arial" w:hAnsi="Arial" w:cs="Arial"/>
          <w:sz w:val="20"/>
          <w:szCs w:val="20"/>
        </w:rPr>
        <w:t>é</w:t>
      </w:r>
      <w:r w:rsidR="009C2F2E">
        <w:rPr>
          <w:rFonts w:ascii="Arial" w:hAnsi="Arial" w:cs="Arial"/>
          <w:sz w:val="20"/>
          <w:szCs w:val="20"/>
        </w:rPr>
        <w:t xml:space="preserve">rieux, </w:t>
      </w:r>
      <w:r w:rsidR="00CF5F14">
        <w:rPr>
          <w:rFonts w:ascii="Arial" w:hAnsi="Arial" w:cs="Arial"/>
          <w:sz w:val="20"/>
          <w:szCs w:val="20"/>
        </w:rPr>
        <w:t>de</w:t>
      </w:r>
      <w:r w:rsidR="009C2F2E">
        <w:rPr>
          <w:rFonts w:ascii="Arial" w:hAnsi="Arial" w:cs="Arial"/>
          <w:sz w:val="20"/>
          <w:szCs w:val="20"/>
        </w:rPr>
        <w:t xml:space="preserve"> Sciences et Technologie</w:t>
      </w:r>
      <w:r w:rsidR="00CF5F14">
        <w:rPr>
          <w:rFonts w:ascii="Arial" w:hAnsi="Arial" w:cs="Arial"/>
          <w:sz w:val="20"/>
          <w:szCs w:val="20"/>
        </w:rPr>
        <w:t xml:space="preserve"> par exemple</w:t>
      </w:r>
      <w:r w:rsidR="009C2F2E">
        <w:rPr>
          <w:rFonts w:ascii="Arial" w:hAnsi="Arial" w:cs="Arial"/>
          <w:sz w:val="20"/>
          <w:szCs w:val="20"/>
        </w:rPr>
        <w:t>, et que cela permettrait de s’en sortir. Or</w:t>
      </w:r>
      <w:r w:rsidR="00CF5F14">
        <w:rPr>
          <w:rFonts w:ascii="Arial" w:hAnsi="Arial" w:cs="Arial"/>
          <w:sz w:val="20"/>
          <w:szCs w:val="20"/>
        </w:rPr>
        <w:t>,</w:t>
      </w:r>
      <w:r w:rsidR="009C2F2E">
        <w:rPr>
          <w:rFonts w:ascii="Arial" w:hAnsi="Arial" w:cs="Arial"/>
          <w:sz w:val="20"/>
          <w:szCs w:val="20"/>
        </w:rPr>
        <w:t xml:space="preserve"> la </w:t>
      </w:r>
      <w:r>
        <w:rPr>
          <w:rFonts w:ascii="Arial" w:hAnsi="Arial" w:cs="Arial"/>
          <w:sz w:val="20"/>
          <w:szCs w:val="20"/>
        </w:rPr>
        <w:t>solution</w:t>
      </w:r>
      <w:r w:rsidR="009C2F2E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st bien évidemment </w:t>
      </w:r>
      <w:r w:rsidR="009C2F2E">
        <w:rPr>
          <w:rFonts w:ascii="Arial" w:hAnsi="Arial" w:cs="Arial"/>
          <w:sz w:val="20"/>
          <w:szCs w:val="20"/>
        </w:rPr>
        <w:t>collective</w:t>
      </w:r>
      <w:r w:rsidR="00CF5F14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l’échelle de l’</w:t>
      </w:r>
      <w:r w:rsidR="009C2F2E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>. Il n’y</w:t>
      </w:r>
      <w:r w:rsidR="009C2F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pas d’</w:t>
      </w:r>
      <w:r w:rsidR="009C2F2E">
        <w:rPr>
          <w:rFonts w:ascii="Arial" w:hAnsi="Arial" w:cs="Arial"/>
          <w:sz w:val="20"/>
          <w:szCs w:val="20"/>
        </w:rPr>
        <w:t>ambiguïté là-dessus. On n</w:t>
      </w:r>
      <w:r>
        <w:rPr>
          <w:rFonts w:ascii="Arial" w:hAnsi="Arial" w:cs="Arial"/>
          <w:sz w:val="20"/>
          <w:szCs w:val="20"/>
        </w:rPr>
        <w:t xml:space="preserve">e peut pas tirer </w:t>
      </w:r>
      <w:r w:rsidR="009C2F2E">
        <w:rPr>
          <w:rFonts w:ascii="Arial" w:hAnsi="Arial" w:cs="Arial"/>
          <w:sz w:val="20"/>
          <w:szCs w:val="20"/>
        </w:rPr>
        <w:t xml:space="preserve">les </w:t>
      </w:r>
      <w:r>
        <w:rPr>
          <w:rFonts w:ascii="Arial" w:hAnsi="Arial" w:cs="Arial"/>
          <w:sz w:val="20"/>
          <w:szCs w:val="20"/>
        </w:rPr>
        <w:t xml:space="preserve">uns contre </w:t>
      </w:r>
      <w:r w:rsidR="009C2F2E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autres. On</w:t>
      </w:r>
      <w:r w:rsidR="009C2F2E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st </w:t>
      </w:r>
      <w:r w:rsidR="009C2F2E">
        <w:rPr>
          <w:rFonts w:ascii="Arial" w:hAnsi="Arial" w:cs="Arial"/>
          <w:sz w:val="20"/>
          <w:szCs w:val="20"/>
        </w:rPr>
        <w:t>une</w:t>
      </w:r>
      <w:r>
        <w:rPr>
          <w:rFonts w:ascii="Arial" w:hAnsi="Arial" w:cs="Arial"/>
          <w:sz w:val="20"/>
          <w:szCs w:val="20"/>
        </w:rPr>
        <w:t xml:space="preserve"> même entité et on </w:t>
      </w:r>
      <w:r w:rsidR="009C2F2E">
        <w:rPr>
          <w:rFonts w:ascii="Arial" w:hAnsi="Arial" w:cs="Arial"/>
          <w:sz w:val="20"/>
          <w:szCs w:val="20"/>
        </w:rPr>
        <w:t>doit</w:t>
      </w:r>
      <w:r>
        <w:rPr>
          <w:rFonts w:ascii="Arial" w:hAnsi="Arial" w:cs="Arial"/>
          <w:sz w:val="20"/>
          <w:szCs w:val="20"/>
        </w:rPr>
        <w:t xml:space="preserve"> tirer tous dans le même sens.</w:t>
      </w:r>
    </w:p>
    <w:p w:rsidR="00930DE0" w:rsidRDefault="00930DE0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C348E1" w:rsidRDefault="009C2F2E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Ils sont un</w:t>
      </w:r>
      <w:r w:rsidR="00C348E1">
        <w:rPr>
          <w:rFonts w:ascii="Arial" w:hAnsi="Arial" w:cs="Arial"/>
          <w:sz w:val="20"/>
          <w:szCs w:val="20"/>
        </w:rPr>
        <w:t xml:space="preserve"> peu inquiet</w:t>
      </w:r>
      <w:r>
        <w:rPr>
          <w:rFonts w:ascii="Arial" w:hAnsi="Arial" w:cs="Arial"/>
          <w:sz w:val="20"/>
          <w:szCs w:val="20"/>
        </w:rPr>
        <w:t>s</w:t>
      </w:r>
      <w:r w:rsidR="00C348E1">
        <w:rPr>
          <w:rFonts w:ascii="Arial" w:hAnsi="Arial" w:cs="Arial"/>
          <w:sz w:val="20"/>
          <w:szCs w:val="20"/>
        </w:rPr>
        <w:t xml:space="preserve"> si le </w:t>
      </w:r>
      <w:r>
        <w:rPr>
          <w:rFonts w:ascii="Arial" w:hAnsi="Arial" w:cs="Arial"/>
          <w:sz w:val="20"/>
          <w:szCs w:val="20"/>
        </w:rPr>
        <w:t>Directeur</w:t>
      </w:r>
      <w:r w:rsidR="00C348E1">
        <w:rPr>
          <w:rFonts w:ascii="Arial" w:hAnsi="Arial" w:cs="Arial"/>
          <w:sz w:val="20"/>
          <w:szCs w:val="20"/>
        </w:rPr>
        <w:t xml:space="preserve"> de l’</w:t>
      </w:r>
      <w:r>
        <w:rPr>
          <w:rFonts w:ascii="Arial" w:hAnsi="Arial" w:cs="Arial"/>
          <w:sz w:val="20"/>
          <w:szCs w:val="20"/>
        </w:rPr>
        <w:t>Ecole C</w:t>
      </w:r>
      <w:r w:rsidR="00C348E1">
        <w:rPr>
          <w:rFonts w:ascii="Arial" w:hAnsi="Arial" w:cs="Arial"/>
          <w:sz w:val="20"/>
          <w:szCs w:val="20"/>
        </w:rPr>
        <w:t>entr</w:t>
      </w:r>
      <w:r>
        <w:rPr>
          <w:rFonts w:ascii="Arial" w:hAnsi="Arial" w:cs="Arial"/>
          <w:sz w:val="20"/>
          <w:szCs w:val="20"/>
        </w:rPr>
        <w:t>al</w:t>
      </w:r>
      <w:r w:rsidR="00C348E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de Nantes gère le pôle Sciences et Technologie comme il gère son établissement. Ils étaient au courant avant que</w:t>
      </w:r>
      <w:r w:rsidR="00C348E1">
        <w:rPr>
          <w:rFonts w:ascii="Arial" w:hAnsi="Arial" w:cs="Arial"/>
          <w:sz w:val="20"/>
          <w:szCs w:val="20"/>
        </w:rPr>
        <w:t xml:space="preserve"> l’article de </w:t>
      </w:r>
      <w:proofErr w:type="spellStart"/>
      <w:r w:rsidR="00C348E1">
        <w:rPr>
          <w:rFonts w:ascii="Arial" w:hAnsi="Arial" w:cs="Arial"/>
          <w:sz w:val="20"/>
          <w:szCs w:val="20"/>
        </w:rPr>
        <w:t>Médiacités</w:t>
      </w:r>
      <w:proofErr w:type="spellEnd"/>
      <w:r w:rsidR="00CF5F14">
        <w:rPr>
          <w:rFonts w:ascii="Arial" w:hAnsi="Arial" w:cs="Arial"/>
          <w:sz w:val="20"/>
          <w:szCs w:val="20"/>
        </w:rPr>
        <w:t xml:space="preserve"> ne soit publié. Ils </w:t>
      </w:r>
      <w:r>
        <w:rPr>
          <w:rFonts w:ascii="Arial" w:hAnsi="Arial" w:cs="Arial"/>
          <w:sz w:val="20"/>
          <w:szCs w:val="20"/>
        </w:rPr>
        <w:t>so</w:t>
      </w:r>
      <w:r w:rsidR="00C348E1">
        <w:rPr>
          <w:rFonts w:ascii="Arial" w:hAnsi="Arial" w:cs="Arial"/>
          <w:sz w:val="20"/>
          <w:szCs w:val="20"/>
        </w:rPr>
        <w:t xml:space="preserve">nt en </w:t>
      </w:r>
      <w:r>
        <w:rPr>
          <w:rFonts w:ascii="Arial" w:hAnsi="Arial" w:cs="Arial"/>
          <w:sz w:val="20"/>
          <w:szCs w:val="20"/>
        </w:rPr>
        <w:t>contact avec des collègues de l’E</w:t>
      </w:r>
      <w:r w:rsidR="00CF5F14">
        <w:rPr>
          <w:rFonts w:ascii="Arial" w:hAnsi="Arial" w:cs="Arial"/>
          <w:sz w:val="20"/>
          <w:szCs w:val="20"/>
        </w:rPr>
        <w:t xml:space="preserve">cole Centrale. </w:t>
      </w:r>
      <w:r>
        <w:rPr>
          <w:rFonts w:ascii="Arial" w:hAnsi="Arial" w:cs="Arial"/>
          <w:sz w:val="20"/>
          <w:szCs w:val="20"/>
        </w:rPr>
        <w:t>L</w:t>
      </w:r>
      <w:r w:rsidR="00C348E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pression</w:t>
      </w:r>
      <w:r w:rsidR="00C348E1">
        <w:rPr>
          <w:rFonts w:ascii="Arial" w:hAnsi="Arial" w:cs="Arial"/>
          <w:sz w:val="20"/>
          <w:szCs w:val="20"/>
        </w:rPr>
        <w:t xml:space="preserve"> des événements</w:t>
      </w:r>
      <w:r>
        <w:rPr>
          <w:rFonts w:ascii="Arial" w:hAnsi="Arial" w:cs="Arial"/>
          <w:sz w:val="20"/>
          <w:szCs w:val="20"/>
        </w:rPr>
        <w:t xml:space="preserve"> f</w:t>
      </w:r>
      <w:r w:rsidR="00C348E1">
        <w:rPr>
          <w:rFonts w:ascii="Arial" w:hAnsi="Arial" w:cs="Arial"/>
          <w:sz w:val="20"/>
          <w:szCs w:val="20"/>
        </w:rPr>
        <w:t xml:space="preserve">ait que </w:t>
      </w:r>
      <w:r w:rsidR="00CF5F14">
        <w:rPr>
          <w:rFonts w:ascii="Arial" w:hAnsi="Arial" w:cs="Arial"/>
          <w:sz w:val="20"/>
          <w:szCs w:val="20"/>
        </w:rPr>
        <w:t xml:space="preserve">la Présidence a </w:t>
      </w:r>
      <w:r w:rsidR="00C348E1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>contraintes</w:t>
      </w:r>
      <w:r w:rsidR="00C348E1">
        <w:rPr>
          <w:rFonts w:ascii="Arial" w:hAnsi="Arial" w:cs="Arial"/>
          <w:sz w:val="20"/>
          <w:szCs w:val="20"/>
        </w:rPr>
        <w:t xml:space="preserve"> fortes et </w:t>
      </w:r>
      <w:r w:rsidR="00CF5F14">
        <w:rPr>
          <w:rFonts w:ascii="Arial" w:hAnsi="Arial" w:cs="Arial"/>
          <w:sz w:val="20"/>
          <w:szCs w:val="20"/>
        </w:rPr>
        <w:t>qu’elle</w:t>
      </w:r>
      <w:r>
        <w:rPr>
          <w:rFonts w:ascii="Arial" w:hAnsi="Arial" w:cs="Arial"/>
          <w:sz w:val="20"/>
          <w:szCs w:val="20"/>
        </w:rPr>
        <w:t xml:space="preserve"> </w:t>
      </w:r>
      <w:r w:rsidR="00CF5F14">
        <w:rPr>
          <w:rFonts w:ascii="Arial" w:hAnsi="Arial" w:cs="Arial"/>
          <w:sz w:val="20"/>
          <w:szCs w:val="20"/>
        </w:rPr>
        <w:t>est obligée</w:t>
      </w:r>
      <w:r>
        <w:rPr>
          <w:rFonts w:ascii="Arial" w:hAnsi="Arial" w:cs="Arial"/>
          <w:sz w:val="20"/>
          <w:szCs w:val="20"/>
        </w:rPr>
        <w:t xml:space="preserve"> d’utilise</w:t>
      </w:r>
      <w:r w:rsidR="00C348E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C348E1">
        <w:rPr>
          <w:rFonts w:ascii="Arial" w:hAnsi="Arial" w:cs="Arial"/>
          <w:sz w:val="20"/>
          <w:szCs w:val="20"/>
        </w:rPr>
        <w:t xml:space="preserve">un style </w:t>
      </w:r>
      <w:r>
        <w:rPr>
          <w:rFonts w:ascii="Arial" w:hAnsi="Arial" w:cs="Arial"/>
          <w:sz w:val="20"/>
          <w:szCs w:val="20"/>
        </w:rPr>
        <w:t>plus</w:t>
      </w:r>
      <w:r w:rsidR="00C348E1">
        <w:rPr>
          <w:rFonts w:ascii="Arial" w:hAnsi="Arial" w:cs="Arial"/>
          <w:sz w:val="20"/>
          <w:szCs w:val="20"/>
        </w:rPr>
        <w:t xml:space="preserve"> directif dans le fonctionnement. C’est mal vécu</w:t>
      </w:r>
      <w:r>
        <w:rPr>
          <w:rFonts w:ascii="Arial" w:hAnsi="Arial" w:cs="Arial"/>
          <w:sz w:val="20"/>
          <w:szCs w:val="20"/>
        </w:rPr>
        <w:t xml:space="preserve">.  </w:t>
      </w:r>
      <w:r w:rsidR="006B1472">
        <w:rPr>
          <w:rFonts w:ascii="Arial" w:hAnsi="Arial" w:cs="Arial"/>
          <w:sz w:val="20"/>
          <w:szCs w:val="20"/>
        </w:rPr>
        <w:t>L</w:t>
      </w:r>
      <w:r w:rsidR="00C348E1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Université</w:t>
      </w:r>
      <w:r w:rsidR="00C348E1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Nantes</w:t>
      </w:r>
      <w:r w:rsidR="00C348E1">
        <w:rPr>
          <w:rFonts w:ascii="Arial" w:hAnsi="Arial" w:cs="Arial"/>
          <w:sz w:val="20"/>
          <w:szCs w:val="20"/>
        </w:rPr>
        <w:t xml:space="preserve"> a une </w:t>
      </w:r>
      <w:r w:rsidR="00C348E1" w:rsidRPr="006B1472">
        <w:rPr>
          <w:rFonts w:ascii="Arial" w:hAnsi="Arial" w:cs="Arial"/>
          <w:sz w:val="20"/>
          <w:szCs w:val="20"/>
        </w:rPr>
        <w:t xml:space="preserve">situation </w:t>
      </w:r>
      <w:r w:rsidR="006B1472">
        <w:rPr>
          <w:rFonts w:ascii="Arial" w:hAnsi="Arial" w:cs="Arial"/>
          <w:sz w:val="20"/>
          <w:szCs w:val="20"/>
        </w:rPr>
        <w:t>financière fragile</w:t>
      </w:r>
      <w:r w:rsidR="00C348E1" w:rsidRPr="006B1472">
        <w:rPr>
          <w:rFonts w:ascii="Arial" w:hAnsi="Arial" w:cs="Arial"/>
          <w:sz w:val="20"/>
          <w:szCs w:val="20"/>
        </w:rPr>
        <w:t xml:space="preserve"> mais malgré tout, il y a quelques marges de manœuvre </w:t>
      </w:r>
      <w:r w:rsidRPr="006B1472">
        <w:rPr>
          <w:rFonts w:ascii="Arial" w:hAnsi="Arial" w:cs="Arial"/>
          <w:sz w:val="20"/>
          <w:szCs w:val="20"/>
        </w:rPr>
        <w:t>qui</w:t>
      </w:r>
      <w:r w:rsidR="00C348E1" w:rsidRPr="006B1472">
        <w:rPr>
          <w:rFonts w:ascii="Arial" w:hAnsi="Arial" w:cs="Arial"/>
          <w:sz w:val="20"/>
          <w:szCs w:val="20"/>
        </w:rPr>
        <w:t xml:space="preserve"> pourraient être </w:t>
      </w:r>
      <w:r w:rsidRPr="006B1472">
        <w:rPr>
          <w:rFonts w:ascii="Arial" w:hAnsi="Arial" w:cs="Arial"/>
          <w:sz w:val="20"/>
          <w:szCs w:val="20"/>
        </w:rPr>
        <w:t>utilisées pour</w:t>
      </w:r>
      <w:r w:rsidR="00C348E1" w:rsidRPr="006B1472">
        <w:rPr>
          <w:rFonts w:ascii="Arial" w:hAnsi="Arial" w:cs="Arial"/>
          <w:sz w:val="20"/>
          <w:szCs w:val="20"/>
        </w:rPr>
        <w:t xml:space="preserve"> créer la </w:t>
      </w:r>
      <w:r w:rsidRPr="006B1472">
        <w:rPr>
          <w:rFonts w:ascii="Arial" w:hAnsi="Arial" w:cs="Arial"/>
          <w:sz w:val="20"/>
          <w:szCs w:val="20"/>
        </w:rPr>
        <w:t>Nouvelle</w:t>
      </w:r>
      <w:r w:rsidR="00C348E1" w:rsidRPr="006B1472">
        <w:rPr>
          <w:rFonts w:ascii="Arial" w:hAnsi="Arial" w:cs="Arial"/>
          <w:sz w:val="20"/>
          <w:szCs w:val="20"/>
        </w:rPr>
        <w:t xml:space="preserve"> </w:t>
      </w:r>
      <w:r w:rsidRPr="006B1472">
        <w:rPr>
          <w:rFonts w:ascii="Arial" w:hAnsi="Arial" w:cs="Arial"/>
          <w:sz w:val="20"/>
          <w:szCs w:val="20"/>
        </w:rPr>
        <w:t>Université</w:t>
      </w:r>
      <w:r w:rsidR="00C348E1" w:rsidRPr="006B1472">
        <w:rPr>
          <w:rFonts w:ascii="Arial" w:hAnsi="Arial" w:cs="Arial"/>
          <w:sz w:val="20"/>
          <w:szCs w:val="20"/>
        </w:rPr>
        <w:t xml:space="preserve"> à Nantes et </w:t>
      </w:r>
      <w:r w:rsidRPr="006B1472">
        <w:rPr>
          <w:rFonts w:ascii="Arial" w:hAnsi="Arial" w:cs="Arial"/>
          <w:sz w:val="20"/>
          <w:szCs w:val="20"/>
        </w:rPr>
        <w:t>répondre</w:t>
      </w:r>
      <w:r w:rsidR="00C348E1" w:rsidRPr="006B1472">
        <w:rPr>
          <w:rFonts w:ascii="Arial" w:hAnsi="Arial" w:cs="Arial"/>
          <w:sz w:val="20"/>
          <w:szCs w:val="20"/>
        </w:rPr>
        <w:t xml:space="preserve"> aux attendus de </w:t>
      </w:r>
      <w:proofErr w:type="spellStart"/>
      <w:r w:rsidR="00C348E1" w:rsidRPr="006B1472">
        <w:rPr>
          <w:rFonts w:ascii="Arial" w:hAnsi="Arial" w:cs="Arial"/>
          <w:sz w:val="20"/>
          <w:szCs w:val="20"/>
        </w:rPr>
        <w:t>Next</w:t>
      </w:r>
      <w:proofErr w:type="spellEnd"/>
      <w:r w:rsidR="00C348E1" w:rsidRPr="006B1472">
        <w:rPr>
          <w:rFonts w:ascii="Arial" w:hAnsi="Arial" w:cs="Arial"/>
          <w:sz w:val="20"/>
          <w:szCs w:val="20"/>
        </w:rPr>
        <w:t>.</w:t>
      </w:r>
    </w:p>
    <w:p w:rsidR="009C2F2E" w:rsidRDefault="009C2F2E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C2F2E" w:rsidRDefault="009C2F2E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2018, porte</w:t>
      </w:r>
      <w:r w:rsidR="00C348E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C348E1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>mandat</w:t>
      </w:r>
      <w:r w:rsidR="00C348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syndical</w:t>
      </w:r>
      <w:r w:rsidR="00C348E1">
        <w:rPr>
          <w:rFonts w:ascii="Arial" w:hAnsi="Arial" w:cs="Arial"/>
          <w:sz w:val="20"/>
          <w:szCs w:val="20"/>
        </w:rPr>
        <w:t xml:space="preserve"> au sein</w:t>
      </w:r>
      <w:r>
        <w:rPr>
          <w:rFonts w:ascii="Arial" w:hAnsi="Arial" w:cs="Arial"/>
          <w:sz w:val="20"/>
          <w:szCs w:val="20"/>
        </w:rPr>
        <w:t xml:space="preserve"> d’une U</w:t>
      </w:r>
      <w:r w:rsidR="00C348E1">
        <w:rPr>
          <w:rFonts w:ascii="Arial" w:hAnsi="Arial" w:cs="Arial"/>
          <w:sz w:val="20"/>
          <w:szCs w:val="20"/>
        </w:rPr>
        <w:t xml:space="preserve">niversité comme </w:t>
      </w:r>
      <w:r>
        <w:rPr>
          <w:rFonts w:ascii="Arial" w:hAnsi="Arial" w:cs="Arial"/>
          <w:sz w:val="20"/>
          <w:szCs w:val="20"/>
        </w:rPr>
        <w:t xml:space="preserve">l’Université de Nantes qui est </w:t>
      </w:r>
      <w:r w:rsidR="00C348E1">
        <w:rPr>
          <w:rFonts w:ascii="Arial" w:hAnsi="Arial" w:cs="Arial"/>
          <w:sz w:val="20"/>
          <w:szCs w:val="20"/>
        </w:rPr>
        <w:t xml:space="preserve">engagée dans un profond processus de transformation, c’est </w:t>
      </w:r>
      <w:r>
        <w:rPr>
          <w:rFonts w:ascii="Arial" w:hAnsi="Arial" w:cs="Arial"/>
          <w:sz w:val="20"/>
          <w:szCs w:val="20"/>
        </w:rPr>
        <w:t>extrêmement difficile. D</w:t>
      </w:r>
      <w:r w:rsidR="00C348E1">
        <w:rPr>
          <w:rFonts w:ascii="Arial" w:hAnsi="Arial" w:cs="Arial"/>
          <w:sz w:val="20"/>
          <w:szCs w:val="20"/>
        </w:rPr>
        <w:t xml:space="preserve">ans </w:t>
      </w:r>
      <w:r>
        <w:rPr>
          <w:rFonts w:ascii="Arial" w:hAnsi="Arial" w:cs="Arial"/>
          <w:sz w:val="20"/>
          <w:szCs w:val="20"/>
        </w:rPr>
        <w:t>certains ca</w:t>
      </w:r>
      <w:r w:rsidR="00C348E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4F399C">
        <w:rPr>
          <w:rFonts w:ascii="Arial" w:hAnsi="Arial" w:cs="Arial"/>
          <w:sz w:val="20"/>
          <w:szCs w:val="20"/>
        </w:rPr>
        <w:t>les représentants syndicaux</w:t>
      </w:r>
      <w:r w:rsidR="00C348E1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prennent</w:t>
      </w:r>
      <w:r w:rsidR="00C348E1">
        <w:rPr>
          <w:rFonts w:ascii="Arial" w:hAnsi="Arial" w:cs="Arial"/>
          <w:sz w:val="20"/>
          <w:szCs w:val="20"/>
        </w:rPr>
        <w:t xml:space="preserve"> plein la figure.</w:t>
      </w:r>
    </w:p>
    <w:p w:rsidR="004F399C" w:rsidRDefault="004F399C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C348E1" w:rsidRDefault="00C348E1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Malgré ces remarques qui sont sévères</w:t>
      </w:r>
      <w:r w:rsidR="009C2F2E">
        <w:rPr>
          <w:rFonts w:ascii="Arial" w:hAnsi="Arial" w:cs="Arial"/>
          <w:sz w:val="20"/>
          <w:szCs w:val="20"/>
        </w:rPr>
        <w:t xml:space="preserve">, ils sont profondément attachés </w:t>
      </w:r>
      <w:r w:rsidR="004F399C">
        <w:rPr>
          <w:rFonts w:ascii="Arial" w:hAnsi="Arial" w:cs="Arial"/>
          <w:sz w:val="20"/>
          <w:szCs w:val="20"/>
        </w:rPr>
        <w:t>à l’Etablissement</w:t>
      </w:r>
      <w:r>
        <w:rPr>
          <w:rFonts w:ascii="Arial" w:hAnsi="Arial" w:cs="Arial"/>
          <w:sz w:val="20"/>
          <w:szCs w:val="20"/>
        </w:rPr>
        <w:t>. Leur sort est lié à l’Etablissement. Ils sont bien</w:t>
      </w:r>
      <w:r w:rsidR="009C2F2E">
        <w:rPr>
          <w:rFonts w:ascii="Arial" w:hAnsi="Arial" w:cs="Arial"/>
          <w:sz w:val="20"/>
          <w:szCs w:val="20"/>
        </w:rPr>
        <w:t xml:space="preserve"> conscients</w:t>
      </w:r>
      <w:r>
        <w:rPr>
          <w:rFonts w:ascii="Arial" w:hAnsi="Arial" w:cs="Arial"/>
          <w:sz w:val="20"/>
          <w:szCs w:val="20"/>
        </w:rPr>
        <w:t xml:space="preserve"> que c’est l’ensemble des </w:t>
      </w:r>
      <w:r w:rsidR="009C2F2E">
        <w:rPr>
          <w:rFonts w:ascii="Arial" w:hAnsi="Arial" w:cs="Arial"/>
          <w:sz w:val="20"/>
          <w:szCs w:val="20"/>
        </w:rPr>
        <w:t>actions</w:t>
      </w:r>
      <w:r>
        <w:rPr>
          <w:rFonts w:ascii="Arial" w:hAnsi="Arial" w:cs="Arial"/>
          <w:sz w:val="20"/>
          <w:szCs w:val="20"/>
        </w:rPr>
        <w:t xml:space="preserve"> de </w:t>
      </w:r>
      <w:r w:rsidR="009C2F2E">
        <w:rPr>
          <w:rFonts w:ascii="Arial" w:hAnsi="Arial" w:cs="Arial"/>
          <w:sz w:val="20"/>
          <w:szCs w:val="20"/>
        </w:rPr>
        <w:t>tous le</w:t>
      </w:r>
      <w:r>
        <w:rPr>
          <w:rFonts w:ascii="Arial" w:hAnsi="Arial" w:cs="Arial"/>
          <w:sz w:val="20"/>
          <w:szCs w:val="20"/>
        </w:rPr>
        <w:t>s</w:t>
      </w:r>
      <w:r w:rsidR="009C2F2E">
        <w:rPr>
          <w:rFonts w:ascii="Arial" w:hAnsi="Arial" w:cs="Arial"/>
          <w:sz w:val="20"/>
          <w:szCs w:val="20"/>
        </w:rPr>
        <w:t xml:space="preserve"> collègues</w:t>
      </w:r>
      <w:r>
        <w:rPr>
          <w:rFonts w:ascii="Arial" w:hAnsi="Arial" w:cs="Arial"/>
          <w:sz w:val="20"/>
          <w:szCs w:val="20"/>
        </w:rPr>
        <w:t xml:space="preserve"> </w:t>
      </w:r>
      <w:r w:rsidR="009C2F2E">
        <w:rPr>
          <w:rFonts w:ascii="Arial" w:hAnsi="Arial" w:cs="Arial"/>
          <w:sz w:val="20"/>
          <w:szCs w:val="20"/>
        </w:rPr>
        <w:t>qui</w:t>
      </w:r>
      <w:r>
        <w:rPr>
          <w:rFonts w:ascii="Arial" w:hAnsi="Arial" w:cs="Arial"/>
          <w:sz w:val="20"/>
          <w:szCs w:val="20"/>
        </w:rPr>
        <w:t xml:space="preserve"> </w:t>
      </w:r>
      <w:r w:rsidR="004F399C">
        <w:rPr>
          <w:rFonts w:ascii="Arial" w:hAnsi="Arial" w:cs="Arial"/>
          <w:sz w:val="20"/>
          <w:szCs w:val="20"/>
        </w:rPr>
        <w:t>concour</w:t>
      </w:r>
      <w:r w:rsidR="009C2F2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à la réussite de la mission globale. Compte </w:t>
      </w:r>
      <w:r w:rsidR="009C2F2E">
        <w:rPr>
          <w:rFonts w:ascii="Arial" w:hAnsi="Arial" w:cs="Arial"/>
          <w:sz w:val="20"/>
          <w:szCs w:val="20"/>
        </w:rPr>
        <w:t>tenu</w:t>
      </w:r>
      <w:r>
        <w:rPr>
          <w:rFonts w:ascii="Arial" w:hAnsi="Arial" w:cs="Arial"/>
          <w:sz w:val="20"/>
          <w:szCs w:val="20"/>
        </w:rPr>
        <w:t xml:space="preserve"> de </w:t>
      </w:r>
      <w:r w:rsidR="004F399C">
        <w:rPr>
          <w:rFonts w:ascii="Arial" w:hAnsi="Arial" w:cs="Arial"/>
          <w:sz w:val="20"/>
          <w:szCs w:val="20"/>
        </w:rPr>
        <w:t>tous</w:t>
      </w:r>
      <w:r>
        <w:rPr>
          <w:rFonts w:ascii="Arial" w:hAnsi="Arial" w:cs="Arial"/>
          <w:sz w:val="20"/>
          <w:szCs w:val="20"/>
        </w:rPr>
        <w:t xml:space="preserve"> </w:t>
      </w:r>
      <w:r w:rsidR="004F399C">
        <w:rPr>
          <w:rFonts w:ascii="Arial" w:hAnsi="Arial" w:cs="Arial"/>
          <w:sz w:val="20"/>
          <w:szCs w:val="20"/>
        </w:rPr>
        <w:t>ces éléments</w:t>
      </w:r>
      <w:r>
        <w:rPr>
          <w:rFonts w:ascii="Arial" w:hAnsi="Arial" w:cs="Arial"/>
          <w:sz w:val="20"/>
          <w:szCs w:val="20"/>
        </w:rPr>
        <w:t xml:space="preserve">, la </w:t>
      </w:r>
      <w:r w:rsidR="009C2F2E">
        <w:rPr>
          <w:rFonts w:ascii="Arial" w:hAnsi="Arial" w:cs="Arial"/>
          <w:sz w:val="20"/>
          <w:szCs w:val="20"/>
        </w:rPr>
        <w:t>liste</w:t>
      </w:r>
      <w:r>
        <w:rPr>
          <w:rFonts w:ascii="Arial" w:hAnsi="Arial" w:cs="Arial"/>
          <w:sz w:val="20"/>
          <w:szCs w:val="20"/>
        </w:rPr>
        <w:t xml:space="preserve"> </w:t>
      </w:r>
      <w:r w:rsidR="009C2F2E">
        <w:rPr>
          <w:rFonts w:ascii="Arial" w:hAnsi="Arial" w:cs="Arial"/>
          <w:sz w:val="20"/>
          <w:szCs w:val="20"/>
        </w:rPr>
        <w:t>Ensemble</w:t>
      </w:r>
      <w:r>
        <w:rPr>
          <w:rFonts w:ascii="Arial" w:hAnsi="Arial" w:cs="Arial"/>
          <w:sz w:val="20"/>
          <w:szCs w:val="20"/>
        </w:rPr>
        <w:t xml:space="preserve"> votera contre les </w:t>
      </w:r>
      <w:r w:rsidR="009C2F2E">
        <w:rPr>
          <w:rFonts w:ascii="Arial" w:hAnsi="Arial" w:cs="Arial"/>
          <w:sz w:val="20"/>
          <w:szCs w:val="20"/>
        </w:rPr>
        <w:t>propos</w:t>
      </w:r>
      <w:r w:rsidR="009C2F2E">
        <w:rPr>
          <w:rFonts w:ascii="Arial" w:hAnsi="Arial" w:cs="Arial"/>
          <w:sz w:val="20"/>
          <w:szCs w:val="20"/>
        </w:rPr>
        <w:t>i</w:t>
      </w:r>
      <w:r w:rsidR="009C2F2E">
        <w:rPr>
          <w:rFonts w:ascii="Arial" w:hAnsi="Arial" w:cs="Arial"/>
          <w:sz w:val="20"/>
          <w:szCs w:val="20"/>
        </w:rPr>
        <w:t>tions</w:t>
      </w:r>
      <w:r>
        <w:rPr>
          <w:rFonts w:ascii="Arial" w:hAnsi="Arial" w:cs="Arial"/>
          <w:sz w:val="20"/>
          <w:szCs w:val="20"/>
        </w:rPr>
        <w:t xml:space="preserve"> faites au niveau des postes.</w:t>
      </w:r>
    </w:p>
    <w:p w:rsidR="00C348E1" w:rsidRPr="00C348E1" w:rsidRDefault="00C348E1" w:rsidP="002F38C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C2F2E" w:rsidRDefault="009C2F2E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C2F2E">
        <w:rPr>
          <w:rFonts w:ascii="Arial" w:hAnsi="Arial" w:cs="Arial"/>
          <w:b/>
          <w:sz w:val="20"/>
          <w:szCs w:val="20"/>
        </w:rPr>
        <w:t>LE PRESIDENT</w:t>
      </w:r>
      <w:r w:rsidR="00C348E1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remercie</w:t>
      </w:r>
      <w:r w:rsidR="00C348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</w:t>
      </w:r>
      <w:r w:rsidR="00C348E1">
        <w:rPr>
          <w:rFonts w:ascii="Arial" w:hAnsi="Arial" w:cs="Arial"/>
          <w:sz w:val="20"/>
          <w:szCs w:val="20"/>
        </w:rPr>
        <w:t xml:space="preserve"> cette intervention. Il faut avoir </w:t>
      </w:r>
      <w:r>
        <w:rPr>
          <w:rFonts w:ascii="Arial" w:hAnsi="Arial" w:cs="Arial"/>
          <w:sz w:val="20"/>
          <w:szCs w:val="20"/>
        </w:rPr>
        <w:t>une</w:t>
      </w:r>
      <w:r w:rsidR="00C348E1">
        <w:rPr>
          <w:rFonts w:ascii="Arial" w:hAnsi="Arial" w:cs="Arial"/>
          <w:sz w:val="20"/>
          <w:szCs w:val="20"/>
        </w:rPr>
        <w:t xml:space="preserve"> vision </w:t>
      </w:r>
      <w:r>
        <w:rPr>
          <w:rFonts w:ascii="Arial" w:hAnsi="Arial" w:cs="Arial"/>
          <w:sz w:val="20"/>
          <w:szCs w:val="20"/>
        </w:rPr>
        <w:t>globale</w:t>
      </w:r>
      <w:r w:rsidR="00C348E1">
        <w:rPr>
          <w:rFonts w:ascii="Arial" w:hAnsi="Arial" w:cs="Arial"/>
          <w:sz w:val="20"/>
          <w:szCs w:val="20"/>
        </w:rPr>
        <w:t xml:space="preserve">, unitaire de l’Etablissement. La </w:t>
      </w:r>
      <w:r>
        <w:rPr>
          <w:rFonts w:ascii="Arial" w:hAnsi="Arial" w:cs="Arial"/>
          <w:sz w:val="20"/>
          <w:szCs w:val="20"/>
        </w:rPr>
        <w:t>construction</w:t>
      </w:r>
      <w:r w:rsidR="00C348E1">
        <w:rPr>
          <w:rFonts w:ascii="Arial" w:hAnsi="Arial" w:cs="Arial"/>
          <w:sz w:val="20"/>
          <w:szCs w:val="20"/>
        </w:rPr>
        <w:t xml:space="preserve"> de la NUN lui semble devoir </w:t>
      </w:r>
      <w:r>
        <w:rPr>
          <w:rFonts w:ascii="Arial" w:hAnsi="Arial" w:cs="Arial"/>
          <w:sz w:val="20"/>
          <w:szCs w:val="20"/>
        </w:rPr>
        <w:t>répondre à certains principe</w:t>
      </w:r>
      <w:r w:rsidR="00C348E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C348E1">
        <w:rPr>
          <w:rFonts w:ascii="Arial" w:hAnsi="Arial" w:cs="Arial"/>
          <w:sz w:val="20"/>
          <w:szCs w:val="20"/>
        </w:rPr>
        <w:t>forts. Un Conseil</w:t>
      </w:r>
      <w:r>
        <w:rPr>
          <w:rFonts w:ascii="Arial" w:hAnsi="Arial" w:cs="Arial"/>
          <w:sz w:val="20"/>
          <w:szCs w:val="20"/>
        </w:rPr>
        <w:t xml:space="preserve"> d’Administration doit</w:t>
      </w:r>
      <w:r w:rsidR="00C348E1">
        <w:rPr>
          <w:rFonts w:ascii="Arial" w:hAnsi="Arial" w:cs="Arial"/>
          <w:sz w:val="20"/>
          <w:szCs w:val="20"/>
        </w:rPr>
        <w:t xml:space="preserve"> rester à ce</w:t>
      </w:r>
      <w:r>
        <w:rPr>
          <w:rFonts w:ascii="Arial" w:hAnsi="Arial" w:cs="Arial"/>
          <w:sz w:val="20"/>
          <w:szCs w:val="20"/>
        </w:rPr>
        <w:t xml:space="preserve"> </w:t>
      </w:r>
      <w:r w:rsidR="00C348E1">
        <w:rPr>
          <w:rFonts w:ascii="Arial" w:hAnsi="Arial" w:cs="Arial"/>
          <w:sz w:val="20"/>
          <w:szCs w:val="20"/>
        </w:rPr>
        <w:t>niveau global. Un Conseil d’</w:t>
      </w:r>
      <w:r>
        <w:rPr>
          <w:rFonts w:ascii="Arial" w:hAnsi="Arial" w:cs="Arial"/>
          <w:sz w:val="20"/>
          <w:szCs w:val="20"/>
        </w:rPr>
        <w:t>Administration doit</w:t>
      </w:r>
      <w:r w:rsidR="00C348E1">
        <w:rPr>
          <w:rFonts w:ascii="Arial" w:hAnsi="Arial" w:cs="Arial"/>
          <w:sz w:val="20"/>
          <w:szCs w:val="20"/>
        </w:rPr>
        <w:t xml:space="preserve"> </w:t>
      </w:r>
      <w:r w:rsidR="004F399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rendre de</w:t>
      </w:r>
      <w:r w:rsidR="00C348E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positions</w:t>
      </w:r>
      <w:r w:rsidR="00C348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stratégiques</w:t>
      </w:r>
      <w:r w:rsidR="00C348E1">
        <w:rPr>
          <w:rFonts w:ascii="Arial" w:hAnsi="Arial" w:cs="Arial"/>
          <w:sz w:val="20"/>
          <w:szCs w:val="20"/>
        </w:rPr>
        <w:t xml:space="preserve">. Il doit </w:t>
      </w:r>
      <w:r>
        <w:rPr>
          <w:rFonts w:ascii="Arial" w:hAnsi="Arial" w:cs="Arial"/>
          <w:sz w:val="20"/>
          <w:szCs w:val="20"/>
        </w:rPr>
        <w:t>donner</w:t>
      </w:r>
      <w:r w:rsidR="00F14B48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s élément</w:t>
      </w:r>
      <w:r w:rsidR="00F14B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14B48">
        <w:rPr>
          <w:rFonts w:ascii="Arial" w:hAnsi="Arial" w:cs="Arial"/>
          <w:sz w:val="20"/>
          <w:szCs w:val="20"/>
        </w:rPr>
        <w:t xml:space="preserve">de volumétrie, des éléments qui correspondent à certaines </w:t>
      </w:r>
      <w:r>
        <w:rPr>
          <w:rFonts w:ascii="Arial" w:hAnsi="Arial" w:cs="Arial"/>
          <w:sz w:val="20"/>
          <w:szCs w:val="20"/>
        </w:rPr>
        <w:t>orientations</w:t>
      </w:r>
      <w:r w:rsidR="00F14B48">
        <w:rPr>
          <w:rFonts w:ascii="Arial" w:hAnsi="Arial" w:cs="Arial"/>
          <w:sz w:val="20"/>
          <w:szCs w:val="20"/>
        </w:rPr>
        <w:t xml:space="preserve"> politiques qui sont définies. En re</w:t>
      </w:r>
      <w:r>
        <w:rPr>
          <w:rFonts w:ascii="Arial" w:hAnsi="Arial" w:cs="Arial"/>
          <w:sz w:val="20"/>
          <w:szCs w:val="20"/>
        </w:rPr>
        <w:t>vanche, savoir s’il fau</w:t>
      </w:r>
      <w:r w:rsidR="00F14B48">
        <w:rPr>
          <w:rFonts w:ascii="Arial" w:hAnsi="Arial" w:cs="Arial"/>
          <w:sz w:val="20"/>
          <w:szCs w:val="20"/>
        </w:rPr>
        <w:t xml:space="preserve">t un </w:t>
      </w:r>
      <w:r>
        <w:rPr>
          <w:rFonts w:ascii="Arial" w:hAnsi="Arial" w:cs="Arial"/>
          <w:sz w:val="20"/>
          <w:szCs w:val="20"/>
        </w:rPr>
        <w:t>poste</w:t>
      </w:r>
      <w:r w:rsidR="00F14B48">
        <w:rPr>
          <w:rFonts w:ascii="Arial" w:hAnsi="Arial" w:cs="Arial"/>
          <w:sz w:val="20"/>
          <w:szCs w:val="20"/>
        </w:rPr>
        <w:t xml:space="preserve"> de telle nature à tel </w:t>
      </w:r>
      <w:r>
        <w:rPr>
          <w:rFonts w:ascii="Arial" w:hAnsi="Arial" w:cs="Arial"/>
          <w:sz w:val="20"/>
          <w:szCs w:val="20"/>
        </w:rPr>
        <w:t>endroit</w:t>
      </w:r>
      <w:r w:rsidR="00F14B48">
        <w:rPr>
          <w:rFonts w:ascii="Arial" w:hAnsi="Arial" w:cs="Arial"/>
          <w:sz w:val="20"/>
          <w:szCs w:val="20"/>
        </w:rPr>
        <w:t xml:space="preserve"> est une question </w:t>
      </w:r>
      <w:r>
        <w:rPr>
          <w:rFonts w:ascii="Arial" w:hAnsi="Arial" w:cs="Arial"/>
          <w:sz w:val="20"/>
          <w:szCs w:val="20"/>
        </w:rPr>
        <w:t>pour</w:t>
      </w:r>
      <w:r w:rsidR="00F14B48">
        <w:rPr>
          <w:rFonts w:ascii="Arial" w:hAnsi="Arial" w:cs="Arial"/>
          <w:sz w:val="20"/>
          <w:szCs w:val="20"/>
        </w:rPr>
        <w:t xml:space="preserve"> ceux qui savent la nature de ce </w:t>
      </w:r>
      <w:r>
        <w:rPr>
          <w:rFonts w:ascii="Arial" w:hAnsi="Arial" w:cs="Arial"/>
          <w:sz w:val="20"/>
          <w:szCs w:val="20"/>
        </w:rPr>
        <w:t>poste</w:t>
      </w:r>
      <w:r w:rsidR="00F14B48">
        <w:rPr>
          <w:rFonts w:ascii="Arial" w:hAnsi="Arial" w:cs="Arial"/>
          <w:sz w:val="20"/>
          <w:szCs w:val="20"/>
        </w:rPr>
        <w:t>, la nature de</w:t>
      </w:r>
      <w:r>
        <w:rPr>
          <w:rFonts w:ascii="Arial" w:hAnsi="Arial" w:cs="Arial"/>
          <w:sz w:val="20"/>
          <w:szCs w:val="20"/>
        </w:rPr>
        <w:t>s</w:t>
      </w:r>
      <w:r w:rsidR="00F14B48">
        <w:rPr>
          <w:rFonts w:ascii="Arial" w:hAnsi="Arial" w:cs="Arial"/>
          <w:sz w:val="20"/>
          <w:szCs w:val="20"/>
        </w:rPr>
        <w:t xml:space="preserve"> bes</w:t>
      </w:r>
      <w:r>
        <w:rPr>
          <w:rFonts w:ascii="Arial" w:hAnsi="Arial" w:cs="Arial"/>
          <w:sz w:val="20"/>
          <w:szCs w:val="20"/>
        </w:rPr>
        <w:t xml:space="preserve">oins </w:t>
      </w:r>
      <w:r w:rsidR="003317BB">
        <w:rPr>
          <w:rFonts w:ascii="Arial" w:hAnsi="Arial" w:cs="Arial"/>
          <w:sz w:val="20"/>
          <w:szCs w:val="20"/>
        </w:rPr>
        <w:t xml:space="preserve">en formation, en </w:t>
      </w:r>
      <w:r>
        <w:rPr>
          <w:rFonts w:ascii="Arial" w:hAnsi="Arial" w:cs="Arial"/>
          <w:sz w:val="20"/>
          <w:szCs w:val="20"/>
        </w:rPr>
        <w:t>recherche. C’est cela</w:t>
      </w:r>
      <w:r w:rsidR="004F399C">
        <w:rPr>
          <w:rFonts w:ascii="Arial" w:hAnsi="Arial" w:cs="Arial"/>
          <w:sz w:val="20"/>
          <w:szCs w:val="20"/>
        </w:rPr>
        <w:t xml:space="preserve"> que </w:t>
      </w:r>
      <w:r w:rsidR="004F399C" w:rsidRPr="004F399C">
        <w:rPr>
          <w:rFonts w:ascii="Arial" w:hAnsi="Arial" w:cs="Arial"/>
          <w:b/>
          <w:sz w:val="20"/>
          <w:szCs w:val="20"/>
        </w:rPr>
        <w:t>LE PRESIDENT</w:t>
      </w:r>
      <w:r w:rsidR="003317BB">
        <w:rPr>
          <w:rFonts w:ascii="Arial" w:hAnsi="Arial" w:cs="Arial"/>
          <w:sz w:val="20"/>
          <w:szCs w:val="20"/>
        </w:rPr>
        <w:t xml:space="preserve"> veut faire </w:t>
      </w:r>
      <w:r>
        <w:rPr>
          <w:rFonts w:ascii="Arial" w:hAnsi="Arial" w:cs="Arial"/>
          <w:sz w:val="20"/>
          <w:szCs w:val="20"/>
        </w:rPr>
        <w:t>év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luer</w:t>
      </w:r>
      <w:r w:rsidR="003317BB">
        <w:rPr>
          <w:rFonts w:ascii="Arial" w:hAnsi="Arial" w:cs="Arial"/>
          <w:sz w:val="20"/>
          <w:szCs w:val="20"/>
        </w:rPr>
        <w:t>.  C’</w:t>
      </w:r>
      <w:r>
        <w:rPr>
          <w:rFonts w:ascii="Arial" w:hAnsi="Arial" w:cs="Arial"/>
          <w:sz w:val="20"/>
          <w:szCs w:val="20"/>
        </w:rPr>
        <w:t>est</w:t>
      </w:r>
      <w:r w:rsidR="003317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</w:t>
      </w:r>
      <w:r w:rsidR="003317BB">
        <w:rPr>
          <w:rFonts w:ascii="Arial" w:hAnsi="Arial" w:cs="Arial"/>
          <w:sz w:val="20"/>
          <w:szCs w:val="20"/>
        </w:rPr>
        <w:t xml:space="preserve"> niveau </w:t>
      </w:r>
      <w:r>
        <w:rPr>
          <w:rFonts w:ascii="Arial" w:hAnsi="Arial" w:cs="Arial"/>
          <w:sz w:val="20"/>
          <w:szCs w:val="20"/>
        </w:rPr>
        <w:t>polaire</w:t>
      </w:r>
      <w:r w:rsidR="003317BB">
        <w:rPr>
          <w:rFonts w:ascii="Arial" w:hAnsi="Arial" w:cs="Arial"/>
          <w:sz w:val="20"/>
          <w:szCs w:val="20"/>
        </w:rPr>
        <w:t xml:space="preserve"> si </w:t>
      </w:r>
      <w:r>
        <w:rPr>
          <w:rFonts w:ascii="Arial" w:hAnsi="Arial" w:cs="Arial"/>
          <w:sz w:val="20"/>
          <w:szCs w:val="20"/>
        </w:rPr>
        <w:t>l’</w:t>
      </w:r>
      <w:r w:rsidR="003317BB">
        <w:rPr>
          <w:rFonts w:ascii="Arial" w:hAnsi="Arial" w:cs="Arial"/>
          <w:sz w:val="20"/>
          <w:szCs w:val="20"/>
        </w:rPr>
        <w:t xml:space="preserve">on ne veut </w:t>
      </w:r>
      <w:r>
        <w:rPr>
          <w:rFonts w:ascii="Arial" w:hAnsi="Arial" w:cs="Arial"/>
          <w:sz w:val="20"/>
          <w:szCs w:val="20"/>
        </w:rPr>
        <w:t>pas</w:t>
      </w:r>
      <w:r w:rsidR="003317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rajouter</w:t>
      </w:r>
      <w:r w:rsidR="003317BB">
        <w:rPr>
          <w:rFonts w:ascii="Arial" w:hAnsi="Arial" w:cs="Arial"/>
          <w:sz w:val="20"/>
          <w:szCs w:val="20"/>
        </w:rPr>
        <w:t xml:space="preserve"> une couche que nous </w:t>
      </w:r>
      <w:r>
        <w:rPr>
          <w:rFonts w:ascii="Arial" w:hAnsi="Arial" w:cs="Arial"/>
          <w:sz w:val="20"/>
          <w:szCs w:val="20"/>
        </w:rPr>
        <w:t>sommes au plus</w:t>
      </w:r>
      <w:r w:rsidR="003317BB">
        <w:rPr>
          <w:rFonts w:ascii="Arial" w:hAnsi="Arial" w:cs="Arial"/>
          <w:sz w:val="20"/>
          <w:szCs w:val="20"/>
        </w:rPr>
        <w:t xml:space="preserve"> près de l’action, que la décision se rap</w:t>
      </w:r>
      <w:r>
        <w:rPr>
          <w:rFonts w:ascii="Arial" w:hAnsi="Arial" w:cs="Arial"/>
          <w:sz w:val="20"/>
          <w:szCs w:val="20"/>
        </w:rPr>
        <w:t xml:space="preserve">proche de </w:t>
      </w:r>
      <w:r w:rsidR="003317B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’action. C’es</w:t>
      </w:r>
      <w:r w:rsidR="003317B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3317BB">
        <w:rPr>
          <w:rFonts w:ascii="Arial" w:hAnsi="Arial" w:cs="Arial"/>
          <w:sz w:val="20"/>
          <w:szCs w:val="20"/>
        </w:rPr>
        <w:t xml:space="preserve">là qu’il y a une </w:t>
      </w:r>
      <w:r>
        <w:rPr>
          <w:rFonts w:ascii="Arial" w:hAnsi="Arial" w:cs="Arial"/>
          <w:sz w:val="20"/>
          <w:szCs w:val="20"/>
        </w:rPr>
        <w:t>plus-value.</w:t>
      </w:r>
      <w:r w:rsidR="004F399C">
        <w:rPr>
          <w:rFonts w:ascii="Arial" w:hAnsi="Arial" w:cs="Arial"/>
          <w:sz w:val="20"/>
          <w:szCs w:val="20"/>
        </w:rPr>
        <w:t xml:space="preserve"> </w:t>
      </w:r>
      <w:r w:rsidR="00494D9C">
        <w:rPr>
          <w:rFonts w:ascii="Arial" w:hAnsi="Arial" w:cs="Arial"/>
          <w:sz w:val="20"/>
          <w:szCs w:val="20"/>
        </w:rPr>
        <w:t>En</w:t>
      </w:r>
      <w:r w:rsidR="003317BB">
        <w:rPr>
          <w:rFonts w:ascii="Arial" w:hAnsi="Arial" w:cs="Arial"/>
          <w:sz w:val="20"/>
          <w:szCs w:val="20"/>
        </w:rPr>
        <w:t xml:space="preserve"> revanche, ce</w:t>
      </w:r>
      <w:r>
        <w:rPr>
          <w:rFonts w:ascii="Arial" w:hAnsi="Arial" w:cs="Arial"/>
          <w:sz w:val="20"/>
          <w:szCs w:val="20"/>
        </w:rPr>
        <w:t>s</w:t>
      </w:r>
      <w:r w:rsidR="003317BB">
        <w:rPr>
          <w:rFonts w:ascii="Arial" w:hAnsi="Arial" w:cs="Arial"/>
          <w:sz w:val="20"/>
          <w:szCs w:val="20"/>
        </w:rPr>
        <w:t xml:space="preserve"> éléments de strat</w:t>
      </w:r>
      <w:r w:rsidR="003317BB">
        <w:rPr>
          <w:rFonts w:ascii="Arial" w:hAnsi="Arial" w:cs="Arial"/>
          <w:sz w:val="20"/>
          <w:szCs w:val="20"/>
        </w:rPr>
        <w:t>é</w:t>
      </w:r>
      <w:r w:rsidR="003317BB">
        <w:rPr>
          <w:rFonts w:ascii="Arial" w:hAnsi="Arial" w:cs="Arial"/>
          <w:sz w:val="20"/>
          <w:szCs w:val="20"/>
        </w:rPr>
        <w:t xml:space="preserve">gie et de </w:t>
      </w:r>
      <w:r>
        <w:rPr>
          <w:rFonts w:ascii="Arial" w:hAnsi="Arial" w:cs="Arial"/>
          <w:sz w:val="20"/>
          <w:szCs w:val="20"/>
        </w:rPr>
        <w:t>volumétrie</w:t>
      </w:r>
      <w:r w:rsidR="003317BB">
        <w:rPr>
          <w:rFonts w:ascii="Arial" w:hAnsi="Arial" w:cs="Arial"/>
          <w:sz w:val="20"/>
          <w:szCs w:val="20"/>
        </w:rPr>
        <w:t>, c’</w:t>
      </w:r>
      <w:r w:rsidR="00AB33FE">
        <w:rPr>
          <w:rFonts w:ascii="Arial" w:hAnsi="Arial" w:cs="Arial"/>
          <w:sz w:val="20"/>
          <w:szCs w:val="20"/>
        </w:rPr>
        <w:t>est</w:t>
      </w:r>
      <w:r w:rsidR="003317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 niveau du Conseil d’Administration</w:t>
      </w:r>
      <w:r w:rsidR="003317BB">
        <w:rPr>
          <w:rFonts w:ascii="Arial" w:hAnsi="Arial" w:cs="Arial"/>
          <w:sz w:val="20"/>
          <w:szCs w:val="20"/>
        </w:rPr>
        <w:t xml:space="preserve"> qu’ils doivent se décider parce </w:t>
      </w:r>
      <w:r w:rsidR="004F399C">
        <w:rPr>
          <w:rFonts w:ascii="Arial" w:hAnsi="Arial" w:cs="Arial"/>
          <w:sz w:val="20"/>
          <w:szCs w:val="20"/>
        </w:rPr>
        <w:t>qu’i</w:t>
      </w:r>
      <w:r w:rsidR="003317BB">
        <w:rPr>
          <w:rFonts w:ascii="Arial" w:hAnsi="Arial" w:cs="Arial"/>
          <w:sz w:val="20"/>
          <w:szCs w:val="20"/>
        </w:rPr>
        <w:t xml:space="preserve">l y a la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présentation d</w:t>
      </w:r>
      <w:r w:rsidR="003317BB">
        <w:rPr>
          <w:rFonts w:ascii="Arial" w:hAnsi="Arial" w:cs="Arial"/>
          <w:sz w:val="20"/>
          <w:szCs w:val="20"/>
        </w:rPr>
        <w:t xml:space="preserve">e l’ensemble de l’Etablissement. </w:t>
      </w:r>
    </w:p>
    <w:p w:rsidR="009C2F2E" w:rsidRDefault="009C2F2E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16762C" w:rsidRDefault="003317BB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 le manque de </w:t>
      </w:r>
      <w:r w:rsidR="00AB33FE">
        <w:rPr>
          <w:rFonts w:ascii="Arial" w:hAnsi="Arial" w:cs="Arial"/>
          <w:sz w:val="20"/>
          <w:szCs w:val="20"/>
        </w:rPr>
        <w:t>moyens</w:t>
      </w:r>
      <w:r>
        <w:rPr>
          <w:rFonts w:ascii="Arial" w:hAnsi="Arial" w:cs="Arial"/>
          <w:sz w:val="20"/>
          <w:szCs w:val="20"/>
        </w:rPr>
        <w:t xml:space="preserve"> </w:t>
      </w:r>
      <w:r w:rsidR="00AB33FE">
        <w:rPr>
          <w:rFonts w:ascii="Arial" w:hAnsi="Arial" w:cs="Arial"/>
          <w:sz w:val="20"/>
          <w:szCs w:val="20"/>
        </w:rPr>
        <w:t>alloués</w:t>
      </w:r>
      <w:r>
        <w:rPr>
          <w:rFonts w:ascii="Arial" w:hAnsi="Arial" w:cs="Arial"/>
          <w:sz w:val="20"/>
          <w:szCs w:val="20"/>
        </w:rPr>
        <w:t xml:space="preserve"> par la tutelle</w:t>
      </w:r>
      <w:r w:rsidR="00AB33FE">
        <w:rPr>
          <w:rFonts w:ascii="Arial" w:hAnsi="Arial" w:cs="Arial"/>
          <w:sz w:val="20"/>
          <w:szCs w:val="20"/>
        </w:rPr>
        <w:t xml:space="preserve">, </w:t>
      </w:r>
      <w:r w:rsidR="005205A8">
        <w:rPr>
          <w:rFonts w:ascii="Arial" w:hAnsi="Arial" w:cs="Arial"/>
          <w:sz w:val="20"/>
          <w:szCs w:val="20"/>
        </w:rPr>
        <w:t>il est entièrement d’accord.</w:t>
      </w:r>
      <w:r w:rsidR="00AB33FE">
        <w:rPr>
          <w:rFonts w:ascii="Arial" w:hAnsi="Arial" w:cs="Arial"/>
          <w:sz w:val="20"/>
          <w:szCs w:val="20"/>
        </w:rPr>
        <w:t xml:space="preserve"> L’</w:t>
      </w:r>
      <w:r w:rsidR="009C2F2E">
        <w:rPr>
          <w:rFonts w:ascii="Arial" w:hAnsi="Arial" w:cs="Arial"/>
          <w:sz w:val="20"/>
          <w:szCs w:val="20"/>
        </w:rPr>
        <w:t>accompagnement</w:t>
      </w:r>
      <w:r w:rsidR="00AB33FE">
        <w:rPr>
          <w:rFonts w:ascii="Arial" w:hAnsi="Arial" w:cs="Arial"/>
          <w:sz w:val="20"/>
          <w:szCs w:val="20"/>
        </w:rPr>
        <w:t xml:space="preserve"> du dé</w:t>
      </w:r>
      <w:r w:rsidR="009C2F2E">
        <w:rPr>
          <w:rFonts w:ascii="Arial" w:hAnsi="Arial" w:cs="Arial"/>
          <w:sz w:val="20"/>
          <w:szCs w:val="20"/>
        </w:rPr>
        <w:t>velopp</w:t>
      </w:r>
      <w:r w:rsidR="009C2F2E">
        <w:rPr>
          <w:rFonts w:ascii="Arial" w:hAnsi="Arial" w:cs="Arial"/>
          <w:sz w:val="20"/>
          <w:szCs w:val="20"/>
        </w:rPr>
        <w:t>e</w:t>
      </w:r>
      <w:r w:rsidR="009C2F2E">
        <w:rPr>
          <w:rFonts w:ascii="Arial" w:hAnsi="Arial" w:cs="Arial"/>
          <w:sz w:val="20"/>
          <w:szCs w:val="20"/>
        </w:rPr>
        <w:t>ment de l’Etablissement</w:t>
      </w:r>
      <w:r w:rsidR="00AB33FE">
        <w:rPr>
          <w:rFonts w:ascii="Arial" w:hAnsi="Arial" w:cs="Arial"/>
          <w:sz w:val="20"/>
          <w:szCs w:val="20"/>
        </w:rPr>
        <w:t xml:space="preserve">, </w:t>
      </w:r>
      <w:r w:rsidR="00AB33FE" w:rsidRPr="00670675">
        <w:rPr>
          <w:rFonts w:ascii="Arial" w:hAnsi="Arial" w:cs="Arial"/>
          <w:sz w:val="20"/>
          <w:szCs w:val="20"/>
        </w:rPr>
        <w:t xml:space="preserve">notamment </w:t>
      </w:r>
      <w:r w:rsidR="00670675" w:rsidRPr="00670675">
        <w:rPr>
          <w:rFonts w:ascii="Arial" w:hAnsi="Arial" w:cs="Arial"/>
          <w:sz w:val="20"/>
          <w:szCs w:val="20"/>
        </w:rPr>
        <w:t>lorsqu’il y a</w:t>
      </w:r>
      <w:r w:rsidR="00AB33FE" w:rsidRPr="00670675">
        <w:rPr>
          <w:rFonts w:ascii="Arial" w:hAnsi="Arial" w:cs="Arial"/>
          <w:sz w:val="20"/>
          <w:szCs w:val="20"/>
        </w:rPr>
        <w:t xml:space="preserve"> une croissance importante du nombre d’étudiants,</w:t>
      </w:r>
      <w:r w:rsidR="00AB33FE">
        <w:rPr>
          <w:rFonts w:ascii="Arial" w:hAnsi="Arial" w:cs="Arial"/>
          <w:sz w:val="20"/>
          <w:szCs w:val="20"/>
        </w:rPr>
        <w:t xml:space="preserve"> c’est l’</w:t>
      </w:r>
      <w:r w:rsidR="005205A8">
        <w:rPr>
          <w:rFonts w:ascii="Arial" w:hAnsi="Arial" w:cs="Arial"/>
          <w:sz w:val="20"/>
          <w:szCs w:val="20"/>
        </w:rPr>
        <w:t>Université</w:t>
      </w:r>
      <w:r w:rsidR="00AB33FE">
        <w:rPr>
          <w:rFonts w:ascii="Arial" w:hAnsi="Arial" w:cs="Arial"/>
          <w:sz w:val="20"/>
          <w:szCs w:val="20"/>
        </w:rPr>
        <w:t xml:space="preserve"> de Nantes qui l’a décidé, </w:t>
      </w:r>
      <w:r w:rsidR="005205A8">
        <w:rPr>
          <w:rFonts w:ascii="Arial" w:hAnsi="Arial" w:cs="Arial"/>
          <w:sz w:val="20"/>
          <w:szCs w:val="20"/>
        </w:rPr>
        <w:t>c</w:t>
      </w:r>
      <w:r w:rsidR="00AB33FE">
        <w:rPr>
          <w:rFonts w:ascii="Arial" w:hAnsi="Arial" w:cs="Arial"/>
          <w:sz w:val="20"/>
          <w:szCs w:val="20"/>
        </w:rPr>
        <w:t xml:space="preserve">e n’est pas </w:t>
      </w:r>
      <w:r w:rsidR="005205A8">
        <w:rPr>
          <w:rFonts w:ascii="Arial" w:hAnsi="Arial" w:cs="Arial"/>
          <w:sz w:val="20"/>
          <w:szCs w:val="20"/>
        </w:rPr>
        <w:t>la tutelle. La</w:t>
      </w:r>
      <w:r w:rsidR="00AB33FE">
        <w:rPr>
          <w:rFonts w:ascii="Arial" w:hAnsi="Arial" w:cs="Arial"/>
          <w:sz w:val="20"/>
          <w:szCs w:val="20"/>
        </w:rPr>
        <w:t xml:space="preserve"> tutelle n’accompagne pas l’Etablissement à ha</w:t>
      </w:r>
      <w:r w:rsidR="00AB33FE">
        <w:rPr>
          <w:rFonts w:ascii="Arial" w:hAnsi="Arial" w:cs="Arial"/>
          <w:sz w:val="20"/>
          <w:szCs w:val="20"/>
        </w:rPr>
        <w:t>u</w:t>
      </w:r>
      <w:r w:rsidR="00AB33FE">
        <w:rPr>
          <w:rFonts w:ascii="Arial" w:hAnsi="Arial" w:cs="Arial"/>
          <w:sz w:val="20"/>
          <w:szCs w:val="20"/>
        </w:rPr>
        <w:t>teur de son développement. C’est évident.</w:t>
      </w:r>
    </w:p>
    <w:p w:rsidR="009C2F2E" w:rsidRDefault="009C2F2E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B33FE" w:rsidRDefault="005205A8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AB33FE">
        <w:rPr>
          <w:rFonts w:ascii="Arial" w:hAnsi="Arial" w:cs="Arial"/>
          <w:sz w:val="20"/>
          <w:szCs w:val="20"/>
        </w:rPr>
        <w:t xml:space="preserve"> y a un développement fort des ressources propres, donc un développement de l’emploi, notamment </w:t>
      </w:r>
      <w:r w:rsidR="0028262B">
        <w:rPr>
          <w:rFonts w:ascii="Arial" w:hAnsi="Arial" w:cs="Arial"/>
          <w:sz w:val="20"/>
          <w:szCs w:val="20"/>
        </w:rPr>
        <w:t xml:space="preserve">de </w:t>
      </w:r>
      <w:r w:rsidR="00AB33FE">
        <w:rPr>
          <w:rFonts w:ascii="Arial" w:hAnsi="Arial" w:cs="Arial"/>
          <w:sz w:val="20"/>
          <w:szCs w:val="20"/>
        </w:rPr>
        <w:t xml:space="preserve">l’emploi contractuel. </w:t>
      </w:r>
      <w:r w:rsidRPr="005205A8">
        <w:rPr>
          <w:rFonts w:ascii="Arial" w:hAnsi="Arial" w:cs="Arial"/>
          <w:b/>
          <w:sz w:val="20"/>
          <w:szCs w:val="20"/>
        </w:rPr>
        <w:t>LE PRESIDENT</w:t>
      </w:r>
      <w:r w:rsidR="00AB33FE">
        <w:rPr>
          <w:rFonts w:ascii="Arial" w:hAnsi="Arial" w:cs="Arial"/>
          <w:sz w:val="20"/>
          <w:szCs w:val="20"/>
        </w:rPr>
        <w:t xml:space="preserve"> voit souvent dans des éléments diffusés par mail,</w:t>
      </w:r>
      <w:r>
        <w:rPr>
          <w:rFonts w:ascii="Arial" w:hAnsi="Arial" w:cs="Arial"/>
          <w:sz w:val="20"/>
          <w:szCs w:val="20"/>
        </w:rPr>
        <w:t xml:space="preserve"> d</w:t>
      </w:r>
      <w:r w:rsidR="00AB33FE">
        <w:rPr>
          <w:rFonts w:ascii="Arial" w:hAnsi="Arial" w:cs="Arial"/>
          <w:sz w:val="20"/>
          <w:szCs w:val="20"/>
        </w:rPr>
        <w:t xml:space="preserve">es tracts, </w:t>
      </w:r>
      <w:r>
        <w:rPr>
          <w:rFonts w:ascii="Arial" w:hAnsi="Arial" w:cs="Arial"/>
          <w:sz w:val="20"/>
          <w:szCs w:val="20"/>
        </w:rPr>
        <w:t xml:space="preserve">que </w:t>
      </w:r>
      <w:r w:rsidR="00AB33FE">
        <w:rPr>
          <w:rFonts w:ascii="Arial" w:hAnsi="Arial" w:cs="Arial"/>
          <w:sz w:val="20"/>
          <w:szCs w:val="20"/>
        </w:rPr>
        <w:t xml:space="preserve">tous les contractuels </w:t>
      </w:r>
      <w:r>
        <w:rPr>
          <w:rFonts w:ascii="Arial" w:hAnsi="Arial" w:cs="Arial"/>
          <w:sz w:val="20"/>
          <w:szCs w:val="20"/>
        </w:rPr>
        <w:t xml:space="preserve">sont mis </w:t>
      </w:r>
      <w:r w:rsidR="00AB33FE">
        <w:rPr>
          <w:rFonts w:ascii="Arial" w:hAnsi="Arial" w:cs="Arial"/>
          <w:sz w:val="20"/>
          <w:szCs w:val="20"/>
        </w:rPr>
        <w:t>dans un même ensembl</w:t>
      </w:r>
      <w:r>
        <w:rPr>
          <w:rFonts w:ascii="Arial" w:hAnsi="Arial" w:cs="Arial"/>
          <w:sz w:val="20"/>
          <w:szCs w:val="20"/>
        </w:rPr>
        <w:t xml:space="preserve">e. Il </w:t>
      </w:r>
      <w:r w:rsidR="00670675">
        <w:rPr>
          <w:rFonts w:ascii="Arial" w:hAnsi="Arial" w:cs="Arial"/>
          <w:sz w:val="20"/>
          <w:szCs w:val="20"/>
        </w:rPr>
        <w:t>y a des contractuels CDI et CDD.</w:t>
      </w:r>
      <w:r>
        <w:rPr>
          <w:rFonts w:ascii="Arial" w:hAnsi="Arial" w:cs="Arial"/>
          <w:sz w:val="20"/>
          <w:szCs w:val="20"/>
        </w:rPr>
        <w:t xml:space="preserve"> L</w:t>
      </w:r>
      <w:r w:rsidR="00AB33FE">
        <w:rPr>
          <w:rFonts w:ascii="Arial" w:hAnsi="Arial" w:cs="Arial"/>
          <w:sz w:val="20"/>
          <w:szCs w:val="20"/>
        </w:rPr>
        <w:t>es mettre tous ensemble est une er</w:t>
      </w:r>
      <w:r>
        <w:rPr>
          <w:rFonts w:ascii="Arial" w:hAnsi="Arial" w:cs="Arial"/>
          <w:sz w:val="20"/>
          <w:szCs w:val="20"/>
        </w:rPr>
        <w:t xml:space="preserve">reur. Dans les CDD, </w:t>
      </w:r>
      <w:r w:rsidR="00AB33FE">
        <w:rPr>
          <w:rFonts w:ascii="Arial" w:hAnsi="Arial" w:cs="Arial"/>
          <w:sz w:val="20"/>
          <w:szCs w:val="20"/>
        </w:rPr>
        <w:t>il y a par exemple les tut</w:t>
      </w:r>
      <w:r>
        <w:rPr>
          <w:rFonts w:ascii="Arial" w:hAnsi="Arial" w:cs="Arial"/>
          <w:sz w:val="20"/>
          <w:szCs w:val="20"/>
        </w:rPr>
        <w:t>eu</w:t>
      </w:r>
      <w:r w:rsidR="001C1F8D">
        <w:rPr>
          <w:rFonts w:ascii="Arial" w:hAnsi="Arial" w:cs="Arial"/>
          <w:sz w:val="20"/>
          <w:szCs w:val="20"/>
        </w:rPr>
        <w:t xml:space="preserve">rs étudiants qui sont 100-150. </w:t>
      </w:r>
      <w:r>
        <w:rPr>
          <w:rFonts w:ascii="Arial" w:hAnsi="Arial" w:cs="Arial"/>
          <w:sz w:val="20"/>
          <w:szCs w:val="20"/>
        </w:rPr>
        <w:t>Une personne en C</w:t>
      </w:r>
      <w:r w:rsidR="00AB33FE">
        <w:rPr>
          <w:rFonts w:ascii="Arial" w:hAnsi="Arial" w:cs="Arial"/>
          <w:sz w:val="20"/>
          <w:szCs w:val="20"/>
        </w:rPr>
        <w:t xml:space="preserve">DI n’est pas un </w:t>
      </w:r>
      <w:r>
        <w:rPr>
          <w:rFonts w:ascii="Arial" w:hAnsi="Arial" w:cs="Arial"/>
          <w:sz w:val="20"/>
          <w:szCs w:val="20"/>
        </w:rPr>
        <w:t>précaire</w:t>
      </w:r>
      <w:r w:rsidR="0028262B">
        <w:rPr>
          <w:rFonts w:ascii="Arial" w:hAnsi="Arial" w:cs="Arial"/>
          <w:sz w:val="20"/>
          <w:szCs w:val="20"/>
        </w:rPr>
        <w:t xml:space="preserve">. </w:t>
      </w:r>
      <w:r w:rsidR="00AB33FE">
        <w:rPr>
          <w:rFonts w:ascii="Arial" w:hAnsi="Arial" w:cs="Arial"/>
          <w:sz w:val="20"/>
          <w:szCs w:val="20"/>
        </w:rPr>
        <w:t>Il est ici pour entendre et ce qui</w:t>
      </w:r>
      <w:r>
        <w:rPr>
          <w:rFonts w:ascii="Arial" w:hAnsi="Arial" w:cs="Arial"/>
          <w:sz w:val="20"/>
          <w:szCs w:val="20"/>
        </w:rPr>
        <w:t xml:space="preserve"> </w:t>
      </w:r>
      <w:r w:rsidR="00AB33F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 dit l’interpelle. Il incrément</w:t>
      </w:r>
      <w:r w:rsidR="00AB33F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AB33FE">
        <w:rPr>
          <w:rFonts w:ascii="Arial" w:hAnsi="Arial" w:cs="Arial"/>
          <w:sz w:val="20"/>
          <w:szCs w:val="20"/>
        </w:rPr>
        <w:t xml:space="preserve">ses décisions à l’aune de ce qu’il </w:t>
      </w:r>
      <w:r>
        <w:rPr>
          <w:rFonts w:ascii="Arial" w:hAnsi="Arial" w:cs="Arial"/>
          <w:sz w:val="20"/>
          <w:szCs w:val="20"/>
        </w:rPr>
        <w:t>entend</w:t>
      </w:r>
      <w:r w:rsidR="00AB3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également</w:t>
      </w:r>
      <w:r w:rsidR="00AB33FE">
        <w:rPr>
          <w:rFonts w:ascii="Arial" w:hAnsi="Arial" w:cs="Arial"/>
          <w:sz w:val="20"/>
          <w:szCs w:val="20"/>
        </w:rPr>
        <w:t xml:space="preserve">. </w:t>
      </w:r>
    </w:p>
    <w:p w:rsidR="00AB33FE" w:rsidRDefault="00AB33FE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205A8" w:rsidRDefault="00AB33FE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F38C6">
        <w:rPr>
          <w:rFonts w:ascii="Arial" w:hAnsi="Arial" w:cs="Arial"/>
          <w:b/>
          <w:sz w:val="20"/>
          <w:szCs w:val="20"/>
        </w:rPr>
        <w:t>Mme JOLLIET</w:t>
      </w:r>
      <w:r>
        <w:rPr>
          <w:rFonts w:ascii="Arial" w:hAnsi="Arial" w:cs="Arial"/>
          <w:sz w:val="20"/>
          <w:szCs w:val="20"/>
        </w:rPr>
        <w:t xml:space="preserve"> </w:t>
      </w:r>
      <w:r w:rsidR="005205A8">
        <w:rPr>
          <w:rFonts w:ascii="Arial" w:hAnsi="Arial" w:cs="Arial"/>
          <w:sz w:val="20"/>
          <w:szCs w:val="20"/>
        </w:rPr>
        <w:t>remercie</w:t>
      </w:r>
      <w:r>
        <w:rPr>
          <w:rFonts w:ascii="Arial" w:hAnsi="Arial" w:cs="Arial"/>
          <w:sz w:val="20"/>
          <w:szCs w:val="20"/>
        </w:rPr>
        <w:t xml:space="preserve"> </w:t>
      </w:r>
      <w:r w:rsidRPr="001C1F8D">
        <w:rPr>
          <w:rFonts w:ascii="Arial" w:hAnsi="Arial" w:cs="Arial"/>
          <w:b/>
          <w:sz w:val="20"/>
          <w:szCs w:val="20"/>
        </w:rPr>
        <w:t>M. BERNOUSSI</w:t>
      </w:r>
      <w:r>
        <w:rPr>
          <w:rFonts w:ascii="Arial" w:hAnsi="Arial" w:cs="Arial"/>
          <w:sz w:val="20"/>
          <w:szCs w:val="20"/>
        </w:rPr>
        <w:t xml:space="preserve"> pour sa présen</w:t>
      </w:r>
      <w:r w:rsidR="001C1F8D">
        <w:rPr>
          <w:rFonts w:ascii="Arial" w:hAnsi="Arial" w:cs="Arial"/>
          <w:sz w:val="20"/>
          <w:szCs w:val="20"/>
        </w:rPr>
        <w:t xml:space="preserve">tation. </w:t>
      </w:r>
      <w:r>
        <w:rPr>
          <w:rFonts w:ascii="Arial" w:hAnsi="Arial" w:cs="Arial"/>
          <w:sz w:val="20"/>
          <w:szCs w:val="20"/>
        </w:rPr>
        <w:t>En ce</w:t>
      </w:r>
      <w:r w:rsidR="005205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qui </w:t>
      </w:r>
      <w:r w:rsidR="005205A8">
        <w:rPr>
          <w:rFonts w:ascii="Arial" w:hAnsi="Arial" w:cs="Arial"/>
          <w:sz w:val="20"/>
          <w:szCs w:val="20"/>
        </w:rPr>
        <w:t>concerne</w:t>
      </w:r>
      <w:r>
        <w:rPr>
          <w:rFonts w:ascii="Arial" w:hAnsi="Arial" w:cs="Arial"/>
          <w:sz w:val="20"/>
          <w:szCs w:val="20"/>
        </w:rPr>
        <w:t xml:space="preserve"> la position nantaise, au </w:t>
      </w:r>
      <w:r w:rsidR="005205A8">
        <w:rPr>
          <w:rFonts w:ascii="Arial" w:hAnsi="Arial" w:cs="Arial"/>
          <w:sz w:val="20"/>
          <w:szCs w:val="20"/>
        </w:rPr>
        <w:t>niveau d</w:t>
      </w:r>
      <w:r>
        <w:rPr>
          <w:rFonts w:ascii="Arial" w:hAnsi="Arial" w:cs="Arial"/>
          <w:sz w:val="20"/>
          <w:szCs w:val="20"/>
        </w:rPr>
        <w:t xml:space="preserve">u pôle santé, ils sont </w:t>
      </w:r>
      <w:r w:rsidR="005205A8">
        <w:rPr>
          <w:rFonts w:ascii="Arial" w:hAnsi="Arial" w:cs="Arial"/>
          <w:sz w:val="20"/>
          <w:szCs w:val="20"/>
        </w:rPr>
        <w:t>vraiment</w:t>
      </w:r>
      <w:r>
        <w:rPr>
          <w:rFonts w:ascii="Arial" w:hAnsi="Arial" w:cs="Arial"/>
          <w:sz w:val="20"/>
          <w:szCs w:val="20"/>
        </w:rPr>
        <w:t xml:space="preserve"> mal lotis. Ils sont </w:t>
      </w:r>
      <w:proofErr w:type="spellStart"/>
      <w:r w:rsidR="001C1F8D">
        <w:rPr>
          <w:rFonts w:ascii="Arial" w:hAnsi="Arial" w:cs="Arial"/>
          <w:sz w:val="20"/>
          <w:szCs w:val="20"/>
        </w:rPr>
        <w:t>dérogata</w:t>
      </w:r>
      <w:r w:rsidR="005205A8">
        <w:rPr>
          <w:rFonts w:ascii="Arial" w:hAnsi="Arial" w:cs="Arial"/>
          <w:sz w:val="20"/>
          <w:szCs w:val="20"/>
        </w:rPr>
        <w:t>ires</w:t>
      </w:r>
      <w:proofErr w:type="spellEnd"/>
      <w:r w:rsidR="005205A8">
        <w:rPr>
          <w:rFonts w:ascii="Arial" w:hAnsi="Arial" w:cs="Arial"/>
          <w:sz w:val="20"/>
          <w:szCs w:val="20"/>
        </w:rPr>
        <w:t xml:space="preserve">. </w:t>
      </w:r>
      <w:r w:rsidR="005205A8" w:rsidRPr="001C1F8D">
        <w:rPr>
          <w:rFonts w:ascii="Arial" w:hAnsi="Arial" w:cs="Arial"/>
          <w:sz w:val="20"/>
          <w:szCs w:val="20"/>
        </w:rPr>
        <w:t>Q</w:t>
      </w:r>
      <w:r w:rsidRPr="001C1F8D">
        <w:rPr>
          <w:rFonts w:ascii="Arial" w:hAnsi="Arial" w:cs="Arial"/>
          <w:sz w:val="20"/>
          <w:szCs w:val="20"/>
        </w:rPr>
        <w:t>uand il y</w:t>
      </w:r>
      <w:r w:rsidR="005205A8" w:rsidRPr="001C1F8D">
        <w:rPr>
          <w:rFonts w:ascii="Arial" w:hAnsi="Arial" w:cs="Arial"/>
          <w:sz w:val="20"/>
          <w:szCs w:val="20"/>
        </w:rPr>
        <w:t xml:space="preserve"> </w:t>
      </w:r>
      <w:r w:rsidRPr="001C1F8D">
        <w:rPr>
          <w:rFonts w:ascii="Arial" w:hAnsi="Arial" w:cs="Arial"/>
          <w:sz w:val="20"/>
          <w:szCs w:val="20"/>
        </w:rPr>
        <w:t>a une création de poste</w:t>
      </w:r>
      <w:r w:rsidR="005205A8" w:rsidRPr="001C1F8D">
        <w:rPr>
          <w:rFonts w:ascii="Arial" w:hAnsi="Arial" w:cs="Arial"/>
          <w:sz w:val="20"/>
          <w:szCs w:val="20"/>
        </w:rPr>
        <w:t>,</w:t>
      </w:r>
      <w:r w:rsidRPr="001C1F8D">
        <w:rPr>
          <w:rFonts w:ascii="Arial" w:hAnsi="Arial" w:cs="Arial"/>
          <w:sz w:val="20"/>
          <w:szCs w:val="20"/>
        </w:rPr>
        <w:t xml:space="preserve"> ce </w:t>
      </w:r>
      <w:r w:rsidRPr="001C1F8D">
        <w:rPr>
          <w:rFonts w:ascii="Arial" w:hAnsi="Arial" w:cs="Arial"/>
          <w:sz w:val="20"/>
          <w:szCs w:val="20"/>
        </w:rPr>
        <w:lastRenderedPageBreak/>
        <w:t>n’</w:t>
      </w:r>
      <w:r w:rsidR="005205A8" w:rsidRPr="001C1F8D">
        <w:rPr>
          <w:rFonts w:ascii="Arial" w:hAnsi="Arial" w:cs="Arial"/>
          <w:sz w:val="20"/>
          <w:szCs w:val="20"/>
        </w:rPr>
        <w:t>est</w:t>
      </w:r>
      <w:r w:rsidRPr="001C1F8D">
        <w:rPr>
          <w:rFonts w:ascii="Arial" w:hAnsi="Arial" w:cs="Arial"/>
          <w:sz w:val="20"/>
          <w:szCs w:val="20"/>
        </w:rPr>
        <w:t xml:space="preserve"> </w:t>
      </w:r>
      <w:r w:rsidR="005205A8" w:rsidRPr="001C1F8D">
        <w:rPr>
          <w:rFonts w:ascii="Arial" w:hAnsi="Arial" w:cs="Arial"/>
          <w:sz w:val="20"/>
          <w:szCs w:val="20"/>
        </w:rPr>
        <w:t>pas</w:t>
      </w:r>
      <w:r w:rsidRPr="001C1F8D">
        <w:rPr>
          <w:rFonts w:ascii="Arial" w:hAnsi="Arial" w:cs="Arial"/>
          <w:sz w:val="20"/>
          <w:szCs w:val="20"/>
        </w:rPr>
        <w:t xml:space="preserve"> une</w:t>
      </w:r>
      <w:r w:rsidR="005205A8" w:rsidRPr="001C1F8D">
        <w:rPr>
          <w:rFonts w:ascii="Arial" w:hAnsi="Arial" w:cs="Arial"/>
          <w:sz w:val="20"/>
          <w:szCs w:val="20"/>
        </w:rPr>
        <w:t xml:space="preserve"> création d</w:t>
      </w:r>
      <w:r w:rsidRPr="001C1F8D">
        <w:rPr>
          <w:rFonts w:ascii="Arial" w:hAnsi="Arial" w:cs="Arial"/>
          <w:sz w:val="20"/>
          <w:szCs w:val="20"/>
        </w:rPr>
        <w:t>e</w:t>
      </w:r>
      <w:r w:rsidR="005205A8" w:rsidRPr="001C1F8D">
        <w:rPr>
          <w:rFonts w:ascii="Arial" w:hAnsi="Arial" w:cs="Arial"/>
          <w:sz w:val="20"/>
          <w:szCs w:val="20"/>
        </w:rPr>
        <w:t xml:space="preserve"> poste</w:t>
      </w:r>
      <w:r w:rsidRPr="001C1F8D">
        <w:rPr>
          <w:rFonts w:ascii="Arial" w:hAnsi="Arial" w:cs="Arial"/>
          <w:sz w:val="20"/>
          <w:szCs w:val="20"/>
        </w:rPr>
        <w:t xml:space="preserve"> qui </w:t>
      </w:r>
      <w:r w:rsidR="001C1F8D">
        <w:rPr>
          <w:rFonts w:ascii="Arial" w:hAnsi="Arial" w:cs="Arial"/>
          <w:sz w:val="20"/>
          <w:szCs w:val="20"/>
        </w:rPr>
        <w:t>prend un poste ailleurs dans l’U</w:t>
      </w:r>
      <w:r w:rsidRPr="001C1F8D">
        <w:rPr>
          <w:rFonts w:ascii="Arial" w:hAnsi="Arial" w:cs="Arial"/>
          <w:sz w:val="20"/>
          <w:szCs w:val="20"/>
        </w:rPr>
        <w:t xml:space="preserve">niversité de Nantes. </w:t>
      </w:r>
      <w:r w:rsidR="005205A8" w:rsidRPr="001C1F8D">
        <w:rPr>
          <w:rFonts w:ascii="Arial" w:hAnsi="Arial" w:cs="Arial"/>
          <w:sz w:val="20"/>
          <w:szCs w:val="20"/>
        </w:rPr>
        <w:t>Depuis</w:t>
      </w:r>
      <w:r w:rsidR="005205A8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>s</w:t>
      </w:r>
      <w:r w:rsidR="005205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ordo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nances de 1958, il y</w:t>
      </w:r>
      <w:r w:rsidR="005205A8">
        <w:rPr>
          <w:rFonts w:ascii="Arial" w:hAnsi="Arial" w:cs="Arial"/>
          <w:sz w:val="20"/>
          <w:szCs w:val="20"/>
        </w:rPr>
        <w:t xml:space="preserve"> </w:t>
      </w:r>
      <w:r w:rsidR="00D76F60">
        <w:rPr>
          <w:rFonts w:ascii="Arial" w:hAnsi="Arial" w:cs="Arial"/>
          <w:sz w:val="20"/>
          <w:szCs w:val="20"/>
        </w:rPr>
        <w:t>a</w:t>
      </w:r>
      <w:r w:rsidR="001C1F8D">
        <w:rPr>
          <w:rFonts w:ascii="Arial" w:hAnsi="Arial" w:cs="Arial"/>
          <w:sz w:val="20"/>
          <w:szCs w:val="20"/>
        </w:rPr>
        <w:t xml:space="preserve"> une répartition de postes PU-PH, MCU-</w:t>
      </w:r>
      <w:r>
        <w:rPr>
          <w:rFonts w:ascii="Arial" w:hAnsi="Arial" w:cs="Arial"/>
          <w:sz w:val="20"/>
          <w:szCs w:val="20"/>
        </w:rPr>
        <w:t xml:space="preserve">PH, assistants. C’était un chiffre national avec ville par ville une attribution. Ça n’a </w:t>
      </w:r>
      <w:r w:rsidR="005205A8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bougé depuis ces </w:t>
      </w:r>
      <w:r w:rsidR="005205A8">
        <w:rPr>
          <w:rFonts w:ascii="Arial" w:hAnsi="Arial" w:cs="Arial"/>
          <w:sz w:val="20"/>
          <w:szCs w:val="20"/>
        </w:rPr>
        <w:t>ordonnances. A</w:t>
      </w:r>
      <w:r>
        <w:rPr>
          <w:rFonts w:ascii="Arial" w:hAnsi="Arial" w:cs="Arial"/>
          <w:sz w:val="20"/>
          <w:szCs w:val="20"/>
        </w:rPr>
        <w:t xml:space="preserve"> la marge</w:t>
      </w:r>
      <w:r w:rsidR="005205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F69D8">
        <w:rPr>
          <w:rFonts w:ascii="Arial" w:hAnsi="Arial" w:cs="Arial"/>
          <w:sz w:val="20"/>
          <w:szCs w:val="20"/>
        </w:rPr>
        <w:t>ils arrivent</w:t>
      </w:r>
      <w:r w:rsidR="005205A8">
        <w:rPr>
          <w:rFonts w:ascii="Arial" w:hAnsi="Arial" w:cs="Arial"/>
          <w:sz w:val="20"/>
          <w:szCs w:val="20"/>
        </w:rPr>
        <w:t xml:space="preserve"> en faisant venir outre-Atlantique</w:t>
      </w:r>
      <w:r w:rsidR="00CF69D8">
        <w:rPr>
          <w:rFonts w:ascii="Arial" w:hAnsi="Arial" w:cs="Arial"/>
          <w:sz w:val="20"/>
          <w:szCs w:val="20"/>
        </w:rPr>
        <w:t xml:space="preserve"> un enseignant </w:t>
      </w:r>
      <w:r>
        <w:rPr>
          <w:rFonts w:ascii="Arial" w:hAnsi="Arial" w:cs="Arial"/>
          <w:sz w:val="20"/>
          <w:szCs w:val="20"/>
        </w:rPr>
        <w:t xml:space="preserve">à obtenir du </w:t>
      </w:r>
      <w:r w:rsidR="005205A8">
        <w:rPr>
          <w:rFonts w:ascii="Arial" w:hAnsi="Arial" w:cs="Arial"/>
          <w:sz w:val="20"/>
          <w:szCs w:val="20"/>
        </w:rPr>
        <w:t>Ministère</w:t>
      </w:r>
      <w:r>
        <w:rPr>
          <w:rFonts w:ascii="Arial" w:hAnsi="Arial" w:cs="Arial"/>
          <w:sz w:val="20"/>
          <w:szCs w:val="20"/>
        </w:rPr>
        <w:t xml:space="preserve"> une création de poste mais c’est </w:t>
      </w:r>
      <w:r w:rsidR="005205A8">
        <w:rPr>
          <w:rFonts w:ascii="Arial" w:hAnsi="Arial" w:cs="Arial"/>
          <w:sz w:val="20"/>
          <w:szCs w:val="20"/>
        </w:rPr>
        <w:t>extrêmement</w:t>
      </w:r>
      <w:r>
        <w:rPr>
          <w:rFonts w:ascii="Arial" w:hAnsi="Arial" w:cs="Arial"/>
          <w:sz w:val="20"/>
          <w:szCs w:val="20"/>
        </w:rPr>
        <w:t xml:space="preserve"> rare</w:t>
      </w:r>
      <w:r w:rsidR="00CF69D8">
        <w:rPr>
          <w:rFonts w:ascii="Arial" w:hAnsi="Arial" w:cs="Arial"/>
          <w:sz w:val="20"/>
          <w:szCs w:val="20"/>
        </w:rPr>
        <w:t>.</w:t>
      </w:r>
    </w:p>
    <w:p w:rsidR="00CF69D8" w:rsidRDefault="00CF69D8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205A8" w:rsidRDefault="00D76F60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Nantes, il y a </w:t>
      </w:r>
      <w:r w:rsidR="00AB33FE">
        <w:rPr>
          <w:rFonts w:ascii="Arial" w:hAnsi="Arial" w:cs="Arial"/>
          <w:sz w:val="20"/>
          <w:szCs w:val="20"/>
        </w:rPr>
        <w:t xml:space="preserve">2,7 fois moins de </w:t>
      </w:r>
      <w:r>
        <w:rPr>
          <w:rFonts w:ascii="Arial" w:hAnsi="Arial" w:cs="Arial"/>
          <w:sz w:val="20"/>
          <w:szCs w:val="20"/>
        </w:rPr>
        <w:t>P</w:t>
      </w:r>
      <w:r w:rsidR="00AB33FE">
        <w:rPr>
          <w:rFonts w:ascii="Arial" w:hAnsi="Arial" w:cs="Arial"/>
          <w:sz w:val="20"/>
          <w:szCs w:val="20"/>
        </w:rPr>
        <w:t>rofesseurs par étu</w:t>
      </w:r>
      <w:r w:rsidR="005205A8">
        <w:rPr>
          <w:rFonts w:ascii="Arial" w:hAnsi="Arial" w:cs="Arial"/>
          <w:sz w:val="20"/>
          <w:szCs w:val="20"/>
        </w:rPr>
        <w:t xml:space="preserve">diant qu’à Paris 5 et </w:t>
      </w:r>
      <w:r w:rsidR="00AB33FE">
        <w:rPr>
          <w:rFonts w:ascii="Arial" w:hAnsi="Arial" w:cs="Arial"/>
          <w:sz w:val="20"/>
          <w:szCs w:val="20"/>
        </w:rPr>
        <w:t>2 fois moins par rapport aux grandes fac</w:t>
      </w:r>
      <w:r w:rsidR="005205A8">
        <w:rPr>
          <w:rFonts w:ascii="Arial" w:hAnsi="Arial" w:cs="Arial"/>
          <w:sz w:val="20"/>
          <w:szCs w:val="20"/>
        </w:rPr>
        <w:t>ulté</w:t>
      </w:r>
      <w:r w:rsidR="00AB33FE">
        <w:rPr>
          <w:rFonts w:ascii="Arial" w:hAnsi="Arial" w:cs="Arial"/>
          <w:sz w:val="20"/>
          <w:szCs w:val="20"/>
        </w:rPr>
        <w:t xml:space="preserve">s de province (Lyon, Marseille, Nancy).  </w:t>
      </w:r>
      <w:r w:rsidR="005205A8">
        <w:rPr>
          <w:rFonts w:ascii="Arial" w:hAnsi="Arial" w:cs="Arial"/>
          <w:sz w:val="20"/>
          <w:szCs w:val="20"/>
        </w:rPr>
        <w:t>Ils ont appris a</w:t>
      </w:r>
      <w:r w:rsidR="00AB33FE">
        <w:rPr>
          <w:rFonts w:ascii="Arial" w:hAnsi="Arial" w:cs="Arial"/>
          <w:sz w:val="20"/>
          <w:szCs w:val="20"/>
        </w:rPr>
        <w:t xml:space="preserve">u niveau de ce </w:t>
      </w:r>
      <w:r w:rsidR="005205A8">
        <w:rPr>
          <w:rFonts w:ascii="Arial" w:hAnsi="Arial" w:cs="Arial"/>
          <w:sz w:val="20"/>
          <w:szCs w:val="20"/>
        </w:rPr>
        <w:t>pôle</w:t>
      </w:r>
      <w:r w:rsidR="00AB33FE">
        <w:rPr>
          <w:rFonts w:ascii="Arial" w:hAnsi="Arial" w:cs="Arial"/>
          <w:sz w:val="20"/>
          <w:szCs w:val="20"/>
        </w:rPr>
        <w:t xml:space="preserve"> santé à êtr</w:t>
      </w:r>
      <w:r w:rsidR="007F795C">
        <w:rPr>
          <w:rFonts w:ascii="Arial" w:hAnsi="Arial" w:cs="Arial"/>
          <w:sz w:val="20"/>
          <w:szCs w:val="20"/>
        </w:rPr>
        <w:t xml:space="preserve">e efficient. </w:t>
      </w:r>
      <w:r w:rsidR="005205A8">
        <w:rPr>
          <w:rFonts w:ascii="Arial" w:hAnsi="Arial" w:cs="Arial"/>
          <w:sz w:val="20"/>
          <w:szCs w:val="20"/>
        </w:rPr>
        <w:t>Ils ne comptent</w:t>
      </w:r>
      <w:r w:rsidR="00AB33FE">
        <w:rPr>
          <w:rFonts w:ascii="Arial" w:hAnsi="Arial" w:cs="Arial"/>
          <w:sz w:val="20"/>
          <w:szCs w:val="20"/>
        </w:rPr>
        <w:t xml:space="preserve"> pas les heures, mais avec </w:t>
      </w:r>
      <w:r w:rsidR="005205A8">
        <w:rPr>
          <w:rFonts w:ascii="Arial" w:hAnsi="Arial" w:cs="Arial"/>
          <w:sz w:val="20"/>
          <w:szCs w:val="20"/>
        </w:rPr>
        <w:t>vraiment</w:t>
      </w:r>
      <w:r w:rsidR="00AB33FE">
        <w:rPr>
          <w:rFonts w:ascii="Arial" w:hAnsi="Arial" w:cs="Arial"/>
          <w:sz w:val="20"/>
          <w:szCs w:val="20"/>
        </w:rPr>
        <w:t xml:space="preserve"> très peu</w:t>
      </w:r>
      <w:r w:rsidR="005205A8">
        <w:rPr>
          <w:rFonts w:ascii="Arial" w:hAnsi="Arial" w:cs="Arial"/>
          <w:sz w:val="20"/>
          <w:szCs w:val="20"/>
        </w:rPr>
        <w:t xml:space="preserve"> d</w:t>
      </w:r>
      <w:r w:rsidR="00AB33FE">
        <w:rPr>
          <w:rFonts w:ascii="Arial" w:hAnsi="Arial" w:cs="Arial"/>
          <w:sz w:val="20"/>
          <w:szCs w:val="20"/>
        </w:rPr>
        <w:t xml:space="preserve">e </w:t>
      </w:r>
      <w:r w:rsidR="005205A8">
        <w:rPr>
          <w:rFonts w:ascii="Arial" w:hAnsi="Arial" w:cs="Arial"/>
          <w:sz w:val="20"/>
          <w:szCs w:val="20"/>
        </w:rPr>
        <w:t xml:space="preserve">personnes, ils essaient de faire </w:t>
      </w:r>
      <w:r w:rsidR="007F795C">
        <w:rPr>
          <w:rFonts w:ascii="Arial" w:hAnsi="Arial" w:cs="Arial"/>
          <w:sz w:val="20"/>
          <w:szCs w:val="20"/>
        </w:rPr>
        <w:t>la recherche et</w:t>
      </w:r>
      <w:r w:rsidR="005205A8">
        <w:rPr>
          <w:rFonts w:ascii="Arial" w:hAnsi="Arial" w:cs="Arial"/>
          <w:sz w:val="20"/>
          <w:szCs w:val="20"/>
        </w:rPr>
        <w:t xml:space="preserve"> </w:t>
      </w:r>
      <w:r w:rsidR="00AB33FE">
        <w:rPr>
          <w:rFonts w:ascii="Arial" w:hAnsi="Arial" w:cs="Arial"/>
          <w:sz w:val="20"/>
          <w:szCs w:val="20"/>
        </w:rPr>
        <w:t xml:space="preserve">la formation dans un cadre hospitalier </w:t>
      </w:r>
      <w:r w:rsidR="005205A8">
        <w:rPr>
          <w:rFonts w:ascii="Arial" w:hAnsi="Arial" w:cs="Arial"/>
          <w:sz w:val="20"/>
          <w:szCs w:val="20"/>
        </w:rPr>
        <w:t xml:space="preserve">puisqu’ils sont </w:t>
      </w:r>
      <w:r w:rsidR="00AB33FE">
        <w:rPr>
          <w:rFonts w:ascii="Arial" w:hAnsi="Arial" w:cs="Arial"/>
          <w:sz w:val="20"/>
          <w:szCs w:val="20"/>
        </w:rPr>
        <w:t xml:space="preserve">100% </w:t>
      </w:r>
      <w:r>
        <w:rPr>
          <w:rFonts w:ascii="Arial" w:hAnsi="Arial" w:cs="Arial"/>
          <w:sz w:val="20"/>
          <w:szCs w:val="20"/>
        </w:rPr>
        <w:t>professionnalisant</w:t>
      </w:r>
      <w:r w:rsidR="00AB33FE">
        <w:rPr>
          <w:rFonts w:ascii="Arial" w:hAnsi="Arial" w:cs="Arial"/>
          <w:sz w:val="20"/>
          <w:szCs w:val="20"/>
        </w:rPr>
        <w:t xml:space="preserve">. </w:t>
      </w:r>
    </w:p>
    <w:p w:rsidR="005205A8" w:rsidRDefault="005205A8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B33FE" w:rsidRDefault="009C712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y a eu une réforme du troisième cycle de l’</w:t>
      </w:r>
      <w:r w:rsidR="005205A8">
        <w:rPr>
          <w:rFonts w:ascii="Arial" w:hAnsi="Arial" w:cs="Arial"/>
          <w:sz w:val="20"/>
          <w:szCs w:val="20"/>
        </w:rPr>
        <w:t xml:space="preserve">internat. Ils construisent </w:t>
      </w:r>
      <w:r>
        <w:rPr>
          <w:rFonts w:ascii="Arial" w:hAnsi="Arial" w:cs="Arial"/>
          <w:sz w:val="20"/>
          <w:szCs w:val="20"/>
        </w:rPr>
        <w:t xml:space="preserve">la réforme du </w:t>
      </w:r>
      <w:r w:rsidR="005205A8">
        <w:rPr>
          <w:rFonts w:ascii="Arial" w:hAnsi="Arial" w:cs="Arial"/>
          <w:sz w:val="20"/>
          <w:szCs w:val="20"/>
        </w:rPr>
        <w:t xml:space="preserve">second cycle. Il est annoncé </w:t>
      </w:r>
      <w:r>
        <w:rPr>
          <w:rFonts w:ascii="Arial" w:hAnsi="Arial" w:cs="Arial"/>
          <w:sz w:val="20"/>
          <w:szCs w:val="20"/>
        </w:rPr>
        <w:t xml:space="preserve">que le </w:t>
      </w:r>
      <w:r w:rsidR="005205A8">
        <w:rPr>
          <w:rFonts w:ascii="Arial" w:hAnsi="Arial" w:cs="Arial"/>
          <w:sz w:val="20"/>
          <w:szCs w:val="20"/>
        </w:rPr>
        <w:t>premier</w:t>
      </w:r>
      <w:r w:rsidR="007F795C">
        <w:rPr>
          <w:rFonts w:ascii="Arial" w:hAnsi="Arial" w:cs="Arial"/>
          <w:sz w:val="20"/>
          <w:szCs w:val="20"/>
        </w:rPr>
        <w:t xml:space="preserve"> cycle</w:t>
      </w:r>
      <w:r>
        <w:rPr>
          <w:rFonts w:ascii="Arial" w:hAnsi="Arial" w:cs="Arial"/>
          <w:sz w:val="20"/>
          <w:szCs w:val="20"/>
        </w:rPr>
        <w:t xml:space="preserve"> </w:t>
      </w:r>
      <w:r w:rsidR="005205A8">
        <w:rPr>
          <w:rFonts w:ascii="Arial" w:hAnsi="Arial" w:cs="Arial"/>
          <w:sz w:val="20"/>
          <w:szCs w:val="20"/>
        </w:rPr>
        <w:t xml:space="preserve">allait aussi être </w:t>
      </w:r>
      <w:r>
        <w:rPr>
          <w:rFonts w:ascii="Arial" w:hAnsi="Arial" w:cs="Arial"/>
          <w:sz w:val="20"/>
          <w:szCs w:val="20"/>
        </w:rPr>
        <w:t>rénové. Les enseignants sont à la manœuvre de beaucoup de ré</w:t>
      </w:r>
      <w:r w:rsidR="005205A8">
        <w:rPr>
          <w:rFonts w:ascii="Arial" w:hAnsi="Arial" w:cs="Arial"/>
          <w:sz w:val="20"/>
          <w:szCs w:val="20"/>
        </w:rPr>
        <w:t>forme</w:t>
      </w:r>
      <w:r>
        <w:rPr>
          <w:rFonts w:ascii="Arial" w:hAnsi="Arial" w:cs="Arial"/>
          <w:sz w:val="20"/>
          <w:szCs w:val="20"/>
        </w:rPr>
        <w:t>s</w:t>
      </w:r>
      <w:r w:rsidR="005205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la fois. </w:t>
      </w:r>
      <w:r w:rsidR="005205A8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 xml:space="preserve">y a un tutorat individualisé qui est le principe même de la réforme du </w:t>
      </w:r>
      <w:r w:rsidR="005205A8">
        <w:rPr>
          <w:rFonts w:ascii="Arial" w:hAnsi="Arial" w:cs="Arial"/>
          <w:sz w:val="20"/>
          <w:szCs w:val="20"/>
        </w:rPr>
        <w:t>troisième</w:t>
      </w:r>
      <w:r>
        <w:rPr>
          <w:rFonts w:ascii="Arial" w:hAnsi="Arial" w:cs="Arial"/>
          <w:sz w:val="20"/>
          <w:szCs w:val="20"/>
        </w:rPr>
        <w:t xml:space="preserve"> cycle puis </w:t>
      </w:r>
      <w:r w:rsidRPr="005205A8">
        <w:rPr>
          <w:rFonts w:ascii="Arial" w:hAnsi="Arial" w:cs="Arial"/>
          <w:sz w:val="20"/>
          <w:szCs w:val="20"/>
        </w:rPr>
        <w:t>du</w:t>
      </w:r>
      <w:r w:rsidR="005205A8" w:rsidRPr="005205A8">
        <w:rPr>
          <w:rFonts w:ascii="Arial" w:hAnsi="Arial" w:cs="Arial"/>
          <w:sz w:val="20"/>
          <w:szCs w:val="20"/>
        </w:rPr>
        <w:t xml:space="preserve"> se</w:t>
      </w:r>
      <w:r w:rsidRPr="005205A8">
        <w:rPr>
          <w:rFonts w:ascii="Arial" w:hAnsi="Arial" w:cs="Arial"/>
          <w:sz w:val="20"/>
          <w:szCs w:val="20"/>
        </w:rPr>
        <w:t xml:space="preserve">cond cycle </w:t>
      </w:r>
      <w:r w:rsidR="005205A8" w:rsidRPr="005205A8">
        <w:rPr>
          <w:rFonts w:ascii="Arial" w:hAnsi="Arial" w:cs="Arial"/>
          <w:sz w:val="20"/>
          <w:szCs w:val="20"/>
        </w:rPr>
        <w:t>qui va</w:t>
      </w:r>
      <w:r w:rsidRPr="005205A8">
        <w:rPr>
          <w:rFonts w:ascii="Arial" w:hAnsi="Arial" w:cs="Arial"/>
          <w:sz w:val="20"/>
          <w:szCs w:val="20"/>
        </w:rPr>
        <w:t xml:space="preserve"> demander aux enseignants de santé chacun de prendre sous leurs ailes et </w:t>
      </w:r>
      <w:r w:rsidR="007F795C">
        <w:rPr>
          <w:rFonts w:ascii="Arial" w:hAnsi="Arial" w:cs="Arial"/>
          <w:sz w:val="20"/>
          <w:szCs w:val="20"/>
        </w:rPr>
        <w:t xml:space="preserve">dans chaque année un étudiant. </w:t>
      </w:r>
      <w:r w:rsidRPr="005205A8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va </w:t>
      </w:r>
      <w:r w:rsidR="005205A8">
        <w:rPr>
          <w:rFonts w:ascii="Arial" w:hAnsi="Arial" w:cs="Arial"/>
          <w:sz w:val="20"/>
          <w:szCs w:val="20"/>
        </w:rPr>
        <w:t>passer</w:t>
      </w:r>
      <w:r>
        <w:rPr>
          <w:rFonts w:ascii="Arial" w:hAnsi="Arial" w:cs="Arial"/>
          <w:sz w:val="20"/>
          <w:szCs w:val="20"/>
        </w:rPr>
        <w:t xml:space="preserve"> finalement à un </w:t>
      </w:r>
      <w:r w:rsidR="005205A8">
        <w:rPr>
          <w:rFonts w:ascii="Arial" w:hAnsi="Arial" w:cs="Arial"/>
          <w:sz w:val="20"/>
          <w:szCs w:val="20"/>
        </w:rPr>
        <w:t>enseignement</w:t>
      </w:r>
      <w:r>
        <w:rPr>
          <w:rFonts w:ascii="Arial" w:hAnsi="Arial" w:cs="Arial"/>
          <w:sz w:val="20"/>
          <w:szCs w:val="20"/>
        </w:rPr>
        <w:t xml:space="preserve"> qui</w:t>
      </w:r>
      <w:r w:rsidR="005205A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era presque du </w:t>
      </w:r>
      <w:r w:rsidR="005205A8">
        <w:rPr>
          <w:rFonts w:ascii="Arial" w:hAnsi="Arial" w:cs="Arial"/>
          <w:sz w:val="20"/>
          <w:szCs w:val="20"/>
        </w:rPr>
        <w:t>tout</w:t>
      </w:r>
      <w:r>
        <w:rPr>
          <w:rFonts w:ascii="Arial" w:hAnsi="Arial" w:cs="Arial"/>
          <w:sz w:val="20"/>
          <w:szCs w:val="20"/>
        </w:rPr>
        <w:t xml:space="preserve"> TD, du </w:t>
      </w:r>
      <w:r w:rsidR="005205A8">
        <w:rPr>
          <w:rFonts w:ascii="Arial" w:hAnsi="Arial" w:cs="Arial"/>
          <w:sz w:val="20"/>
          <w:szCs w:val="20"/>
        </w:rPr>
        <w:t>tout</w:t>
      </w:r>
      <w:r>
        <w:rPr>
          <w:rFonts w:ascii="Arial" w:hAnsi="Arial" w:cs="Arial"/>
          <w:sz w:val="20"/>
          <w:szCs w:val="20"/>
        </w:rPr>
        <w:t xml:space="preserve"> encadrement pe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sonnalisé, </w:t>
      </w:r>
      <w:r w:rsidR="005205A8">
        <w:rPr>
          <w:rFonts w:ascii="Arial" w:hAnsi="Arial" w:cs="Arial"/>
          <w:sz w:val="20"/>
          <w:szCs w:val="20"/>
        </w:rPr>
        <w:t xml:space="preserve">ce </w:t>
      </w:r>
      <w:r>
        <w:rPr>
          <w:rFonts w:ascii="Arial" w:hAnsi="Arial" w:cs="Arial"/>
          <w:sz w:val="20"/>
          <w:szCs w:val="20"/>
        </w:rPr>
        <w:t xml:space="preserve">qui va demander énormément d’énergie et </w:t>
      </w:r>
      <w:r w:rsidR="005205A8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à moyen constant.</w:t>
      </w:r>
    </w:p>
    <w:p w:rsidR="009C712F" w:rsidRDefault="009C712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C712F" w:rsidRDefault="009C712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F38C6">
        <w:rPr>
          <w:rFonts w:ascii="Arial" w:hAnsi="Arial" w:cs="Arial"/>
          <w:b/>
          <w:sz w:val="20"/>
          <w:szCs w:val="20"/>
        </w:rPr>
        <w:t>Mme DRONNEAU</w:t>
      </w:r>
      <w:r>
        <w:rPr>
          <w:rFonts w:ascii="Arial" w:hAnsi="Arial" w:cs="Arial"/>
          <w:sz w:val="20"/>
          <w:szCs w:val="20"/>
        </w:rPr>
        <w:t xml:space="preserve"> </w:t>
      </w:r>
      <w:r w:rsidR="005205A8">
        <w:rPr>
          <w:rFonts w:ascii="Arial" w:hAnsi="Arial" w:cs="Arial"/>
          <w:sz w:val="20"/>
          <w:szCs w:val="20"/>
        </w:rPr>
        <w:t xml:space="preserve">remercie l’équipe </w:t>
      </w:r>
      <w:r w:rsidR="00314240">
        <w:rPr>
          <w:rFonts w:ascii="Arial" w:hAnsi="Arial" w:cs="Arial"/>
          <w:sz w:val="20"/>
          <w:szCs w:val="20"/>
        </w:rPr>
        <w:t>p</w:t>
      </w:r>
      <w:r w:rsidR="005205A8">
        <w:rPr>
          <w:rFonts w:ascii="Arial" w:hAnsi="Arial" w:cs="Arial"/>
          <w:sz w:val="20"/>
          <w:szCs w:val="20"/>
        </w:rPr>
        <w:t>résidentielle pour avoir entendu leurs remarques</w:t>
      </w:r>
      <w:r w:rsidR="00314240">
        <w:rPr>
          <w:rFonts w:ascii="Arial" w:hAnsi="Arial" w:cs="Arial"/>
          <w:sz w:val="20"/>
          <w:szCs w:val="20"/>
        </w:rPr>
        <w:t xml:space="preserve"> dans les Conseils d’Administration pré</w:t>
      </w:r>
      <w:r w:rsidR="00F30D75">
        <w:rPr>
          <w:rFonts w:ascii="Arial" w:hAnsi="Arial" w:cs="Arial"/>
          <w:sz w:val="20"/>
          <w:szCs w:val="20"/>
        </w:rPr>
        <w:t xml:space="preserve">cédents. </w:t>
      </w:r>
      <w:r w:rsidR="009F6D7C">
        <w:rPr>
          <w:rFonts w:ascii="Arial" w:hAnsi="Arial" w:cs="Arial"/>
          <w:sz w:val="20"/>
          <w:szCs w:val="20"/>
        </w:rPr>
        <w:t>Les informations com</w:t>
      </w:r>
      <w:r w:rsidR="00F30D75">
        <w:rPr>
          <w:rFonts w:ascii="Arial" w:hAnsi="Arial" w:cs="Arial"/>
          <w:sz w:val="20"/>
          <w:szCs w:val="20"/>
        </w:rPr>
        <w:t>muniquées pour ce C</w:t>
      </w:r>
      <w:r w:rsidR="009F6D7C">
        <w:rPr>
          <w:rFonts w:ascii="Arial" w:hAnsi="Arial" w:cs="Arial"/>
          <w:sz w:val="20"/>
          <w:szCs w:val="20"/>
        </w:rPr>
        <w:t xml:space="preserve">onseil d’Administration sont </w:t>
      </w:r>
      <w:r>
        <w:rPr>
          <w:rFonts w:ascii="Arial" w:hAnsi="Arial" w:cs="Arial"/>
          <w:sz w:val="20"/>
          <w:szCs w:val="20"/>
        </w:rPr>
        <w:t>très co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plètes. Elle re</w:t>
      </w:r>
      <w:r w:rsidR="009F6D7C">
        <w:rPr>
          <w:rFonts w:ascii="Arial" w:hAnsi="Arial" w:cs="Arial"/>
          <w:sz w:val="20"/>
          <w:szCs w:val="20"/>
        </w:rPr>
        <w:t>merci</w:t>
      </w:r>
      <w:r>
        <w:rPr>
          <w:rFonts w:ascii="Arial" w:hAnsi="Arial" w:cs="Arial"/>
          <w:sz w:val="20"/>
          <w:szCs w:val="20"/>
        </w:rPr>
        <w:t>e</w:t>
      </w:r>
      <w:r w:rsidR="009F6D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 w:rsidR="009F6D7C">
        <w:rPr>
          <w:rFonts w:ascii="Arial" w:hAnsi="Arial" w:cs="Arial"/>
          <w:sz w:val="20"/>
          <w:szCs w:val="20"/>
        </w:rPr>
        <w:t>particulier</w:t>
      </w:r>
      <w:r>
        <w:rPr>
          <w:rFonts w:ascii="Arial" w:hAnsi="Arial" w:cs="Arial"/>
          <w:sz w:val="20"/>
          <w:szCs w:val="20"/>
        </w:rPr>
        <w:t xml:space="preserve"> </w:t>
      </w:r>
      <w:r w:rsidR="009F6D7C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ser</w:t>
      </w:r>
      <w:r w:rsidR="009F6D7C">
        <w:rPr>
          <w:rFonts w:ascii="Arial" w:hAnsi="Arial" w:cs="Arial"/>
          <w:sz w:val="20"/>
          <w:szCs w:val="20"/>
        </w:rPr>
        <w:t>vice</w:t>
      </w:r>
      <w:r>
        <w:rPr>
          <w:rFonts w:ascii="Arial" w:hAnsi="Arial" w:cs="Arial"/>
          <w:sz w:val="20"/>
          <w:szCs w:val="20"/>
        </w:rPr>
        <w:t>s</w:t>
      </w:r>
      <w:r w:rsidR="009F6D7C">
        <w:rPr>
          <w:rFonts w:ascii="Arial" w:hAnsi="Arial" w:cs="Arial"/>
          <w:sz w:val="20"/>
          <w:szCs w:val="20"/>
        </w:rPr>
        <w:t xml:space="preserve"> pour le</w:t>
      </w:r>
      <w:r>
        <w:rPr>
          <w:rFonts w:ascii="Arial" w:hAnsi="Arial" w:cs="Arial"/>
          <w:sz w:val="20"/>
          <w:szCs w:val="20"/>
        </w:rPr>
        <w:t>s</w:t>
      </w:r>
      <w:r w:rsidR="009F6D7C">
        <w:rPr>
          <w:rFonts w:ascii="Arial" w:hAnsi="Arial" w:cs="Arial"/>
          <w:sz w:val="20"/>
          <w:szCs w:val="20"/>
        </w:rPr>
        <w:t xml:space="preserve"> indicateurs</w:t>
      </w:r>
      <w:r>
        <w:rPr>
          <w:rFonts w:ascii="Arial" w:hAnsi="Arial" w:cs="Arial"/>
          <w:sz w:val="20"/>
          <w:szCs w:val="20"/>
        </w:rPr>
        <w:t xml:space="preserve">. Elle est obligée de revenir à l’indicateur </w:t>
      </w:r>
      <w:r w:rsidR="009F6D7C">
        <w:rPr>
          <w:rFonts w:ascii="Arial" w:hAnsi="Arial" w:cs="Arial"/>
          <w:sz w:val="20"/>
          <w:szCs w:val="20"/>
        </w:rPr>
        <w:t>ressources</w:t>
      </w:r>
      <w:r>
        <w:rPr>
          <w:rFonts w:ascii="Arial" w:hAnsi="Arial" w:cs="Arial"/>
          <w:sz w:val="20"/>
          <w:szCs w:val="20"/>
        </w:rPr>
        <w:t xml:space="preserve"> propres parce qu’elle peut affirmer que sur les composantes SHS, il n’y a </w:t>
      </w:r>
      <w:r w:rsidR="009F6D7C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la formation continue </w:t>
      </w:r>
      <w:r w:rsidR="009F6D7C">
        <w:rPr>
          <w:rFonts w:ascii="Arial" w:hAnsi="Arial" w:cs="Arial"/>
          <w:sz w:val="20"/>
          <w:szCs w:val="20"/>
        </w:rPr>
        <w:t>intégrée</w:t>
      </w:r>
      <w:r>
        <w:rPr>
          <w:rFonts w:ascii="Arial" w:hAnsi="Arial" w:cs="Arial"/>
          <w:sz w:val="20"/>
          <w:szCs w:val="20"/>
        </w:rPr>
        <w:t xml:space="preserve"> au niveau des </w:t>
      </w:r>
      <w:r w:rsidR="009F6D7C">
        <w:rPr>
          <w:rFonts w:ascii="Arial" w:hAnsi="Arial" w:cs="Arial"/>
          <w:sz w:val="20"/>
          <w:szCs w:val="20"/>
        </w:rPr>
        <w:t>ressources propres. C</w:t>
      </w:r>
      <w:r>
        <w:rPr>
          <w:rFonts w:ascii="Arial" w:hAnsi="Arial" w:cs="Arial"/>
          <w:sz w:val="20"/>
          <w:szCs w:val="20"/>
        </w:rPr>
        <w:t xml:space="preserve">’est lié à la </w:t>
      </w:r>
      <w:r w:rsidR="009F6D7C">
        <w:rPr>
          <w:rFonts w:ascii="Arial" w:hAnsi="Arial" w:cs="Arial"/>
          <w:sz w:val="20"/>
          <w:szCs w:val="20"/>
        </w:rPr>
        <w:t>spécificité</w:t>
      </w:r>
      <w:r>
        <w:rPr>
          <w:rFonts w:ascii="Arial" w:hAnsi="Arial" w:cs="Arial"/>
          <w:sz w:val="20"/>
          <w:szCs w:val="20"/>
        </w:rPr>
        <w:t xml:space="preserve"> </w:t>
      </w:r>
      <w:r w:rsidR="009F6D7C">
        <w:rPr>
          <w:rFonts w:ascii="Arial" w:hAnsi="Arial" w:cs="Arial"/>
          <w:sz w:val="20"/>
          <w:szCs w:val="20"/>
        </w:rPr>
        <w:t>du pôle</w:t>
      </w:r>
      <w:r>
        <w:rPr>
          <w:rFonts w:ascii="Arial" w:hAnsi="Arial" w:cs="Arial"/>
          <w:sz w:val="20"/>
          <w:szCs w:val="20"/>
        </w:rPr>
        <w:t xml:space="preserve"> LLSHS</w:t>
      </w:r>
      <w:r w:rsidR="009F6D7C">
        <w:rPr>
          <w:rFonts w:ascii="Arial" w:hAnsi="Arial" w:cs="Arial"/>
          <w:sz w:val="20"/>
          <w:szCs w:val="20"/>
        </w:rPr>
        <w:t xml:space="preserve"> étant donné</w:t>
      </w:r>
      <w:r>
        <w:rPr>
          <w:rFonts w:ascii="Arial" w:hAnsi="Arial" w:cs="Arial"/>
          <w:sz w:val="20"/>
          <w:szCs w:val="20"/>
        </w:rPr>
        <w:t xml:space="preserve"> que la form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tion continue est gé</w:t>
      </w:r>
      <w:r w:rsidR="009F6D7C">
        <w:rPr>
          <w:rFonts w:ascii="Arial" w:hAnsi="Arial" w:cs="Arial"/>
          <w:sz w:val="20"/>
          <w:szCs w:val="20"/>
        </w:rPr>
        <w:t>rée à part. Les</w:t>
      </w:r>
      <w:r>
        <w:rPr>
          <w:rFonts w:ascii="Arial" w:hAnsi="Arial" w:cs="Arial"/>
          <w:sz w:val="20"/>
          <w:szCs w:val="20"/>
        </w:rPr>
        <w:t xml:space="preserve"> reversements à </w:t>
      </w:r>
      <w:r w:rsidR="009F6D7C">
        <w:rPr>
          <w:rFonts w:ascii="Arial" w:hAnsi="Arial" w:cs="Arial"/>
          <w:sz w:val="20"/>
          <w:szCs w:val="20"/>
        </w:rPr>
        <w:t>chaque</w:t>
      </w:r>
      <w:r>
        <w:rPr>
          <w:rFonts w:ascii="Arial" w:hAnsi="Arial" w:cs="Arial"/>
          <w:sz w:val="20"/>
          <w:szCs w:val="20"/>
        </w:rPr>
        <w:t xml:space="preserve"> Com</w:t>
      </w:r>
      <w:r w:rsidR="009F6D7C">
        <w:rPr>
          <w:rFonts w:ascii="Arial" w:hAnsi="Arial" w:cs="Arial"/>
          <w:sz w:val="20"/>
          <w:szCs w:val="20"/>
        </w:rPr>
        <w:t xml:space="preserve">posante devraient </w:t>
      </w:r>
      <w:r>
        <w:rPr>
          <w:rFonts w:ascii="Arial" w:hAnsi="Arial" w:cs="Arial"/>
          <w:sz w:val="20"/>
          <w:szCs w:val="20"/>
        </w:rPr>
        <w:t xml:space="preserve">être intégrés </w:t>
      </w:r>
      <w:r w:rsidR="009F6D7C">
        <w:rPr>
          <w:rFonts w:ascii="Arial" w:hAnsi="Arial" w:cs="Arial"/>
          <w:sz w:val="20"/>
          <w:szCs w:val="20"/>
        </w:rPr>
        <w:t>dans ce</w:t>
      </w:r>
      <w:r>
        <w:rPr>
          <w:rFonts w:ascii="Arial" w:hAnsi="Arial" w:cs="Arial"/>
          <w:sz w:val="20"/>
          <w:szCs w:val="20"/>
        </w:rPr>
        <w:t>s</w:t>
      </w:r>
      <w:r w:rsidR="009F6D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indic</w:t>
      </w:r>
      <w:r>
        <w:rPr>
          <w:rFonts w:ascii="Arial" w:hAnsi="Arial" w:cs="Arial"/>
          <w:sz w:val="20"/>
          <w:szCs w:val="20"/>
        </w:rPr>
        <w:t>a</w:t>
      </w:r>
      <w:r w:rsidR="009F6D7C">
        <w:rPr>
          <w:rFonts w:ascii="Arial" w:hAnsi="Arial" w:cs="Arial"/>
          <w:sz w:val="20"/>
          <w:szCs w:val="20"/>
        </w:rPr>
        <w:t>teurs.</w:t>
      </w:r>
    </w:p>
    <w:p w:rsidR="009F6D7C" w:rsidRDefault="009F6D7C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161723" w:rsidRDefault="009C712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ailleurs, elle rappelle </w:t>
      </w:r>
      <w:r w:rsidR="00161723">
        <w:rPr>
          <w:rFonts w:ascii="Arial" w:hAnsi="Arial" w:cs="Arial"/>
          <w:sz w:val="20"/>
          <w:szCs w:val="20"/>
        </w:rPr>
        <w:t>la</w:t>
      </w:r>
      <w:r w:rsidR="00D76F60">
        <w:rPr>
          <w:rFonts w:ascii="Arial" w:hAnsi="Arial" w:cs="Arial"/>
          <w:sz w:val="20"/>
          <w:szCs w:val="20"/>
        </w:rPr>
        <w:t xml:space="preserve"> position de principe de l’U</w:t>
      </w:r>
      <w:r>
        <w:rPr>
          <w:rFonts w:ascii="Arial" w:hAnsi="Arial" w:cs="Arial"/>
          <w:sz w:val="20"/>
          <w:szCs w:val="20"/>
        </w:rPr>
        <w:t>N</w:t>
      </w:r>
      <w:r w:rsidR="00D76F6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 éducation qui a déjà été indiqué</w:t>
      </w:r>
      <w:r w:rsidR="00D76F6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au CTE. </w:t>
      </w:r>
      <w:r w:rsidR="00161723">
        <w:rPr>
          <w:rFonts w:ascii="Arial" w:hAnsi="Arial" w:cs="Arial"/>
          <w:sz w:val="20"/>
          <w:szCs w:val="20"/>
        </w:rPr>
        <w:t>Elle r</w:t>
      </w:r>
      <w:r w:rsidR="00161723">
        <w:rPr>
          <w:rFonts w:ascii="Arial" w:hAnsi="Arial" w:cs="Arial"/>
          <w:sz w:val="20"/>
          <w:szCs w:val="20"/>
        </w:rPr>
        <w:t>e</w:t>
      </w:r>
      <w:r w:rsidR="00161723">
        <w:rPr>
          <w:rFonts w:ascii="Arial" w:hAnsi="Arial" w:cs="Arial"/>
          <w:sz w:val="20"/>
          <w:szCs w:val="20"/>
        </w:rPr>
        <w:t>mer</w:t>
      </w:r>
      <w:r w:rsidR="002610B5">
        <w:rPr>
          <w:rFonts w:ascii="Arial" w:hAnsi="Arial" w:cs="Arial"/>
          <w:sz w:val="20"/>
          <w:szCs w:val="20"/>
        </w:rPr>
        <w:t xml:space="preserve">cie l’équipe présidentielle </w:t>
      </w:r>
      <w:r>
        <w:rPr>
          <w:rFonts w:ascii="Arial" w:hAnsi="Arial" w:cs="Arial"/>
          <w:sz w:val="20"/>
          <w:szCs w:val="20"/>
        </w:rPr>
        <w:t xml:space="preserve">pour les efforts </w:t>
      </w:r>
      <w:r w:rsidR="002610B5">
        <w:rPr>
          <w:rFonts w:ascii="Arial" w:hAnsi="Arial" w:cs="Arial"/>
          <w:sz w:val="20"/>
          <w:szCs w:val="20"/>
        </w:rPr>
        <w:t>consentis</w:t>
      </w:r>
      <w:r>
        <w:rPr>
          <w:rFonts w:ascii="Arial" w:hAnsi="Arial" w:cs="Arial"/>
          <w:sz w:val="20"/>
          <w:szCs w:val="20"/>
        </w:rPr>
        <w:t xml:space="preserve"> pour </w:t>
      </w:r>
      <w:r w:rsidR="00161723">
        <w:rPr>
          <w:rFonts w:ascii="Arial" w:hAnsi="Arial" w:cs="Arial"/>
          <w:sz w:val="20"/>
          <w:szCs w:val="20"/>
        </w:rPr>
        <w:t>pouvoir</w:t>
      </w:r>
      <w:r>
        <w:rPr>
          <w:rFonts w:ascii="Arial" w:hAnsi="Arial" w:cs="Arial"/>
          <w:sz w:val="20"/>
          <w:szCs w:val="20"/>
        </w:rPr>
        <w:t xml:space="preserve"> pu</w:t>
      </w:r>
      <w:r w:rsidR="00161723">
        <w:rPr>
          <w:rFonts w:ascii="Arial" w:hAnsi="Arial" w:cs="Arial"/>
          <w:sz w:val="20"/>
          <w:szCs w:val="20"/>
        </w:rPr>
        <w:t>blier de</w:t>
      </w:r>
      <w:r>
        <w:rPr>
          <w:rFonts w:ascii="Arial" w:hAnsi="Arial" w:cs="Arial"/>
          <w:sz w:val="20"/>
          <w:szCs w:val="20"/>
        </w:rPr>
        <w:t>s</w:t>
      </w:r>
      <w:r w:rsidR="00161723">
        <w:rPr>
          <w:rFonts w:ascii="Arial" w:hAnsi="Arial" w:cs="Arial"/>
          <w:sz w:val="20"/>
          <w:szCs w:val="20"/>
        </w:rPr>
        <w:t xml:space="preserve"> postes</w:t>
      </w:r>
      <w:r>
        <w:rPr>
          <w:rFonts w:ascii="Arial" w:hAnsi="Arial" w:cs="Arial"/>
          <w:sz w:val="20"/>
          <w:szCs w:val="20"/>
        </w:rPr>
        <w:t xml:space="preserve"> de titulaire. </w:t>
      </w:r>
      <w:r w:rsidR="00161723">
        <w:rPr>
          <w:rFonts w:ascii="Arial" w:hAnsi="Arial" w:cs="Arial"/>
          <w:sz w:val="20"/>
          <w:szCs w:val="20"/>
        </w:rPr>
        <w:t>Ils sont</w:t>
      </w:r>
      <w:r>
        <w:rPr>
          <w:rFonts w:ascii="Arial" w:hAnsi="Arial" w:cs="Arial"/>
          <w:sz w:val="20"/>
          <w:szCs w:val="20"/>
        </w:rPr>
        <w:t xml:space="preserve"> très </w:t>
      </w:r>
      <w:r w:rsidR="00161723">
        <w:rPr>
          <w:rFonts w:ascii="Arial" w:hAnsi="Arial" w:cs="Arial"/>
          <w:sz w:val="20"/>
          <w:szCs w:val="20"/>
        </w:rPr>
        <w:t xml:space="preserve">attachés au statut de </w:t>
      </w:r>
      <w:r w:rsidR="00161723" w:rsidRPr="001C1F8D">
        <w:rPr>
          <w:rFonts w:ascii="Arial" w:hAnsi="Arial" w:cs="Arial"/>
          <w:sz w:val="20"/>
          <w:szCs w:val="20"/>
        </w:rPr>
        <w:t>la F</w:t>
      </w:r>
      <w:r w:rsidRPr="001C1F8D">
        <w:rPr>
          <w:rFonts w:ascii="Arial" w:hAnsi="Arial" w:cs="Arial"/>
          <w:sz w:val="20"/>
          <w:szCs w:val="20"/>
        </w:rPr>
        <w:t>onction publique.</w:t>
      </w:r>
      <w:r>
        <w:rPr>
          <w:rFonts w:ascii="Arial" w:hAnsi="Arial" w:cs="Arial"/>
          <w:sz w:val="20"/>
          <w:szCs w:val="20"/>
        </w:rPr>
        <w:t xml:space="preserve"> Pour autant, la persistance du conte</w:t>
      </w:r>
      <w:r w:rsidR="002610B5">
        <w:rPr>
          <w:rFonts w:ascii="Arial" w:hAnsi="Arial" w:cs="Arial"/>
          <w:sz w:val="20"/>
          <w:szCs w:val="20"/>
        </w:rPr>
        <w:t xml:space="preserve">xte dégradé au niveau financier, notamment au niveau de la masse salariale, </w:t>
      </w:r>
      <w:r>
        <w:rPr>
          <w:rFonts w:ascii="Arial" w:hAnsi="Arial" w:cs="Arial"/>
          <w:sz w:val="20"/>
          <w:szCs w:val="20"/>
        </w:rPr>
        <w:t>a un impact réel au quotidien sur le travail des personnels de l’</w:t>
      </w:r>
      <w:r w:rsidR="00161723">
        <w:rPr>
          <w:rFonts w:ascii="Arial" w:hAnsi="Arial" w:cs="Arial"/>
          <w:sz w:val="20"/>
          <w:szCs w:val="20"/>
        </w:rPr>
        <w:t>Université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61723" w:rsidRDefault="00161723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C712F" w:rsidRDefault="00161723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Ils le ressentent tous, le</w:t>
      </w:r>
      <w:r w:rsidR="009C712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9C712F">
        <w:rPr>
          <w:rFonts w:ascii="Arial" w:hAnsi="Arial" w:cs="Arial"/>
          <w:sz w:val="20"/>
          <w:szCs w:val="20"/>
        </w:rPr>
        <w:t>personnels BIATSS</w:t>
      </w:r>
      <w:r>
        <w:rPr>
          <w:rFonts w:ascii="Arial" w:hAnsi="Arial" w:cs="Arial"/>
          <w:sz w:val="20"/>
          <w:szCs w:val="20"/>
        </w:rPr>
        <w:t xml:space="preserve"> </w:t>
      </w:r>
      <w:r w:rsidR="002610B5">
        <w:rPr>
          <w:rFonts w:ascii="Arial" w:hAnsi="Arial" w:cs="Arial"/>
          <w:sz w:val="20"/>
          <w:szCs w:val="20"/>
        </w:rPr>
        <w:t>aussi</w:t>
      </w:r>
      <w:r>
        <w:rPr>
          <w:rFonts w:ascii="Arial" w:hAnsi="Arial" w:cs="Arial"/>
          <w:sz w:val="20"/>
          <w:szCs w:val="20"/>
        </w:rPr>
        <w:t xml:space="preserve">. </w:t>
      </w:r>
      <w:r w:rsidR="001F1C5D">
        <w:rPr>
          <w:rFonts w:ascii="Arial" w:hAnsi="Arial" w:cs="Arial"/>
          <w:sz w:val="20"/>
          <w:szCs w:val="20"/>
        </w:rPr>
        <w:t>Ils son</w:t>
      </w:r>
      <w:r w:rsidR="002610B5">
        <w:rPr>
          <w:rFonts w:ascii="Arial" w:hAnsi="Arial" w:cs="Arial"/>
          <w:sz w:val="20"/>
          <w:szCs w:val="20"/>
        </w:rPr>
        <w:t xml:space="preserve">t </w:t>
      </w:r>
      <w:r w:rsidR="009C712F">
        <w:rPr>
          <w:rFonts w:ascii="Arial" w:hAnsi="Arial" w:cs="Arial"/>
          <w:sz w:val="20"/>
          <w:szCs w:val="20"/>
        </w:rPr>
        <w:t>sollicité</w:t>
      </w:r>
      <w:r w:rsidR="001F1C5D">
        <w:rPr>
          <w:rFonts w:ascii="Arial" w:hAnsi="Arial" w:cs="Arial"/>
          <w:sz w:val="20"/>
          <w:szCs w:val="20"/>
        </w:rPr>
        <w:t>s d</w:t>
      </w:r>
      <w:r w:rsidR="009C712F">
        <w:rPr>
          <w:rFonts w:ascii="Arial" w:hAnsi="Arial" w:cs="Arial"/>
          <w:sz w:val="20"/>
          <w:szCs w:val="20"/>
        </w:rPr>
        <w:t>e</w:t>
      </w:r>
      <w:r w:rsidR="001F1C5D">
        <w:rPr>
          <w:rFonts w:ascii="Arial" w:hAnsi="Arial" w:cs="Arial"/>
          <w:sz w:val="20"/>
          <w:szCs w:val="20"/>
        </w:rPr>
        <w:t xml:space="preserve"> plus en plus et </w:t>
      </w:r>
      <w:r w:rsidR="00D76F60">
        <w:rPr>
          <w:rFonts w:ascii="Arial" w:hAnsi="Arial" w:cs="Arial"/>
          <w:sz w:val="20"/>
          <w:szCs w:val="20"/>
        </w:rPr>
        <w:t>ont des</w:t>
      </w:r>
      <w:r w:rsidR="009C712F">
        <w:rPr>
          <w:rFonts w:ascii="Arial" w:hAnsi="Arial" w:cs="Arial"/>
          <w:sz w:val="20"/>
          <w:szCs w:val="20"/>
        </w:rPr>
        <w:t xml:space="preserve"> difficulté</w:t>
      </w:r>
      <w:r w:rsidR="00D76F60">
        <w:rPr>
          <w:rFonts w:ascii="Arial" w:hAnsi="Arial" w:cs="Arial"/>
          <w:sz w:val="20"/>
          <w:szCs w:val="20"/>
        </w:rPr>
        <w:t>s</w:t>
      </w:r>
      <w:r w:rsidR="009C712F">
        <w:rPr>
          <w:rFonts w:ascii="Arial" w:hAnsi="Arial" w:cs="Arial"/>
          <w:sz w:val="20"/>
          <w:szCs w:val="20"/>
        </w:rPr>
        <w:t xml:space="preserve"> à assurer </w:t>
      </w:r>
      <w:r w:rsidR="001F1C5D">
        <w:rPr>
          <w:rFonts w:ascii="Arial" w:hAnsi="Arial" w:cs="Arial"/>
          <w:sz w:val="20"/>
          <w:szCs w:val="20"/>
        </w:rPr>
        <w:t>leurs</w:t>
      </w:r>
      <w:r w:rsidR="009C712F">
        <w:rPr>
          <w:rFonts w:ascii="Arial" w:hAnsi="Arial" w:cs="Arial"/>
          <w:sz w:val="20"/>
          <w:szCs w:val="20"/>
        </w:rPr>
        <w:t xml:space="preserve"> </w:t>
      </w:r>
      <w:r w:rsidR="001F1C5D">
        <w:rPr>
          <w:rFonts w:ascii="Arial" w:hAnsi="Arial" w:cs="Arial"/>
          <w:sz w:val="20"/>
          <w:szCs w:val="20"/>
        </w:rPr>
        <w:t>mission</w:t>
      </w:r>
      <w:r w:rsidR="009C712F">
        <w:rPr>
          <w:rFonts w:ascii="Arial" w:hAnsi="Arial" w:cs="Arial"/>
          <w:sz w:val="20"/>
          <w:szCs w:val="20"/>
        </w:rPr>
        <w:t xml:space="preserve"> d’une manière efficiente et surtout avec l’ambition </w:t>
      </w:r>
      <w:r w:rsidR="001F1C5D">
        <w:rPr>
          <w:rFonts w:ascii="Arial" w:hAnsi="Arial" w:cs="Arial"/>
          <w:sz w:val="20"/>
          <w:szCs w:val="20"/>
        </w:rPr>
        <w:t>qu’ils souhaiteraient</w:t>
      </w:r>
      <w:r w:rsidR="009C712F">
        <w:rPr>
          <w:rFonts w:ascii="Arial" w:hAnsi="Arial" w:cs="Arial"/>
          <w:sz w:val="20"/>
          <w:szCs w:val="20"/>
        </w:rPr>
        <w:t xml:space="preserve"> avoir par rapport à </w:t>
      </w:r>
      <w:r w:rsidR="001F1C5D">
        <w:rPr>
          <w:rFonts w:ascii="Arial" w:hAnsi="Arial" w:cs="Arial"/>
          <w:sz w:val="20"/>
          <w:szCs w:val="20"/>
        </w:rPr>
        <w:t>leurs</w:t>
      </w:r>
      <w:r w:rsidR="00D76F60">
        <w:rPr>
          <w:rFonts w:ascii="Arial" w:hAnsi="Arial" w:cs="Arial"/>
          <w:sz w:val="20"/>
          <w:szCs w:val="20"/>
        </w:rPr>
        <w:t xml:space="preserve"> métiers.</w:t>
      </w:r>
      <w:r w:rsidR="009C712F">
        <w:rPr>
          <w:rFonts w:ascii="Arial" w:hAnsi="Arial" w:cs="Arial"/>
          <w:sz w:val="20"/>
          <w:szCs w:val="20"/>
        </w:rPr>
        <w:t xml:space="preserve"> Actuellement, </w:t>
      </w:r>
      <w:r w:rsidR="001F1C5D">
        <w:rPr>
          <w:rFonts w:ascii="Arial" w:hAnsi="Arial" w:cs="Arial"/>
          <w:sz w:val="20"/>
          <w:szCs w:val="20"/>
        </w:rPr>
        <w:t>elle</w:t>
      </w:r>
      <w:r w:rsidR="009C712F">
        <w:rPr>
          <w:rFonts w:ascii="Arial" w:hAnsi="Arial" w:cs="Arial"/>
          <w:sz w:val="20"/>
          <w:szCs w:val="20"/>
        </w:rPr>
        <w:t xml:space="preserve"> constate une </w:t>
      </w:r>
      <w:r w:rsidR="001F1C5D">
        <w:rPr>
          <w:rFonts w:ascii="Arial" w:hAnsi="Arial" w:cs="Arial"/>
          <w:sz w:val="20"/>
          <w:szCs w:val="20"/>
        </w:rPr>
        <w:t>vraie</w:t>
      </w:r>
      <w:r w:rsidR="009C712F">
        <w:rPr>
          <w:rFonts w:ascii="Arial" w:hAnsi="Arial" w:cs="Arial"/>
          <w:sz w:val="20"/>
          <w:szCs w:val="20"/>
        </w:rPr>
        <w:t xml:space="preserve"> </w:t>
      </w:r>
      <w:r w:rsidR="001F1C5D">
        <w:rPr>
          <w:rFonts w:ascii="Arial" w:hAnsi="Arial" w:cs="Arial"/>
          <w:sz w:val="20"/>
          <w:szCs w:val="20"/>
        </w:rPr>
        <w:t xml:space="preserve">dégradation de ce </w:t>
      </w:r>
      <w:r w:rsidR="009C712F">
        <w:rPr>
          <w:rFonts w:ascii="Arial" w:hAnsi="Arial" w:cs="Arial"/>
          <w:sz w:val="20"/>
          <w:szCs w:val="20"/>
        </w:rPr>
        <w:t xml:space="preserve">point de vue alors que l’on devrait être dans une dynamique, </w:t>
      </w:r>
      <w:r w:rsidR="001F1C5D">
        <w:rPr>
          <w:rFonts w:ascii="Arial" w:hAnsi="Arial" w:cs="Arial"/>
          <w:sz w:val="20"/>
          <w:szCs w:val="20"/>
        </w:rPr>
        <w:t>grâce</w:t>
      </w:r>
      <w:r w:rsidR="009C712F">
        <w:rPr>
          <w:rFonts w:ascii="Arial" w:hAnsi="Arial" w:cs="Arial"/>
          <w:sz w:val="20"/>
          <w:szCs w:val="20"/>
        </w:rPr>
        <w:t xml:space="preserve"> </w:t>
      </w:r>
      <w:r w:rsidR="00D76F60">
        <w:rPr>
          <w:rFonts w:ascii="Arial" w:hAnsi="Arial" w:cs="Arial"/>
          <w:sz w:val="20"/>
          <w:szCs w:val="20"/>
        </w:rPr>
        <w:t>au</w:t>
      </w:r>
      <w:r w:rsidR="001F1C5D">
        <w:rPr>
          <w:rFonts w:ascii="Arial" w:hAnsi="Arial" w:cs="Arial"/>
          <w:sz w:val="20"/>
          <w:szCs w:val="20"/>
        </w:rPr>
        <w:t xml:space="preserve"> projet</w:t>
      </w:r>
      <w:r w:rsidR="00D76F60">
        <w:rPr>
          <w:rFonts w:ascii="Arial" w:hAnsi="Arial" w:cs="Arial"/>
          <w:sz w:val="20"/>
          <w:szCs w:val="20"/>
        </w:rPr>
        <w:t xml:space="preserve"> NUN</w:t>
      </w:r>
      <w:r w:rsidR="001F1C5D">
        <w:rPr>
          <w:rFonts w:ascii="Arial" w:hAnsi="Arial" w:cs="Arial"/>
          <w:sz w:val="20"/>
          <w:szCs w:val="20"/>
        </w:rPr>
        <w:t>. C</w:t>
      </w:r>
      <w:r w:rsidR="009C712F">
        <w:rPr>
          <w:rFonts w:ascii="Arial" w:hAnsi="Arial" w:cs="Arial"/>
          <w:sz w:val="20"/>
          <w:szCs w:val="20"/>
        </w:rPr>
        <w:t>e n’est pas le cas. L’USNA éducati</w:t>
      </w:r>
      <w:r w:rsidR="001F1C5D">
        <w:rPr>
          <w:rFonts w:ascii="Arial" w:hAnsi="Arial" w:cs="Arial"/>
          <w:sz w:val="20"/>
          <w:szCs w:val="20"/>
        </w:rPr>
        <w:t xml:space="preserve">on votera contre par principe. </w:t>
      </w:r>
      <w:r w:rsidR="009C712F">
        <w:rPr>
          <w:rFonts w:ascii="Arial" w:hAnsi="Arial" w:cs="Arial"/>
          <w:sz w:val="20"/>
          <w:szCs w:val="20"/>
        </w:rPr>
        <w:t>C’</w:t>
      </w:r>
      <w:r w:rsidR="001F1C5D">
        <w:rPr>
          <w:rFonts w:ascii="Arial" w:hAnsi="Arial" w:cs="Arial"/>
          <w:sz w:val="20"/>
          <w:szCs w:val="20"/>
        </w:rPr>
        <w:t>est</w:t>
      </w:r>
      <w:r w:rsidR="009C712F">
        <w:rPr>
          <w:rFonts w:ascii="Arial" w:hAnsi="Arial" w:cs="Arial"/>
          <w:sz w:val="20"/>
          <w:szCs w:val="20"/>
        </w:rPr>
        <w:t xml:space="preserve"> plus un </w:t>
      </w:r>
      <w:r w:rsidR="001F1C5D">
        <w:rPr>
          <w:rFonts w:ascii="Arial" w:hAnsi="Arial" w:cs="Arial"/>
          <w:sz w:val="20"/>
          <w:szCs w:val="20"/>
        </w:rPr>
        <w:t>message</w:t>
      </w:r>
      <w:r w:rsidR="009C712F">
        <w:rPr>
          <w:rFonts w:ascii="Arial" w:hAnsi="Arial" w:cs="Arial"/>
          <w:sz w:val="20"/>
          <w:szCs w:val="20"/>
        </w:rPr>
        <w:t xml:space="preserve"> auprès </w:t>
      </w:r>
      <w:r w:rsidR="001F1C5D">
        <w:rPr>
          <w:rFonts w:ascii="Arial" w:hAnsi="Arial" w:cs="Arial"/>
          <w:sz w:val="20"/>
          <w:szCs w:val="20"/>
        </w:rPr>
        <w:t>du</w:t>
      </w:r>
      <w:r w:rsidR="009C712F">
        <w:rPr>
          <w:rFonts w:ascii="Arial" w:hAnsi="Arial" w:cs="Arial"/>
          <w:sz w:val="20"/>
          <w:szCs w:val="20"/>
        </w:rPr>
        <w:t xml:space="preserve"> Ministère</w:t>
      </w:r>
      <w:r w:rsidR="001F1C5D">
        <w:rPr>
          <w:rFonts w:ascii="Arial" w:hAnsi="Arial" w:cs="Arial"/>
          <w:sz w:val="20"/>
          <w:szCs w:val="20"/>
        </w:rPr>
        <w:t xml:space="preserve">, mais aussi un message vis-à-vis du Président </w:t>
      </w:r>
      <w:r w:rsidR="009C712F">
        <w:rPr>
          <w:rFonts w:ascii="Arial" w:hAnsi="Arial" w:cs="Arial"/>
          <w:sz w:val="20"/>
          <w:szCs w:val="20"/>
        </w:rPr>
        <w:t xml:space="preserve"> sur la </w:t>
      </w:r>
      <w:r w:rsidR="001F1C5D">
        <w:rPr>
          <w:rFonts w:ascii="Arial" w:hAnsi="Arial" w:cs="Arial"/>
          <w:sz w:val="20"/>
          <w:szCs w:val="20"/>
        </w:rPr>
        <w:t>dégradation</w:t>
      </w:r>
      <w:r w:rsidR="009C712F">
        <w:rPr>
          <w:rFonts w:ascii="Arial" w:hAnsi="Arial" w:cs="Arial"/>
          <w:sz w:val="20"/>
          <w:szCs w:val="20"/>
        </w:rPr>
        <w:t xml:space="preserve"> réelle </w:t>
      </w:r>
      <w:r w:rsidR="001F1C5D">
        <w:rPr>
          <w:rFonts w:ascii="Arial" w:hAnsi="Arial" w:cs="Arial"/>
          <w:sz w:val="20"/>
          <w:szCs w:val="20"/>
        </w:rPr>
        <w:t>des</w:t>
      </w:r>
      <w:r w:rsidR="009C712F">
        <w:rPr>
          <w:rFonts w:ascii="Arial" w:hAnsi="Arial" w:cs="Arial"/>
          <w:sz w:val="20"/>
          <w:szCs w:val="20"/>
        </w:rPr>
        <w:t xml:space="preserve"> conditions de travail malgré les efforts </w:t>
      </w:r>
      <w:r w:rsidR="001F1C5D">
        <w:rPr>
          <w:rFonts w:ascii="Arial" w:hAnsi="Arial" w:cs="Arial"/>
          <w:sz w:val="20"/>
          <w:szCs w:val="20"/>
        </w:rPr>
        <w:t>que ce dernier essaye de faire</w:t>
      </w:r>
      <w:r w:rsidR="009C712F">
        <w:rPr>
          <w:rFonts w:ascii="Arial" w:hAnsi="Arial" w:cs="Arial"/>
          <w:sz w:val="20"/>
          <w:szCs w:val="20"/>
        </w:rPr>
        <w:t>.</w:t>
      </w:r>
    </w:p>
    <w:p w:rsidR="009C712F" w:rsidRDefault="009C712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9C712F" w:rsidRDefault="00BC46CD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BC46CD">
        <w:rPr>
          <w:rFonts w:ascii="Arial" w:hAnsi="Arial" w:cs="Arial"/>
          <w:b/>
          <w:sz w:val="20"/>
          <w:szCs w:val="20"/>
        </w:rPr>
        <w:t>Mme</w:t>
      </w:r>
      <w:r w:rsidR="009C712F" w:rsidRPr="00BC46CD">
        <w:rPr>
          <w:rFonts w:ascii="Arial" w:hAnsi="Arial" w:cs="Arial"/>
          <w:b/>
          <w:sz w:val="20"/>
          <w:szCs w:val="20"/>
        </w:rPr>
        <w:t xml:space="preserve"> TONNERRE</w:t>
      </w:r>
      <w:r w:rsidR="009C712F">
        <w:rPr>
          <w:rFonts w:ascii="Arial" w:hAnsi="Arial" w:cs="Arial"/>
          <w:sz w:val="20"/>
          <w:szCs w:val="20"/>
        </w:rPr>
        <w:t xml:space="preserve"> </w:t>
      </w:r>
      <w:r w:rsidR="001F1C5D">
        <w:rPr>
          <w:rFonts w:ascii="Arial" w:hAnsi="Arial" w:cs="Arial"/>
          <w:sz w:val="20"/>
          <w:szCs w:val="20"/>
        </w:rPr>
        <w:t>souligne que les</w:t>
      </w:r>
      <w:r w:rsidR="009C712F">
        <w:rPr>
          <w:rFonts w:ascii="Arial" w:hAnsi="Arial" w:cs="Arial"/>
          <w:sz w:val="20"/>
          <w:szCs w:val="20"/>
        </w:rPr>
        <w:t xml:space="preserve"> chiffres </w:t>
      </w:r>
      <w:r w:rsidR="001F1C5D">
        <w:rPr>
          <w:rFonts w:ascii="Arial" w:hAnsi="Arial" w:cs="Arial"/>
          <w:sz w:val="20"/>
          <w:szCs w:val="20"/>
        </w:rPr>
        <w:t>sont ceux qui ont été</w:t>
      </w:r>
      <w:r w:rsidR="009C712F">
        <w:rPr>
          <w:rFonts w:ascii="Arial" w:hAnsi="Arial" w:cs="Arial"/>
          <w:sz w:val="20"/>
          <w:szCs w:val="20"/>
        </w:rPr>
        <w:t xml:space="preserve"> </w:t>
      </w:r>
      <w:r w:rsidR="001F1C5D">
        <w:rPr>
          <w:rFonts w:ascii="Arial" w:hAnsi="Arial" w:cs="Arial"/>
          <w:sz w:val="20"/>
          <w:szCs w:val="20"/>
        </w:rPr>
        <w:t>présentés</w:t>
      </w:r>
      <w:r w:rsidR="009C712F">
        <w:rPr>
          <w:rFonts w:ascii="Arial" w:hAnsi="Arial" w:cs="Arial"/>
          <w:sz w:val="20"/>
          <w:szCs w:val="20"/>
        </w:rPr>
        <w:t xml:space="preserve"> aux </w:t>
      </w:r>
      <w:r w:rsidR="001A69B4">
        <w:rPr>
          <w:rFonts w:ascii="Arial" w:hAnsi="Arial" w:cs="Arial"/>
          <w:sz w:val="20"/>
          <w:szCs w:val="20"/>
        </w:rPr>
        <w:t>Composantes</w:t>
      </w:r>
      <w:r w:rsidR="009C712F">
        <w:rPr>
          <w:rFonts w:ascii="Arial" w:hAnsi="Arial" w:cs="Arial"/>
          <w:sz w:val="20"/>
          <w:szCs w:val="20"/>
        </w:rPr>
        <w:t xml:space="preserve"> dans le cadre du dialogue de ges</w:t>
      </w:r>
      <w:r w:rsidR="001F1C5D">
        <w:rPr>
          <w:rFonts w:ascii="Arial" w:hAnsi="Arial" w:cs="Arial"/>
          <w:sz w:val="20"/>
          <w:szCs w:val="20"/>
        </w:rPr>
        <w:t>tion.</w:t>
      </w:r>
      <w:r w:rsidR="002610B5">
        <w:rPr>
          <w:rFonts w:ascii="Arial" w:hAnsi="Arial" w:cs="Arial"/>
          <w:sz w:val="20"/>
          <w:szCs w:val="20"/>
        </w:rPr>
        <w:t xml:space="preserve"> Ils n’ont pas été modifiés afin de pouvoir s’y retrouver. </w:t>
      </w:r>
      <w:r w:rsidR="001A69B4">
        <w:rPr>
          <w:rFonts w:ascii="Arial" w:hAnsi="Arial" w:cs="Arial"/>
          <w:sz w:val="20"/>
          <w:szCs w:val="20"/>
        </w:rPr>
        <w:t>Il y a des questions de périmètre. Cer</w:t>
      </w:r>
      <w:r w:rsidR="001F1C5D">
        <w:rPr>
          <w:rFonts w:ascii="Arial" w:hAnsi="Arial" w:cs="Arial"/>
          <w:sz w:val="20"/>
          <w:szCs w:val="20"/>
        </w:rPr>
        <w:t>taine</w:t>
      </w:r>
      <w:r w:rsidR="001A69B4">
        <w:rPr>
          <w:rFonts w:ascii="Arial" w:hAnsi="Arial" w:cs="Arial"/>
          <w:sz w:val="20"/>
          <w:szCs w:val="20"/>
        </w:rPr>
        <w:t>s</w:t>
      </w:r>
      <w:r w:rsidR="001F1C5D">
        <w:rPr>
          <w:rFonts w:ascii="Arial" w:hAnsi="Arial" w:cs="Arial"/>
          <w:sz w:val="20"/>
          <w:szCs w:val="20"/>
        </w:rPr>
        <w:t xml:space="preserve"> </w:t>
      </w:r>
      <w:r w:rsidR="002610B5">
        <w:rPr>
          <w:rFonts w:ascii="Arial" w:hAnsi="Arial" w:cs="Arial"/>
          <w:sz w:val="20"/>
          <w:szCs w:val="20"/>
        </w:rPr>
        <w:t xml:space="preserve">recettes, </w:t>
      </w:r>
      <w:r w:rsidR="001F1C5D">
        <w:rPr>
          <w:rFonts w:ascii="Arial" w:hAnsi="Arial" w:cs="Arial"/>
          <w:sz w:val="20"/>
          <w:szCs w:val="20"/>
        </w:rPr>
        <w:t>certaines</w:t>
      </w:r>
      <w:r w:rsidR="001A69B4">
        <w:rPr>
          <w:rFonts w:ascii="Arial" w:hAnsi="Arial" w:cs="Arial"/>
          <w:sz w:val="20"/>
          <w:szCs w:val="20"/>
        </w:rPr>
        <w:t xml:space="preserve"> res</w:t>
      </w:r>
      <w:r w:rsidR="001F1C5D">
        <w:rPr>
          <w:rFonts w:ascii="Arial" w:hAnsi="Arial" w:cs="Arial"/>
          <w:sz w:val="20"/>
          <w:szCs w:val="20"/>
        </w:rPr>
        <w:t>sources propres sont</w:t>
      </w:r>
      <w:r w:rsidR="001A69B4">
        <w:rPr>
          <w:rFonts w:ascii="Arial" w:hAnsi="Arial" w:cs="Arial"/>
          <w:sz w:val="20"/>
          <w:szCs w:val="20"/>
        </w:rPr>
        <w:t xml:space="preserve"> titré</w:t>
      </w:r>
      <w:r w:rsidR="002610B5">
        <w:rPr>
          <w:rFonts w:ascii="Arial" w:hAnsi="Arial" w:cs="Arial"/>
          <w:sz w:val="20"/>
          <w:szCs w:val="20"/>
        </w:rPr>
        <w:t>e</w:t>
      </w:r>
      <w:r w:rsidR="001A69B4">
        <w:rPr>
          <w:rFonts w:ascii="Arial" w:hAnsi="Arial" w:cs="Arial"/>
          <w:sz w:val="20"/>
          <w:szCs w:val="20"/>
        </w:rPr>
        <w:t>s au ni</w:t>
      </w:r>
      <w:r w:rsidR="001F1C5D">
        <w:rPr>
          <w:rFonts w:ascii="Arial" w:hAnsi="Arial" w:cs="Arial"/>
          <w:sz w:val="20"/>
          <w:szCs w:val="20"/>
        </w:rPr>
        <w:t>veau de</w:t>
      </w:r>
      <w:r w:rsidR="001A69B4">
        <w:rPr>
          <w:rFonts w:ascii="Arial" w:hAnsi="Arial" w:cs="Arial"/>
          <w:sz w:val="20"/>
          <w:szCs w:val="20"/>
        </w:rPr>
        <w:t>s</w:t>
      </w:r>
      <w:r w:rsidR="001F1C5D">
        <w:rPr>
          <w:rFonts w:ascii="Arial" w:hAnsi="Arial" w:cs="Arial"/>
          <w:sz w:val="20"/>
          <w:szCs w:val="20"/>
        </w:rPr>
        <w:t xml:space="preserve"> pôles e</w:t>
      </w:r>
      <w:r w:rsidR="001A69B4">
        <w:rPr>
          <w:rFonts w:ascii="Arial" w:hAnsi="Arial" w:cs="Arial"/>
          <w:sz w:val="20"/>
          <w:szCs w:val="20"/>
        </w:rPr>
        <w:t>t</w:t>
      </w:r>
      <w:r w:rsidR="001F1C5D">
        <w:rPr>
          <w:rFonts w:ascii="Arial" w:hAnsi="Arial" w:cs="Arial"/>
          <w:sz w:val="20"/>
          <w:szCs w:val="20"/>
        </w:rPr>
        <w:t xml:space="preserve"> </w:t>
      </w:r>
      <w:r w:rsidR="001A69B4">
        <w:rPr>
          <w:rFonts w:ascii="Arial" w:hAnsi="Arial" w:cs="Arial"/>
          <w:sz w:val="20"/>
          <w:szCs w:val="20"/>
        </w:rPr>
        <w:t xml:space="preserve">puis </w:t>
      </w:r>
      <w:r w:rsidR="001F1C5D">
        <w:rPr>
          <w:rFonts w:ascii="Arial" w:hAnsi="Arial" w:cs="Arial"/>
          <w:sz w:val="20"/>
          <w:szCs w:val="20"/>
        </w:rPr>
        <w:t>ensuite</w:t>
      </w:r>
      <w:r w:rsidR="001A69B4">
        <w:rPr>
          <w:rFonts w:ascii="Arial" w:hAnsi="Arial" w:cs="Arial"/>
          <w:sz w:val="20"/>
          <w:szCs w:val="20"/>
        </w:rPr>
        <w:t xml:space="preserve"> </w:t>
      </w:r>
      <w:r w:rsidR="001F1C5D">
        <w:rPr>
          <w:rFonts w:ascii="Arial" w:hAnsi="Arial" w:cs="Arial"/>
          <w:sz w:val="20"/>
          <w:szCs w:val="20"/>
        </w:rPr>
        <w:t>réparti</w:t>
      </w:r>
      <w:r w:rsidR="002610B5">
        <w:rPr>
          <w:rFonts w:ascii="Arial" w:hAnsi="Arial" w:cs="Arial"/>
          <w:sz w:val="20"/>
          <w:szCs w:val="20"/>
        </w:rPr>
        <w:t>e</w:t>
      </w:r>
      <w:r w:rsidR="001F1C5D">
        <w:rPr>
          <w:rFonts w:ascii="Arial" w:hAnsi="Arial" w:cs="Arial"/>
          <w:sz w:val="20"/>
          <w:szCs w:val="20"/>
        </w:rPr>
        <w:t>s</w:t>
      </w:r>
      <w:r w:rsidR="001A69B4">
        <w:rPr>
          <w:rFonts w:ascii="Arial" w:hAnsi="Arial" w:cs="Arial"/>
          <w:sz w:val="20"/>
          <w:szCs w:val="20"/>
        </w:rPr>
        <w:t xml:space="preserve"> dans </w:t>
      </w:r>
      <w:r w:rsidR="001F1C5D">
        <w:rPr>
          <w:rFonts w:ascii="Arial" w:hAnsi="Arial" w:cs="Arial"/>
          <w:sz w:val="20"/>
          <w:szCs w:val="20"/>
        </w:rPr>
        <w:t>les</w:t>
      </w:r>
      <w:r w:rsidR="001A69B4">
        <w:rPr>
          <w:rFonts w:ascii="Arial" w:hAnsi="Arial" w:cs="Arial"/>
          <w:sz w:val="20"/>
          <w:szCs w:val="20"/>
        </w:rPr>
        <w:t xml:space="preserve"> Compo</w:t>
      </w:r>
      <w:r w:rsidR="001F1C5D">
        <w:rPr>
          <w:rFonts w:ascii="Arial" w:hAnsi="Arial" w:cs="Arial"/>
          <w:sz w:val="20"/>
          <w:szCs w:val="20"/>
        </w:rPr>
        <w:t xml:space="preserve">santes. Il s’agit des </w:t>
      </w:r>
      <w:r w:rsidR="001A69B4">
        <w:rPr>
          <w:rFonts w:ascii="Arial" w:hAnsi="Arial" w:cs="Arial"/>
          <w:sz w:val="20"/>
          <w:szCs w:val="20"/>
        </w:rPr>
        <w:t>chiffre</w:t>
      </w:r>
      <w:r w:rsidR="001F1C5D">
        <w:rPr>
          <w:rFonts w:ascii="Arial" w:hAnsi="Arial" w:cs="Arial"/>
          <w:sz w:val="20"/>
          <w:szCs w:val="20"/>
        </w:rPr>
        <w:t>s</w:t>
      </w:r>
      <w:r w:rsidR="001A69B4">
        <w:rPr>
          <w:rFonts w:ascii="Arial" w:hAnsi="Arial" w:cs="Arial"/>
          <w:sz w:val="20"/>
          <w:szCs w:val="20"/>
        </w:rPr>
        <w:t xml:space="preserve"> à un instant T. </w:t>
      </w:r>
      <w:r w:rsidR="001F1C5D">
        <w:rPr>
          <w:rFonts w:ascii="Arial" w:hAnsi="Arial" w:cs="Arial"/>
          <w:sz w:val="20"/>
          <w:szCs w:val="20"/>
        </w:rPr>
        <w:t>I</w:t>
      </w:r>
      <w:r w:rsidR="001A69B4">
        <w:rPr>
          <w:rFonts w:ascii="Arial" w:hAnsi="Arial" w:cs="Arial"/>
          <w:sz w:val="20"/>
          <w:szCs w:val="20"/>
        </w:rPr>
        <w:t xml:space="preserve">ls peuvent ne pas être parlants. C’est la </w:t>
      </w:r>
      <w:r w:rsidR="001F1C5D">
        <w:rPr>
          <w:rFonts w:ascii="Arial" w:hAnsi="Arial" w:cs="Arial"/>
          <w:sz w:val="20"/>
          <w:szCs w:val="20"/>
        </w:rPr>
        <w:t>limite de l’exercice. M</w:t>
      </w:r>
      <w:r w:rsidR="001A69B4">
        <w:rPr>
          <w:rFonts w:ascii="Arial" w:hAnsi="Arial" w:cs="Arial"/>
          <w:sz w:val="20"/>
          <w:szCs w:val="20"/>
        </w:rPr>
        <w:t>algré tout</w:t>
      </w:r>
      <w:r w:rsidR="001F1C5D">
        <w:rPr>
          <w:rFonts w:ascii="Arial" w:hAnsi="Arial" w:cs="Arial"/>
          <w:sz w:val="20"/>
          <w:szCs w:val="20"/>
        </w:rPr>
        <w:t xml:space="preserve">, </w:t>
      </w:r>
      <w:r w:rsidR="001A69B4">
        <w:rPr>
          <w:rFonts w:ascii="Arial" w:hAnsi="Arial" w:cs="Arial"/>
          <w:sz w:val="20"/>
          <w:szCs w:val="20"/>
        </w:rPr>
        <w:t xml:space="preserve"> c’</w:t>
      </w:r>
      <w:r w:rsidR="001F1C5D">
        <w:rPr>
          <w:rFonts w:ascii="Arial" w:hAnsi="Arial" w:cs="Arial"/>
          <w:sz w:val="20"/>
          <w:szCs w:val="20"/>
        </w:rPr>
        <w:t>est</w:t>
      </w:r>
      <w:r w:rsidR="001A69B4">
        <w:rPr>
          <w:rFonts w:ascii="Arial" w:hAnsi="Arial" w:cs="Arial"/>
          <w:sz w:val="20"/>
          <w:szCs w:val="20"/>
        </w:rPr>
        <w:t xml:space="preserve"> un </w:t>
      </w:r>
      <w:r w:rsidR="001F1C5D">
        <w:rPr>
          <w:rFonts w:ascii="Arial" w:hAnsi="Arial" w:cs="Arial"/>
          <w:sz w:val="20"/>
          <w:szCs w:val="20"/>
        </w:rPr>
        <w:t>indicateur</w:t>
      </w:r>
      <w:r w:rsidR="001A69B4">
        <w:rPr>
          <w:rFonts w:ascii="Arial" w:hAnsi="Arial" w:cs="Arial"/>
          <w:sz w:val="20"/>
          <w:szCs w:val="20"/>
        </w:rPr>
        <w:t xml:space="preserve"> qui aide à la décision. L’analyse qualitative n’</w:t>
      </w:r>
      <w:r w:rsidR="001F1C5D">
        <w:rPr>
          <w:rFonts w:ascii="Arial" w:hAnsi="Arial" w:cs="Arial"/>
          <w:sz w:val="20"/>
          <w:szCs w:val="20"/>
        </w:rPr>
        <w:t>est</w:t>
      </w:r>
      <w:r w:rsidR="001A69B4">
        <w:rPr>
          <w:rFonts w:ascii="Arial" w:hAnsi="Arial" w:cs="Arial"/>
          <w:sz w:val="20"/>
          <w:szCs w:val="20"/>
        </w:rPr>
        <w:t xml:space="preserve"> pas là et elle doit se faire également.</w:t>
      </w:r>
    </w:p>
    <w:p w:rsidR="00952FD5" w:rsidRDefault="00952FD5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466975" w:rsidRPr="00256EB8" w:rsidRDefault="001A69B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610B5">
        <w:rPr>
          <w:rFonts w:ascii="Arial" w:hAnsi="Arial" w:cs="Arial"/>
          <w:b/>
          <w:sz w:val="20"/>
          <w:szCs w:val="20"/>
        </w:rPr>
        <w:t>M. GUEVEL</w:t>
      </w:r>
      <w:r w:rsidRPr="002610B5">
        <w:rPr>
          <w:rFonts w:ascii="Arial" w:hAnsi="Arial" w:cs="Arial"/>
          <w:sz w:val="20"/>
          <w:szCs w:val="20"/>
        </w:rPr>
        <w:t xml:space="preserve"> </w:t>
      </w:r>
      <w:r w:rsidR="00466975" w:rsidRPr="002610B5">
        <w:rPr>
          <w:rFonts w:ascii="Arial" w:hAnsi="Arial" w:cs="Arial"/>
          <w:sz w:val="20"/>
          <w:szCs w:val="20"/>
        </w:rPr>
        <w:t>indique qu’</w:t>
      </w:r>
      <w:r w:rsidRPr="002610B5">
        <w:rPr>
          <w:rFonts w:ascii="Arial" w:hAnsi="Arial" w:cs="Arial"/>
          <w:sz w:val="20"/>
          <w:szCs w:val="20"/>
        </w:rPr>
        <w:t xml:space="preserve">on ne peut </w:t>
      </w:r>
      <w:r w:rsidR="00BC46CD" w:rsidRPr="002610B5">
        <w:rPr>
          <w:rFonts w:ascii="Arial" w:hAnsi="Arial" w:cs="Arial"/>
          <w:sz w:val="20"/>
          <w:szCs w:val="20"/>
        </w:rPr>
        <w:t>être</w:t>
      </w:r>
      <w:r w:rsidRPr="002610B5">
        <w:rPr>
          <w:rFonts w:ascii="Arial" w:hAnsi="Arial" w:cs="Arial"/>
          <w:sz w:val="20"/>
          <w:szCs w:val="20"/>
        </w:rPr>
        <w:t xml:space="preserve"> que d’accord avec un gr</w:t>
      </w:r>
      <w:r w:rsidR="003A39B9" w:rsidRPr="002610B5">
        <w:rPr>
          <w:rFonts w:ascii="Arial" w:hAnsi="Arial" w:cs="Arial"/>
          <w:sz w:val="20"/>
          <w:szCs w:val="20"/>
        </w:rPr>
        <w:t xml:space="preserve">and nombre d’éléments </w:t>
      </w:r>
      <w:r w:rsidR="003A39B9" w:rsidRPr="0060596D">
        <w:rPr>
          <w:rFonts w:ascii="Arial" w:hAnsi="Arial" w:cs="Arial"/>
          <w:sz w:val="20"/>
          <w:szCs w:val="20"/>
        </w:rPr>
        <w:t>d’analyse</w:t>
      </w:r>
      <w:r w:rsidR="002610B5" w:rsidRPr="0060596D">
        <w:rPr>
          <w:rFonts w:ascii="Arial" w:hAnsi="Arial" w:cs="Arial"/>
          <w:sz w:val="20"/>
          <w:szCs w:val="20"/>
        </w:rPr>
        <w:t xml:space="preserve"> de</w:t>
      </w:r>
      <w:r w:rsidR="002610B5" w:rsidRPr="002610B5">
        <w:rPr>
          <w:rFonts w:ascii="Arial" w:hAnsi="Arial" w:cs="Arial"/>
          <w:b/>
          <w:sz w:val="20"/>
          <w:szCs w:val="20"/>
        </w:rPr>
        <w:t xml:space="preserve"> M. PO</w:t>
      </w:r>
      <w:r w:rsidR="002610B5" w:rsidRPr="002610B5">
        <w:rPr>
          <w:rFonts w:ascii="Arial" w:hAnsi="Arial" w:cs="Arial"/>
          <w:b/>
          <w:sz w:val="20"/>
          <w:szCs w:val="20"/>
        </w:rPr>
        <w:t>U</w:t>
      </w:r>
      <w:r w:rsidR="002610B5" w:rsidRPr="002610B5">
        <w:rPr>
          <w:rFonts w:ascii="Arial" w:hAnsi="Arial" w:cs="Arial"/>
          <w:b/>
          <w:sz w:val="20"/>
          <w:szCs w:val="20"/>
        </w:rPr>
        <w:t>ZAINT</w:t>
      </w:r>
      <w:r w:rsidRPr="002610B5">
        <w:rPr>
          <w:rFonts w:ascii="Arial" w:hAnsi="Arial" w:cs="Arial"/>
          <w:sz w:val="20"/>
          <w:szCs w:val="20"/>
        </w:rPr>
        <w:t xml:space="preserve">. </w:t>
      </w:r>
      <w:r w:rsidRPr="002610B5">
        <w:rPr>
          <w:rFonts w:ascii="Arial" w:hAnsi="Arial" w:cs="Arial"/>
          <w:b/>
          <w:sz w:val="20"/>
          <w:szCs w:val="20"/>
        </w:rPr>
        <w:t>LE PRESIDENT</w:t>
      </w:r>
      <w:r w:rsidR="00466975" w:rsidRPr="002610B5">
        <w:rPr>
          <w:rFonts w:ascii="Arial" w:hAnsi="Arial" w:cs="Arial"/>
          <w:sz w:val="20"/>
          <w:szCs w:val="20"/>
        </w:rPr>
        <w:t xml:space="preserve"> a rappelé</w:t>
      </w:r>
      <w:r w:rsidRPr="002610B5">
        <w:rPr>
          <w:rFonts w:ascii="Arial" w:hAnsi="Arial" w:cs="Arial"/>
          <w:sz w:val="20"/>
          <w:szCs w:val="20"/>
        </w:rPr>
        <w:t xml:space="preserve"> l’insuffisance de l’Etat pour assumer cette masse salariale Etat et le non accompagnement dans certaines dynamiques évolutives au sein de </w:t>
      </w:r>
      <w:r w:rsidR="00466975" w:rsidRPr="002610B5">
        <w:rPr>
          <w:rFonts w:ascii="Arial" w:hAnsi="Arial" w:cs="Arial"/>
          <w:sz w:val="20"/>
          <w:szCs w:val="20"/>
        </w:rPr>
        <w:t>l’</w:t>
      </w:r>
      <w:r w:rsidR="00BC46CD" w:rsidRPr="002610B5">
        <w:rPr>
          <w:rFonts w:ascii="Arial" w:hAnsi="Arial" w:cs="Arial"/>
          <w:sz w:val="20"/>
          <w:szCs w:val="20"/>
        </w:rPr>
        <w:t>Université</w:t>
      </w:r>
      <w:r w:rsidR="00466975" w:rsidRPr="002610B5">
        <w:rPr>
          <w:rFonts w:ascii="Arial" w:hAnsi="Arial" w:cs="Arial"/>
          <w:sz w:val="20"/>
          <w:szCs w:val="20"/>
        </w:rPr>
        <w:t xml:space="preserve">. Il </w:t>
      </w:r>
      <w:r w:rsidRPr="002610B5">
        <w:rPr>
          <w:rFonts w:ascii="Arial" w:hAnsi="Arial" w:cs="Arial"/>
          <w:sz w:val="20"/>
          <w:szCs w:val="20"/>
        </w:rPr>
        <w:t>est un peu gêné aux entou</w:t>
      </w:r>
      <w:r w:rsidRPr="002610B5">
        <w:rPr>
          <w:rFonts w:ascii="Arial" w:hAnsi="Arial" w:cs="Arial"/>
          <w:sz w:val="20"/>
          <w:szCs w:val="20"/>
        </w:rPr>
        <w:t>r</w:t>
      </w:r>
      <w:r w:rsidRPr="002610B5">
        <w:rPr>
          <w:rFonts w:ascii="Arial" w:hAnsi="Arial" w:cs="Arial"/>
          <w:sz w:val="20"/>
          <w:szCs w:val="20"/>
        </w:rPr>
        <w:t>nu</w:t>
      </w:r>
      <w:r w:rsidR="00BC46CD" w:rsidRPr="002610B5">
        <w:rPr>
          <w:rFonts w:ascii="Arial" w:hAnsi="Arial" w:cs="Arial"/>
          <w:sz w:val="20"/>
          <w:szCs w:val="20"/>
        </w:rPr>
        <w:t xml:space="preserve">res d’entendre certains </w:t>
      </w:r>
      <w:r w:rsidR="00BC46CD" w:rsidRPr="00EF1211">
        <w:rPr>
          <w:rFonts w:ascii="Arial" w:hAnsi="Arial" w:cs="Arial"/>
          <w:sz w:val="20"/>
          <w:szCs w:val="20"/>
        </w:rPr>
        <w:t>élément</w:t>
      </w:r>
      <w:r w:rsidRPr="00EF1211">
        <w:rPr>
          <w:rFonts w:ascii="Arial" w:hAnsi="Arial" w:cs="Arial"/>
          <w:sz w:val="20"/>
          <w:szCs w:val="20"/>
        </w:rPr>
        <w:t>s</w:t>
      </w:r>
      <w:r w:rsidR="00BC46CD" w:rsidRPr="00EF1211">
        <w:rPr>
          <w:rFonts w:ascii="Arial" w:hAnsi="Arial" w:cs="Arial"/>
          <w:sz w:val="20"/>
          <w:szCs w:val="20"/>
        </w:rPr>
        <w:t xml:space="preserve"> </w:t>
      </w:r>
      <w:r w:rsidR="00B31107">
        <w:rPr>
          <w:rFonts w:ascii="Arial" w:hAnsi="Arial" w:cs="Arial"/>
          <w:sz w:val="20"/>
          <w:szCs w:val="20"/>
        </w:rPr>
        <w:t xml:space="preserve">d’analyse portant </w:t>
      </w:r>
      <w:r w:rsidR="00BC46CD" w:rsidRPr="00EF1211">
        <w:rPr>
          <w:rFonts w:ascii="Arial" w:hAnsi="Arial" w:cs="Arial"/>
          <w:sz w:val="20"/>
          <w:szCs w:val="20"/>
        </w:rPr>
        <w:t xml:space="preserve">en particulier </w:t>
      </w:r>
      <w:r w:rsidR="00466975" w:rsidRPr="00EF1211">
        <w:rPr>
          <w:rFonts w:ascii="Arial" w:hAnsi="Arial" w:cs="Arial"/>
          <w:sz w:val="20"/>
          <w:szCs w:val="20"/>
        </w:rPr>
        <w:t xml:space="preserve">sur </w:t>
      </w:r>
      <w:r w:rsidR="00BC46CD" w:rsidRPr="00EF1211">
        <w:rPr>
          <w:rFonts w:ascii="Arial" w:hAnsi="Arial" w:cs="Arial"/>
          <w:sz w:val="20"/>
          <w:szCs w:val="20"/>
        </w:rPr>
        <w:t xml:space="preserve">certaines </w:t>
      </w:r>
      <w:r w:rsidR="002610B5" w:rsidRPr="00EF1211">
        <w:rPr>
          <w:rFonts w:ascii="Arial" w:hAnsi="Arial" w:cs="Arial"/>
          <w:sz w:val="20"/>
          <w:szCs w:val="20"/>
        </w:rPr>
        <w:t>C</w:t>
      </w:r>
      <w:r w:rsidRPr="00EF1211">
        <w:rPr>
          <w:rFonts w:ascii="Arial" w:hAnsi="Arial" w:cs="Arial"/>
          <w:sz w:val="20"/>
          <w:szCs w:val="20"/>
        </w:rPr>
        <w:t>omposantes. Ce n’</w:t>
      </w:r>
      <w:r w:rsidR="00BC46CD" w:rsidRPr="00EF1211">
        <w:rPr>
          <w:rFonts w:ascii="Arial" w:hAnsi="Arial" w:cs="Arial"/>
          <w:sz w:val="20"/>
          <w:szCs w:val="20"/>
        </w:rPr>
        <w:t xml:space="preserve">est pas ici le lieu </w:t>
      </w:r>
      <w:r w:rsidR="003A39B9" w:rsidRPr="00EF1211">
        <w:rPr>
          <w:rFonts w:ascii="Arial" w:hAnsi="Arial" w:cs="Arial"/>
          <w:sz w:val="20"/>
          <w:szCs w:val="20"/>
        </w:rPr>
        <w:t>n</w:t>
      </w:r>
      <w:r w:rsidR="00BC46CD" w:rsidRPr="00EF1211">
        <w:rPr>
          <w:rFonts w:ascii="Arial" w:hAnsi="Arial" w:cs="Arial"/>
          <w:sz w:val="20"/>
          <w:szCs w:val="20"/>
        </w:rPr>
        <w:t>i le débat</w:t>
      </w:r>
      <w:r w:rsidR="00466975" w:rsidRPr="00EF1211">
        <w:rPr>
          <w:rFonts w:ascii="Arial" w:hAnsi="Arial" w:cs="Arial"/>
          <w:sz w:val="20"/>
          <w:szCs w:val="20"/>
        </w:rPr>
        <w:t>. Cela</w:t>
      </w:r>
      <w:r w:rsidR="00BC46CD" w:rsidRPr="00EF1211">
        <w:rPr>
          <w:rFonts w:ascii="Arial" w:hAnsi="Arial" w:cs="Arial"/>
          <w:sz w:val="20"/>
          <w:szCs w:val="20"/>
        </w:rPr>
        <w:t xml:space="preserve"> mériterait </w:t>
      </w:r>
      <w:r w:rsidRPr="00EF1211">
        <w:rPr>
          <w:rFonts w:ascii="Arial" w:hAnsi="Arial" w:cs="Arial"/>
          <w:sz w:val="20"/>
          <w:szCs w:val="20"/>
        </w:rPr>
        <w:t>pou</w:t>
      </w:r>
      <w:r w:rsidR="00BC46CD" w:rsidRPr="00EF1211">
        <w:rPr>
          <w:rFonts w:ascii="Arial" w:hAnsi="Arial" w:cs="Arial"/>
          <w:sz w:val="20"/>
          <w:szCs w:val="20"/>
        </w:rPr>
        <w:t xml:space="preserve">r autant </w:t>
      </w:r>
      <w:r w:rsidR="00466975" w:rsidRPr="00EF1211">
        <w:rPr>
          <w:rFonts w:ascii="Arial" w:hAnsi="Arial" w:cs="Arial"/>
          <w:sz w:val="20"/>
          <w:szCs w:val="20"/>
        </w:rPr>
        <w:t>de prendre</w:t>
      </w:r>
      <w:r w:rsidRPr="00EF1211">
        <w:rPr>
          <w:rFonts w:ascii="Arial" w:hAnsi="Arial" w:cs="Arial"/>
          <w:sz w:val="20"/>
          <w:szCs w:val="20"/>
        </w:rPr>
        <w:t xml:space="preserve"> le </w:t>
      </w:r>
      <w:r w:rsidR="00BC46CD" w:rsidRPr="00EF1211">
        <w:rPr>
          <w:rFonts w:ascii="Arial" w:hAnsi="Arial" w:cs="Arial"/>
          <w:sz w:val="20"/>
          <w:szCs w:val="20"/>
        </w:rPr>
        <w:t>temps</w:t>
      </w:r>
      <w:r w:rsidR="00466975" w:rsidRPr="00EF1211">
        <w:rPr>
          <w:rFonts w:ascii="Arial" w:hAnsi="Arial" w:cs="Arial"/>
          <w:sz w:val="20"/>
          <w:szCs w:val="20"/>
        </w:rPr>
        <w:t xml:space="preserve"> en dehors du C</w:t>
      </w:r>
      <w:r w:rsidRPr="00EF1211">
        <w:rPr>
          <w:rFonts w:ascii="Arial" w:hAnsi="Arial" w:cs="Arial"/>
          <w:sz w:val="20"/>
          <w:szCs w:val="20"/>
        </w:rPr>
        <w:t>onseil</w:t>
      </w:r>
      <w:r w:rsidR="00BC46CD" w:rsidRPr="00EF1211">
        <w:rPr>
          <w:rFonts w:ascii="Arial" w:hAnsi="Arial" w:cs="Arial"/>
          <w:sz w:val="20"/>
          <w:szCs w:val="20"/>
        </w:rPr>
        <w:t xml:space="preserve"> d’</w:t>
      </w:r>
      <w:r w:rsidR="00466975" w:rsidRPr="00EF1211">
        <w:rPr>
          <w:rFonts w:ascii="Arial" w:hAnsi="Arial" w:cs="Arial"/>
          <w:sz w:val="20"/>
          <w:szCs w:val="20"/>
        </w:rPr>
        <w:t>A</w:t>
      </w:r>
      <w:r w:rsidR="003A39B9" w:rsidRPr="00EF1211">
        <w:rPr>
          <w:rFonts w:ascii="Arial" w:hAnsi="Arial" w:cs="Arial"/>
          <w:sz w:val="20"/>
          <w:szCs w:val="20"/>
        </w:rPr>
        <w:t>dministration</w:t>
      </w:r>
      <w:r w:rsidRPr="00EF1211">
        <w:rPr>
          <w:rFonts w:ascii="Arial" w:hAnsi="Arial" w:cs="Arial"/>
          <w:sz w:val="20"/>
          <w:szCs w:val="20"/>
        </w:rPr>
        <w:t xml:space="preserve"> de débattre dans le fond sur ces </w:t>
      </w:r>
      <w:r w:rsidR="003A39B9" w:rsidRPr="00EF1211">
        <w:rPr>
          <w:rFonts w:ascii="Arial" w:hAnsi="Arial" w:cs="Arial"/>
          <w:sz w:val="20"/>
          <w:szCs w:val="20"/>
        </w:rPr>
        <w:t xml:space="preserve">questions-là </w:t>
      </w:r>
      <w:r w:rsidR="00466975" w:rsidRPr="00EF1211">
        <w:rPr>
          <w:rFonts w:ascii="Arial" w:hAnsi="Arial" w:cs="Arial"/>
          <w:sz w:val="20"/>
          <w:szCs w:val="20"/>
        </w:rPr>
        <w:t xml:space="preserve">et sur </w:t>
      </w:r>
      <w:r w:rsidRPr="00EF1211">
        <w:rPr>
          <w:rFonts w:ascii="Arial" w:hAnsi="Arial" w:cs="Arial"/>
          <w:sz w:val="20"/>
          <w:szCs w:val="20"/>
        </w:rPr>
        <w:t xml:space="preserve">les choix </w:t>
      </w:r>
      <w:r w:rsidR="00BC46CD" w:rsidRPr="00EF1211">
        <w:rPr>
          <w:rFonts w:ascii="Arial" w:hAnsi="Arial" w:cs="Arial"/>
          <w:sz w:val="20"/>
          <w:szCs w:val="20"/>
        </w:rPr>
        <w:t>politiques</w:t>
      </w:r>
      <w:r w:rsidR="00EF1211">
        <w:rPr>
          <w:rFonts w:ascii="Arial" w:hAnsi="Arial" w:cs="Arial"/>
          <w:sz w:val="20"/>
          <w:szCs w:val="20"/>
        </w:rPr>
        <w:t xml:space="preserve"> faits dans certaines C</w:t>
      </w:r>
      <w:r w:rsidRPr="00EF1211">
        <w:rPr>
          <w:rFonts w:ascii="Arial" w:hAnsi="Arial" w:cs="Arial"/>
          <w:sz w:val="20"/>
          <w:szCs w:val="20"/>
        </w:rPr>
        <w:t>omposantes.</w:t>
      </w:r>
      <w:r w:rsidR="003A39B9" w:rsidRPr="00EF1211">
        <w:rPr>
          <w:rFonts w:ascii="Arial" w:hAnsi="Arial" w:cs="Arial"/>
          <w:sz w:val="20"/>
          <w:szCs w:val="20"/>
        </w:rPr>
        <w:t xml:space="preserve"> Pour autant, la proposition q</w:t>
      </w:r>
      <w:r w:rsidR="00466975" w:rsidRPr="00EF1211">
        <w:rPr>
          <w:rFonts w:ascii="Arial" w:hAnsi="Arial" w:cs="Arial"/>
          <w:sz w:val="20"/>
          <w:szCs w:val="20"/>
        </w:rPr>
        <w:t>u</w:t>
      </w:r>
      <w:r w:rsidR="003A39B9" w:rsidRPr="00EF1211">
        <w:rPr>
          <w:rFonts w:ascii="Arial" w:hAnsi="Arial" w:cs="Arial"/>
          <w:sz w:val="20"/>
          <w:szCs w:val="20"/>
        </w:rPr>
        <w:t xml:space="preserve">i </w:t>
      </w:r>
      <w:r w:rsidR="00466975" w:rsidRPr="00EF1211">
        <w:rPr>
          <w:rFonts w:ascii="Arial" w:hAnsi="Arial" w:cs="Arial"/>
          <w:sz w:val="20"/>
          <w:szCs w:val="20"/>
        </w:rPr>
        <w:t>est faite et qui</w:t>
      </w:r>
      <w:r w:rsidR="003A39B9" w:rsidRPr="00EF1211">
        <w:rPr>
          <w:rFonts w:ascii="Arial" w:hAnsi="Arial" w:cs="Arial"/>
          <w:sz w:val="20"/>
          <w:szCs w:val="20"/>
        </w:rPr>
        <w:t xml:space="preserve"> a été </w:t>
      </w:r>
      <w:r w:rsidR="00466975" w:rsidRPr="00EF1211">
        <w:rPr>
          <w:rFonts w:ascii="Arial" w:hAnsi="Arial" w:cs="Arial"/>
          <w:sz w:val="20"/>
          <w:szCs w:val="20"/>
        </w:rPr>
        <w:t xml:space="preserve">extrêmement bien argumentée </w:t>
      </w:r>
      <w:r w:rsidR="00EF1211">
        <w:rPr>
          <w:rFonts w:ascii="Arial" w:hAnsi="Arial" w:cs="Arial"/>
          <w:sz w:val="20"/>
          <w:szCs w:val="20"/>
        </w:rPr>
        <w:t>laisse apparaî</w:t>
      </w:r>
      <w:r w:rsidR="003A39B9" w:rsidRPr="00EF1211">
        <w:rPr>
          <w:rFonts w:ascii="Arial" w:hAnsi="Arial" w:cs="Arial"/>
          <w:sz w:val="20"/>
          <w:szCs w:val="20"/>
        </w:rPr>
        <w:t xml:space="preserve">tre une proposition qui est </w:t>
      </w:r>
      <w:r w:rsidR="003A39B9" w:rsidRPr="00256EB8">
        <w:rPr>
          <w:rFonts w:ascii="Arial" w:hAnsi="Arial" w:cs="Arial"/>
          <w:sz w:val="20"/>
          <w:szCs w:val="20"/>
        </w:rPr>
        <w:t>équilibrée, qui est aus</w:t>
      </w:r>
      <w:r w:rsidR="00466975" w:rsidRPr="00256EB8">
        <w:rPr>
          <w:rFonts w:ascii="Arial" w:hAnsi="Arial" w:cs="Arial"/>
          <w:sz w:val="20"/>
          <w:szCs w:val="20"/>
        </w:rPr>
        <w:t xml:space="preserve">si raisonnable </w:t>
      </w:r>
      <w:r w:rsidR="00EF1211" w:rsidRPr="00256EB8">
        <w:rPr>
          <w:rFonts w:ascii="Arial" w:hAnsi="Arial" w:cs="Arial"/>
          <w:sz w:val="20"/>
          <w:szCs w:val="20"/>
        </w:rPr>
        <w:t>et qui</w:t>
      </w:r>
      <w:r w:rsidR="00466975" w:rsidRPr="00256EB8">
        <w:rPr>
          <w:rFonts w:ascii="Arial" w:hAnsi="Arial" w:cs="Arial"/>
          <w:sz w:val="20"/>
          <w:szCs w:val="20"/>
        </w:rPr>
        <w:t xml:space="preserve"> va </w:t>
      </w:r>
      <w:r w:rsidR="00EF1211" w:rsidRPr="00256EB8">
        <w:rPr>
          <w:rFonts w:ascii="Arial" w:hAnsi="Arial" w:cs="Arial"/>
          <w:sz w:val="20"/>
          <w:szCs w:val="20"/>
        </w:rPr>
        <w:t xml:space="preserve">même </w:t>
      </w:r>
      <w:r w:rsidR="00466975" w:rsidRPr="00256EB8">
        <w:rPr>
          <w:rFonts w:ascii="Arial" w:hAnsi="Arial" w:cs="Arial"/>
          <w:sz w:val="20"/>
          <w:szCs w:val="20"/>
        </w:rPr>
        <w:t>un peu</w:t>
      </w:r>
      <w:r w:rsidR="003A39B9" w:rsidRPr="00256EB8">
        <w:rPr>
          <w:rFonts w:ascii="Arial" w:hAnsi="Arial" w:cs="Arial"/>
          <w:sz w:val="20"/>
          <w:szCs w:val="20"/>
        </w:rPr>
        <w:t xml:space="preserve"> au</w:t>
      </w:r>
      <w:r w:rsidR="00466975" w:rsidRPr="00256EB8">
        <w:rPr>
          <w:rFonts w:ascii="Arial" w:hAnsi="Arial" w:cs="Arial"/>
          <w:sz w:val="20"/>
          <w:szCs w:val="20"/>
        </w:rPr>
        <w:t>-d</w:t>
      </w:r>
      <w:r w:rsidR="003A39B9" w:rsidRPr="00256EB8">
        <w:rPr>
          <w:rFonts w:ascii="Arial" w:hAnsi="Arial" w:cs="Arial"/>
          <w:sz w:val="20"/>
          <w:szCs w:val="20"/>
        </w:rPr>
        <w:t>elà du raison</w:t>
      </w:r>
      <w:r w:rsidR="00256EB8" w:rsidRPr="00256EB8">
        <w:rPr>
          <w:rFonts w:ascii="Arial" w:hAnsi="Arial" w:cs="Arial"/>
          <w:sz w:val="20"/>
          <w:szCs w:val="20"/>
        </w:rPr>
        <w:t xml:space="preserve">nable </w:t>
      </w:r>
      <w:r w:rsidR="003A39B9" w:rsidRPr="00256EB8">
        <w:rPr>
          <w:rFonts w:ascii="Arial" w:hAnsi="Arial" w:cs="Arial"/>
          <w:sz w:val="20"/>
          <w:szCs w:val="20"/>
        </w:rPr>
        <w:t>mais qui engage l’</w:t>
      </w:r>
      <w:r w:rsidR="00466975" w:rsidRPr="00256EB8">
        <w:rPr>
          <w:rFonts w:ascii="Arial" w:hAnsi="Arial" w:cs="Arial"/>
          <w:sz w:val="20"/>
          <w:szCs w:val="20"/>
        </w:rPr>
        <w:t>Université</w:t>
      </w:r>
      <w:r w:rsidR="003A39B9" w:rsidRPr="00256EB8">
        <w:rPr>
          <w:rFonts w:ascii="Arial" w:hAnsi="Arial" w:cs="Arial"/>
          <w:sz w:val="20"/>
          <w:szCs w:val="20"/>
        </w:rPr>
        <w:t xml:space="preserve">  dans un</w:t>
      </w:r>
      <w:r w:rsidR="00466975" w:rsidRPr="00256EB8">
        <w:rPr>
          <w:rFonts w:ascii="Arial" w:hAnsi="Arial" w:cs="Arial"/>
          <w:sz w:val="20"/>
          <w:szCs w:val="20"/>
        </w:rPr>
        <w:t xml:space="preserve"> </w:t>
      </w:r>
      <w:r w:rsidR="003A39B9" w:rsidRPr="00256EB8">
        <w:rPr>
          <w:rFonts w:ascii="Arial" w:hAnsi="Arial" w:cs="Arial"/>
          <w:sz w:val="20"/>
          <w:szCs w:val="20"/>
        </w:rPr>
        <w:t>positionnement sérieux, réfléchi</w:t>
      </w:r>
      <w:r w:rsidR="00256EB8" w:rsidRPr="00256EB8">
        <w:rPr>
          <w:rFonts w:ascii="Arial" w:hAnsi="Arial" w:cs="Arial"/>
          <w:sz w:val="20"/>
          <w:szCs w:val="20"/>
        </w:rPr>
        <w:t xml:space="preserve"> </w:t>
      </w:r>
      <w:r w:rsidR="00466975" w:rsidRPr="00256EB8">
        <w:rPr>
          <w:rFonts w:ascii="Arial" w:hAnsi="Arial" w:cs="Arial"/>
          <w:sz w:val="20"/>
          <w:szCs w:val="20"/>
        </w:rPr>
        <w:t>en perspective</w:t>
      </w:r>
      <w:r w:rsidR="003A39B9" w:rsidRPr="00256EB8">
        <w:rPr>
          <w:rFonts w:ascii="Arial" w:hAnsi="Arial" w:cs="Arial"/>
          <w:sz w:val="20"/>
          <w:szCs w:val="20"/>
        </w:rPr>
        <w:t xml:space="preserve"> d’une année 2020</w:t>
      </w:r>
      <w:r w:rsidR="00466975" w:rsidRPr="00256EB8">
        <w:rPr>
          <w:rFonts w:ascii="Arial" w:hAnsi="Arial" w:cs="Arial"/>
          <w:sz w:val="20"/>
          <w:szCs w:val="20"/>
        </w:rPr>
        <w:t xml:space="preserve"> </w:t>
      </w:r>
      <w:r w:rsidR="00256EB8">
        <w:rPr>
          <w:rFonts w:ascii="Arial" w:hAnsi="Arial" w:cs="Arial"/>
          <w:sz w:val="20"/>
          <w:szCs w:val="20"/>
        </w:rPr>
        <w:t xml:space="preserve">pour laquelle on peut compter </w:t>
      </w:r>
      <w:r w:rsidR="00B31107">
        <w:rPr>
          <w:rFonts w:ascii="Arial" w:hAnsi="Arial" w:cs="Arial"/>
          <w:sz w:val="20"/>
          <w:szCs w:val="20"/>
        </w:rPr>
        <w:t xml:space="preserve">que l’équipe en place, </w:t>
      </w:r>
      <w:r w:rsidR="00B31107">
        <w:rPr>
          <w:rFonts w:ascii="Arial" w:hAnsi="Arial" w:cs="Arial"/>
          <w:b/>
          <w:sz w:val="20"/>
          <w:szCs w:val="20"/>
        </w:rPr>
        <w:t>LE PRESIDENT</w:t>
      </w:r>
      <w:r w:rsidR="00256EB8" w:rsidRPr="00256EB8">
        <w:rPr>
          <w:rFonts w:ascii="Arial" w:hAnsi="Arial" w:cs="Arial"/>
          <w:b/>
          <w:sz w:val="20"/>
          <w:szCs w:val="20"/>
        </w:rPr>
        <w:t xml:space="preserve"> </w:t>
      </w:r>
      <w:r w:rsidR="00256EB8" w:rsidRPr="00256EB8">
        <w:rPr>
          <w:rFonts w:ascii="Arial" w:hAnsi="Arial" w:cs="Arial"/>
          <w:sz w:val="20"/>
          <w:szCs w:val="20"/>
        </w:rPr>
        <w:t>en particulier</w:t>
      </w:r>
      <w:r w:rsidR="00B31107">
        <w:rPr>
          <w:rFonts w:ascii="Arial" w:hAnsi="Arial" w:cs="Arial"/>
          <w:sz w:val="20"/>
          <w:szCs w:val="20"/>
        </w:rPr>
        <w:t>,</w:t>
      </w:r>
      <w:r w:rsidR="003A39B9" w:rsidRPr="00256EB8">
        <w:rPr>
          <w:rFonts w:ascii="Arial" w:hAnsi="Arial" w:cs="Arial"/>
          <w:sz w:val="20"/>
          <w:szCs w:val="20"/>
        </w:rPr>
        <w:t xml:space="preserve"> obtiendra </w:t>
      </w:r>
      <w:r w:rsidR="00466975" w:rsidRPr="00256EB8">
        <w:rPr>
          <w:rFonts w:ascii="Arial" w:hAnsi="Arial" w:cs="Arial"/>
          <w:sz w:val="20"/>
          <w:szCs w:val="20"/>
        </w:rPr>
        <w:t>du Ministère</w:t>
      </w:r>
      <w:r w:rsidR="00B31107">
        <w:rPr>
          <w:rFonts w:ascii="Arial" w:hAnsi="Arial" w:cs="Arial"/>
          <w:sz w:val="20"/>
          <w:szCs w:val="20"/>
        </w:rPr>
        <w:t xml:space="preserve"> de tutelle </w:t>
      </w:r>
      <w:r w:rsidR="003A39B9" w:rsidRPr="00256EB8">
        <w:rPr>
          <w:rFonts w:ascii="Arial" w:hAnsi="Arial" w:cs="Arial"/>
          <w:sz w:val="20"/>
          <w:szCs w:val="20"/>
        </w:rPr>
        <w:t>encore un effort. Ils sont toujours trop petits mais ils sont là.</w:t>
      </w:r>
      <w:r w:rsidR="003A39B9" w:rsidRPr="00EF1211">
        <w:rPr>
          <w:rFonts w:ascii="Arial" w:hAnsi="Arial" w:cs="Arial"/>
          <w:strike/>
          <w:sz w:val="20"/>
          <w:szCs w:val="20"/>
        </w:rPr>
        <w:t xml:space="preserve"> </w:t>
      </w:r>
    </w:p>
    <w:p w:rsidR="00466975" w:rsidRPr="00EF1211" w:rsidRDefault="00466975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1A69B4" w:rsidRDefault="00CA18DE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A18DE">
        <w:rPr>
          <w:rFonts w:ascii="Arial" w:hAnsi="Arial" w:cs="Arial"/>
          <w:b/>
          <w:sz w:val="20"/>
          <w:szCs w:val="20"/>
        </w:rPr>
        <w:t>M. GUEVEL</w:t>
      </w:r>
      <w:r w:rsidR="00B31107">
        <w:rPr>
          <w:rFonts w:ascii="Arial" w:hAnsi="Arial" w:cs="Arial"/>
          <w:sz w:val="20"/>
          <w:szCs w:val="20"/>
        </w:rPr>
        <w:t xml:space="preserve"> </w:t>
      </w:r>
      <w:r w:rsidR="001F64FC" w:rsidRPr="00EF1211">
        <w:rPr>
          <w:rFonts w:ascii="Arial" w:hAnsi="Arial" w:cs="Arial"/>
          <w:sz w:val="20"/>
          <w:szCs w:val="20"/>
        </w:rPr>
        <w:t>souligne</w:t>
      </w:r>
      <w:r w:rsidR="003A39B9" w:rsidRPr="00EF1211">
        <w:rPr>
          <w:rFonts w:ascii="Arial" w:hAnsi="Arial" w:cs="Arial"/>
          <w:sz w:val="20"/>
          <w:szCs w:val="20"/>
        </w:rPr>
        <w:t xml:space="preserve"> qu’il y a eu aussi des efforts entre 2016 et 2018 </w:t>
      </w:r>
      <w:r w:rsidR="001F64FC" w:rsidRPr="00EF1211">
        <w:rPr>
          <w:rFonts w:ascii="Arial" w:hAnsi="Arial" w:cs="Arial"/>
          <w:sz w:val="20"/>
          <w:szCs w:val="20"/>
        </w:rPr>
        <w:t>importants de l’Université</w:t>
      </w:r>
      <w:r w:rsidR="003A39B9" w:rsidRPr="00EF1211">
        <w:rPr>
          <w:rFonts w:ascii="Arial" w:hAnsi="Arial" w:cs="Arial"/>
          <w:sz w:val="20"/>
          <w:szCs w:val="20"/>
        </w:rPr>
        <w:t xml:space="preserve"> </w:t>
      </w:r>
      <w:r w:rsidR="001F64FC" w:rsidRPr="00EF1211">
        <w:rPr>
          <w:rFonts w:ascii="Arial" w:hAnsi="Arial" w:cs="Arial"/>
          <w:sz w:val="20"/>
          <w:szCs w:val="20"/>
        </w:rPr>
        <w:t>pour</w:t>
      </w:r>
      <w:r w:rsidR="003A39B9" w:rsidRPr="00EF1211">
        <w:rPr>
          <w:rFonts w:ascii="Arial" w:hAnsi="Arial" w:cs="Arial"/>
          <w:sz w:val="20"/>
          <w:szCs w:val="20"/>
        </w:rPr>
        <w:t xml:space="preserve"> stabiliser des emplois et en nombre, 181. Après ce plan</w:t>
      </w:r>
      <w:r w:rsidR="001F64FC" w:rsidRPr="00EF1211">
        <w:rPr>
          <w:rFonts w:ascii="Arial" w:hAnsi="Arial" w:cs="Arial"/>
          <w:sz w:val="20"/>
          <w:szCs w:val="20"/>
        </w:rPr>
        <w:t xml:space="preserve"> d</w:t>
      </w:r>
      <w:r w:rsidR="003A39B9" w:rsidRPr="00EF1211">
        <w:rPr>
          <w:rFonts w:ascii="Arial" w:hAnsi="Arial" w:cs="Arial"/>
          <w:sz w:val="20"/>
          <w:szCs w:val="20"/>
        </w:rPr>
        <w:t xml:space="preserve">e </w:t>
      </w:r>
      <w:r w:rsidR="001F64FC" w:rsidRPr="00EF1211">
        <w:rPr>
          <w:rFonts w:ascii="Arial" w:hAnsi="Arial" w:cs="Arial"/>
          <w:sz w:val="20"/>
          <w:szCs w:val="20"/>
        </w:rPr>
        <w:t>retour</w:t>
      </w:r>
      <w:r w:rsidR="003A39B9" w:rsidRPr="00EF1211">
        <w:rPr>
          <w:rFonts w:ascii="Arial" w:hAnsi="Arial" w:cs="Arial"/>
          <w:sz w:val="20"/>
          <w:szCs w:val="20"/>
        </w:rPr>
        <w:t xml:space="preserve"> à l’équilibre et cette </w:t>
      </w:r>
      <w:r w:rsidR="001F64FC" w:rsidRPr="00EF1211">
        <w:rPr>
          <w:rFonts w:ascii="Arial" w:hAnsi="Arial" w:cs="Arial"/>
          <w:sz w:val="20"/>
          <w:szCs w:val="20"/>
        </w:rPr>
        <w:t>période</w:t>
      </w:r>
      <w:r w:rsidR="003A39B9" w:rsidRPr="00EF1211">
        <w:rPr>
          <w:rFonts w:ascii="Arial" w:hAnsi="Arial" w:cs="Arial"/>
          <w:sz w:val="20"/>
          <w:szCs w:val="20"/>
        </w:rPr>
        <w:t xml:space="preserve"> de grande austé</w:t>
      </w:r>
      <w:r w:rsidR="001F64FC" w:rsidRPr="00EF1211">
        <w:rPr>
          <w:rFonts w:ascii="Arial" w:hAnsi="Arial" w:cs="Arial"/>
          <w:sz w:val="20"/>
          <w:szCs w:val="20"/>
        </w:rPr>
        <w:t>rité en termes d</w:t>
      </w:r>
      <w:r w:rsidR="003A39B9" w:rsidRPr="00EF1211">
        <w:rPr>
          <w:rFonts w:ascii="Arial" w:hAnsi="Arial" w:cs="Arial"/>
          <w:sz w:val="20"/>
          <w:szCs w:val="20"/>
        </w:rPr>
        <w:t>e</w:t>
      </w:r>
      <w:r w:rsidR="001F64FC" w:rsidRPr="00EF1211">
        <w:rPr>
          <w:rFonts w:ascii="Arial" w:hAnsi="Arial" w:cs="Arial"/>
          <w:sz w:val="20"/>
          <w:szCs w:val="20"/>
        </w:rPr>
        <w:t xml:space="preserve"> publication d’</w:t>
      </w:r>
      <w:r w:rsidR="003A39B9" w:rsidRPr="00EF1211">
        <w:rPr>
          <w:rFonts w:ascii="Arial" w:hAnsi="Arial" w:cs="Arial"/>
          <w:sz w:val="20"/>
          <w:szCs w:val="20"/>
        </w:rPr>
        <w:t xml:space="preserve">emplois, </w:t>
      </w:r>
      <w:r>
        <w:rPr>
          <w:rFonts w:ascii="Arial" w:hAnsi="Arial" w:cs="Arial"/>
          <w:sz w:val="20"/>
          <w:szCs w:val="20"/>
        </w:rPr>
        <w:t>il y a eu là aussi</w:t>
      </w:r>
      <w:r w:rsidR="003A39B9" w:rsidRPr="00EF1211">
        <w:rPr>
          <w:rFonts w:ascii="Arial" w:hAnsi="Arial" w:cs="Arial"/>
          <w:sz w:val="20"/>
          <w:szCs w:val="20"/>
        </w:rPr>
        <w:t xml:space="preserve"> encore un effort avec +</w:t>
      </w:r>
      <w:r>
        <w:rPr>
          <w:rFonts w:ascii="Arial" w:hAnsi="Arial" w:cs="Arial"/>
          <w:sz w:val="20"/>
          <w:szCs w:val="20"/>
        </w:rPr>
        <w:t xml:space="preserve"> 54 emplois depuis </w:t>
      </w:r>
      <w:r w:rsidR="001F64FC" w:rsidRPr="00EF1211">
        <w:rPr>
          <w:rFonts w:ascii="Arial" w:hAnsi="Arial" w:cs="Arial"/>
          <w:sz w:val="20"/>
          <w:szCs w:val="20"/>
        </w:rPr>
        <w:t>2016. L</w:t>
      </w:r>
      <w:r w:rsidR="003A39B9" w:rsidRPr="00EF1211">
        <w:rPr>
          <w:rFonts w:ascii="Arial" w:hAnsi="Arial" w:cs="Arial"/>
          <w:sz w:val="20"/>
          <w:szCs w:val="20"/>
        </w:rPr>
        <w:t>a dyn</w:t>
      </w:r>
      <w:r w:rsidR="003A39B9" w:rsidRPr="00EF121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mique </w:t>
      </w:r>
      <w:r w:rsidR="003A39B9" w:rsidRPr="001F1C5D">
        <w:rPr>
          <w:rFonts w:ascii="Arial" w:hAnsi="Arial" w:cs="Arial"/>
          <w:sz w:val="20"/>
          <w:szCs w:val="20"/>
        </w:rPr>
        <w:t xml:space="preserve">n’est </w:t>
      </w:r>
      <w:r w:rsidR="001F64FC" w:rsidRPr="001F1C5D">
        <w:rPr>
          <w:rFonts w:ascii="Arial" w:hAnsi="Arial" w:cs="Arial"/>
          <w:sz w:val="20"/>
          <w:szCs w:val="20"/>
        </w:rPr>
        <w:t>pas</w:t>
      </w:r>
      <w:r w:rsidR="001F64FC">
        <w:rPr>
          <w:rFonts w:ascii="Arial" w:hAnsi="Arial" w:cs="Arial"/>
          <w:sz w:val="20"/>
          <w:szCs w:val="20"/>
        </w:rPr>
        <w:t xml:space="preserve"> excellente. E</w:t>
      </w:r>
      <w:r w:rsidR="003A39B9" w:rsidRPr="001F1C5D">
        <w:rPr>
          <w:rFonts w:ascii="Arial" w:hAnsi="Arial" w:cs="Arial"/>
          <w:sz w:val="20"/>
          <w:szCs w:val="20"/>
        </w:rPr>
        <w:t xml:space="preserve">lle reste </w:t>
      </w:r>
      <w:r w:rsidR="001F64FC">
        <w:rPr>
          <w:rFonts w:ascii="Arial" w:hAnsi="Arial" w:cs="Arial"/>
          <w:sz w:val="20"/>
          <w:szCs w:val="20"/>
        </w:rPr>
        <w:t>satisfaisante et à la hauteur de</w:t>
      </w:r>
      <w:r w:rsidR="003A39B9" w:rsidRPr="001F1C5D">
        <w:rPr>
          <w:rFonts w:ascii="Arial" w:hAnsi="Arial" w:cs="Arial"/>
          <w:sz w:val="20"/>
          <w:szCs w:val="20"/>
        </w:rPr>
        <w:t>s</w:t>
      </w:r>
      <w:r w:rsidR="001F64FC">
        <w:rPr>
          <w:rFonts w:ascii="Arial" w:hAnsi="Arial" w:cs="Arial"/>
          <w:sz w:val="20"/>
          <w:szCs w:val="20"/>
        </w:rPr>
        <w:t xml:space="preserve"> </w:t>
      </w:r>
      <w:r w:rsidR="003A39B9" w:rsidRPr="001F1C5D">
        <w:rPr>
          <w:rFonts w:ascii="Arial" w:hAnsi="Arial" w:cs="Arial"/>
          <w:sz w:val="20"/>
          <w:szCs w:val="20"/>
        </w:rPr>
        <w:t xml:space="preserve">moyens dont </w:t>
      </w:r>
      <w:r w:rsidR="00816962">
        <w:rPr>
          <w:rFonts w:ascii="Arial" w:hAnsi="Arial" w:cs="Arial"/>
          <w:sz w:val="20"/>
          <w:szCs w:val="20"/>
        </w:rPr>
        <w:t xml:space="preserve">l’Université </w:t>
      </w:r>
      <w:r w:rsidR="003A39B9" w:rsidRPr="001F1C5D">
        <w:rPr>
          <w:rFonts w:ascii="Arial" w:hAnsi="Arial" w:cs="Arial"/>
          <w:sz w:val="20"/>
          <w:szCs w:val="20"/>
        </w:rPr>
        <w:t>dispose</w:t>
      </w:r>
      <w:r w:rsidR="001F64FC">
        <w:rPr>
          <w:rFonts w:ascii="Arial" w:hAnsi="Arial" w:cs="Arial"/>
          <w:sz w:val="20"/>
          <w:szCs w:val="20"/>
        </w:rPr>
        <w:t xml:space="preserve">. Ils sont </w:t>
      </w:r>
      <w:r w:rsidR="001F64FC">
        <w:rPr>
          <w:rFonts w:ascii="Arial" w:hAnsi="Arial" w:cs="Arial"/>
          <w:sz w:val="20"/>
          <w:szCs w:val="20"/>
        </w:rPr>
        <w:lastRenderedPageBreak/>
        <w:t xml:space="preserve">là en Conseil d’Administration </w:t>
      </w:r>
      <w:r w:rsidR="0008367F" w:rsidRPr="001F1C5D">
        <w:rPr>
          <w:rFonts w:ascii="Arial" w:hAnsi="Arial" w:cs="Arial"/>
          <w:sz w:val="20"/>
          <w:szCs w:val="20"/>
        </w:rPr>
        <w:t xml:space="preserve">aussi pour cela, pour </w:t>
      </w:r>
      <w:r w:rsidR="001F64FC" w:rsidRPr="001F1C5D">
        <w:rPr>
          <w:rFonts w:ascii="Arial" w:hAnsi="Arial" w:cs="Arial"/>
          <w:sz w:val="20"/>
          <w:szCs w:val="20"/>
        </w:rPr>
        <w:t>prendre</w:t>
      </w:r>
      <w:r w:rsidR="0008367F" w:rsidRPr="001F1C5D">
        <w:rPr>
          <w:rFonts w:ascii="Arial" w:hAnsi="Arial" w:cs="Arial"/>
          <w:sz w:val="20"/>
          <w:szCs w:val="20"/>
        </w:rPr>
        <w:t xml:space="preserve"> position, politiquement, compte tenu de la situation</w:t>
      </w:r>
      <w:r w:rsidR="001F64FC">
        <w:rPr>
          <w:rFonts w:ascii="Arial" w:hAnsi="Arial" w:cs="Arial"/>
          <w:sz w:val="20"/>
          <w:szCs w:val="20"/>
        </w:rPr>
        <w:t xml:space="preserve">. </w:t>
      </w:r>
      <w:r w:rsidR="00816962" w:rsidRPr="00816962">
        <w:rPr>
          <w:rFonts w:ascii="Arial" w:hAnsi="Arial" w:cs="Arial"/>
          <w:sz w:val="20"/>
          <w:szCs w:val="20"/>
        </w:rPr>
        <w:t>Le</w:t>
      </w:r>
      <w:r w:rsidR="0008367F" w:rsidRPr="00816962">
        <w:rPr>
          <w:rFonts w:ascii="Arial" w:hAnsi="Arial" w:cs="Arial"/>
          <w:sz w:val="20"/>
          <w:szCs w:val="20"/>
        </w:rPr>
        <w:t xml:space="preserve"> combat avec le Ministère ou l’Etat,</w:t>
      </w:r>
      <w:r w:rsidR="00816962" w:rsidRPr="00816962">
        <w:rPr>
          <w:rFonts w:ascii="Arial" w:hAnsi="Arial" w:cs="Arial"/>
          <w:sz w:val="20"/>
          <w:szCs w:val="20"/>
        </w:rPr>
        <w:t xml:space="preserve"> c’est</w:t>
      </w:r>
      <w:r w:rsidR="0008367F" w:rsidRPr="00816962">
        <w:rPr>
          <w:rFonts w:ascii="Arial" w:hAnsi="Arial" w:cs="Arial"/>
          <w:sz w:val="20"/>
          <w:szCs w:val="20"/>
        </w:rPr>
        <w:t xml:space="preserve"> l’affaire des syndicats souvent, de </w:t>
      </w:r>
      <w:r w:rsidR="001F64FC" w:rsidRPr="00816962">
        <w:rPr>
          <w:rFonts w:ascii="Arial" w:hAnsi="Arial" w:cs="Arial"/>
          <w:sz w:val="20"/>
          <w:szCs w:val="20"/>
        </w:rPr>
        <w:t>toute</w:t>
      </w:r>
      <w:r w:rsidR="0008367F" w:rsidRPr="00816962">
        <w:rPr>
          <w:rFonts w:ascii="Arial" w:hAnsi="Arial" w:cs="Arial"/>
          <w:sz w:val="20"/>
          <w:szCs w:val="20"/>
        </w:rPr>
        <w:t xml:space="preserve"> la société aussi, du Prés</w:t>
      </w:r>
      <w:r w:rsidR="0008367F" w:rsidRPr="00816962">
        <w:rPr>
          <w:rFonts w:ascii="Arial" w:hAnsi="Arial" w:cs="Arial"/>
          <w:sz w:val="20"/>
          <w:szCs w:val="20"/>
        </w:rPr>
        <w:t>i</w:t>
      </w:r>
      <w:r w:rsidR="0008367F" w:rsidRPr="00816962">
        <w:rPr>
          <w:rFonts w:ascii="Arial" w:hAnsi="Arial" w:cs="Arial"/>
          <w:sz w:val="20"/>
          <w:szCs w:val="20"/>
        </w:rPr>
        <w:t xml:space="preserve">dent en </w:t>
      </w:r>
      <w:r w:rsidR="001F64FC" w:rsidRPr="00816962">
        <w:rPr>
          <w:rFonts w:ascii="Arial" w:hAnsi="Arial" w:cs="Arial"/>
          <w:sz w:val="20"/>
          <w:szCs w:val="20"/>
        </w:rPr>
        <w:t>particulier</w:t>
      </w:r>
      <w:r w:rsidR="00816962" w:rsidRPr="00816962">
        <w:rPr>
          <w:rFonts w:ascii="Arial" w:hAnsi="Arial" w:cs="Arial"/>
          <w:sz w:val="20"/>
          <w:szCs w:val="20"/>
        </w:rPr>
        <w:t>,</w:t>
      </w:r>
      <w:r w:rsidR="0008367F" w:rsidRPr="00816962">
        <w:rPr>
          <w:rFonts w:ascii="Arial" w:hAnsi="Arial" w:cs="Arial"/>
          <w:sz w:val="20"/>
          <w:szCs w:val="20"/>
        </w:rPr>
        <w:t xml:space="preserve"> </w:t>
      </w:r>
      <w:r w:rsidR="001F64FC" w:rsidRPr="00816962">
        <w:rPr>
          <w:rFonts w:ascii="Arial" w:hAnsi="Arial" w:cs="Arial"/>
          <w:sz w:val="20"/>
          <w:szCs w:val="20"/>
        </w:rPr>
        <w:t>pour</w:t>
      </w:r>
      <w:r w:rsidR="0008367F" w:rsidRPr="00816962">
        <w:rPr>
          <w:rFonts w:ascii="Arial" w:hAnsi="Arial" w:cs="Arial"/>
          <w:sz w:val="20"/>
          <w:szCs w:val="20"/>
        </w:rPr>
        <w:t xml:space="preserve"> défendre</w:t>
      </w:r>
      <w:r w:rsidR="0008367F" w:rsidRPr="001F1C5D">
        <w:rPr>
          <w:rFonts w:ascii="Arial" w:hAnsi="Arial" w:cs="Arial"/>
          <w:sz w:val="20"/>
          <w:szCs w:val="20"/>
        </w:rPr>
        <w:t xml:space="preserve"> </w:t>
      </w:r>
      <w:r w:rsidR="001F64FC" w:rsidRPr="001F1C5D">
        <w:rPr>
          <w:rFonts w:ascii="Arial" w:hAnsi="Arial" w:cs="Arial"/>
          <w:sz w:val="20"/>
          <w:szCs w:val="20"/>
        </w:rPr>
        <w:t>les</w:t>
      </w:r>
      <w:r w:rsidR="0008367F" w:rsidRPr="001F1C5D">
        <w:rPr>
          <w:rFonts w:ascii="Arial" w:hAnsi="Arial" w:cs="Arial"/>
          <w:sz w:val="20"/>
          <w:szCs w:val="20"/>
        </w:rPr>
        <w:t xml:space="preserve"> intérêts de </w:t>
      </w:r>
      <w:r w:rsidR="001F64FC">
        <w:rPr>
          <w:rFonts w:ascii="Arial" w:hAnsi="Arial" w:cs="Arial"/>
          <w:sz w:val="20"/>
          <w:szCs w:val="20"/>
        </w:rPr>
        <w:t>l’</w:t>
      </w:r>
      <w:r w:rsidR="001F64FC" w:rsidRPr="001F1C5D">
        <w:rPr>
          <w:rFonts w:ascii="Arial" w:hAnsi="Arial" w:cs="Arial"/>
          <w:sz w:val="20"/>
          <w:szCs w:val="20"/>
        </w:rPr>
        <w:t>Université</w:t>
      </w:r>
      <w:r w:rsidR="001F64FC">
        <w:rPr>
          <w:rFonts w:ascii="Arial" w:hAnsi="Arial" w:cs="Arial"/>
          <w:sz w:val="20"/>
          <w:szCs w:val="20"/>
        </w:rPr>
        <w:t>. Po</w:t>
      </w:r>
      <w:r w:rsidR="0008367F" w:rsidRPr="001F1C5D">
        <w:rPr>
          <w:rFonts w:ascii="Arial" w:hAnsi="Arial" w:cs="Arial"/>
          <w:sz w:val="20"/>
          <w:szCs w:val="20"/>
        </w:rPr>
        <w:t>u</w:t>
      </w:r>
      <w:r w:rsidR="001F64FC">
        <w:rPr>
          <w:rFonts w:ascii="Arial" w:hAnsi="Arial" w:cs="Arial"/>
          <w:sz w:val="20"/>
          <w:szCs w:val="20"/>
        </w:rPr>
        <w:t>r</w:t>
      </w:r>
      <w:r w:rsidR="0008367F" w:rsidRPr="001F1C5D">
        <w:rPr>
          <w:rFonts w:ascii="Arial" w:hAnsi="Arial" w:cs="Arial"/>
          <w:sz w:val="20"/>
          <w:szCs w:val="20"/>
        </w:rPr>
        <w:t xml:space="preserve"> ces </w:t>
      </w:r>
      <w:r w:rsidR="001F64FC" w:rsidRPr="001F1C5D">
        <w:rPr>
          <w:rFonts w:ascii="Arial" w:hAnsi="Arial" w:cs="Arial"/>
          <w:sz w:val="20"/>
          <w:szCs w:val="20"/>
        </w:rPr>
        <w:t>raisons-là</w:t>
      </w:r>
      <w:r w:rsidR="0008367F" w:rsidRPr="001F1C5D">
        <w:rPr>
          <w:rFonts w:ascii="Arial" w:hAnsi="Arial" w:cs="Arial"/>
          <w:sz w:val="20"/>
          <w:szCs w:val="20"/>
        </w:rPr>
        <w:t xml:space="preserve">, la majorité soutiendra cette proposition et soutient </w:t>
      </w:r>
      <w:r w:rsidR="001F64FC">
        <w:rPr>
          <w:rFonts w:ascii="Arial" w:hAnsi="Arial" w:cs="Arial"/>
          <w:sz w:val="20"/>
          <w:szCs w:val="20"/>
        </w:rPr>
        <w:t>l</w:t>
      </w:r>
      <w:r w:rsidR="0008367F" w:rsidRPr="001F1C5D">
        <w:rPr>
          <w:rFonts w:ascii="Arial" w:hAnsi="Arial" w:cs="Arial"/>
          <w:sz w:val="20"/>
          <w:szCs w:val="20"/>
        </w:rPr>
        <w:t>es arbitrages qui n</w:t>
      </w:r>
      <w:r w:rsidR="001F64FC">
        <w:rPr>
          <w:rFonts w:ascii="Arial" w:hAnsi="Arial" w:cs="Arial"/>
          <w:sz w:val="20"/>
          <w:szCs w:val="20"/>
        </w:rPr>
        <w:t>e sont jamais faciles. Quand on examine</w:t>
      </w:r>
      <w:r w:rsidR="0008367F" w:rsidRPr="001F1C5D">
        <w:rPr>
          <w:rFonts w:ascii="Arial" w:hAnsi="Arial" w:cs="Arial"/>
          <w:sz w:val="20"/>
          <w:szCs w:val="20"/>
        </w:rPr>
        <w:t xml:space="preserve"> </w:t>
      </w:r>
      <w:r w:rsidR="00816962">
        <w:rPr>
          <w:rFonts w:ascii="Arial" w:hAnsi="Arial" w:cs="Arial"/>
          <w:sz w:val="20"/>
          <w:szCs w:val="20"/>
        </w:rPr>
        <w:t>Composante par C</w:t>
      </w:r>
      <w:r w:rsidR="0008367F" w:rsidRPr="001F1C5D">
        <w:rPr>
          <w:rFonts w:ascii="Arial" w:hAnsi="Arial" w:cs="Arial"/>
          <w:sz w:val="20"/>
          <w:szCs w:val="20"/>
        </w:rPr>
        <w:t>omp</w:t>
      </w:r>
      <w:r w:rsidR="0008367F" w:rsidRPr="001F1C5D">
        <w:rPr>
          <w:rFonts w:ascii="Arial" w:hAnsi="Arial" w:cs="Arial"/>
          <w:sz w:val="20"/>
          <w:szCs w:val="20"/>
        </w:rPr>
        <w:t>o</w:t>
      </w:r>
      <w:r w:rsidR="0008367F" w:rsidRPr="001F1C5D">
        <w:rPr>
          <w:rFonts w:ascii="Arial" w:hAnsi="Arial" w:cs="Arial"/>
          <w:sz w:val="20"/>
          <w:szCs w:val="20"/>
        </w:rPr>
        <w:t xml:space="preserve">sante, </w:t>
      </w:r>
      <w:r w:rsidR="001F64FC" w:rsidRPr="001F1C5D">
        <w:rPr>
          <w:rFonts w:ascii="Arial" w:hAnsi="Arial" w:cs="Arial"/>
          <w:sz w:val="20"/>
          <w:szCs w:val="20"/>
        </w:rPr>
        <w:t>forcément</w:t>
      </w:r>
      <w:r w:rsidR="0008367F" w:rsidRPr="001F1C5D">
        <w:rPr>
          <w:rFonts w:ascii="Arial" w:hAnsi="Arial" w:cs="Arial"/>
          <w:sz w:val="20"/>
          <w:szCs w:val="20"/>
        </w:rPr>
        <w:t xml:space="preserve"> ils font </w:t>
      </w:r>
      <w:r w:rsidR="001F64FC" w:rsidRPr="001F1C5D">
        <w:rPr>
          <w:rFonts w:ascii="Arial" w:hAnsi="Arial" w:cs="Arial"/>
          <w:sz w:val="20"/>
          <w:szCs w:val="20"/>
        </w:rPr>
        <w:t>plus</w:t>
      </w:r>
      <w:r w:rsidR="0008367F" w:rsidRPr="001F1C5D">
        <w:rPr>
          <w:rFonts w:ascii="Arial" w:hAnsi="Arial" w:cs="Arial"/>
          <w:sz w:val="20"/>
          <w:szCs w:val="20"/>
        </w:rPr>
        <w:t xml:space="preserve"> d’insatisfaits que de satisfaits mais ils paraissent raisonnables, équilibrés et su</w:t>
      </w:r>
      <w:r w:rsidR="0008367F" w:rsidRPr="001F1C5D">
        <w:rPr>
          <w:rFonts w:ascii="Arial" w:hAnsi="Arial" w:cs="Arial"/>
          <w:sz w:val="20"/>
          <w:szCs w:val="20"/>
        </w:rPr>
        <w:t>r</w:t>
      </w:r>
      <w:r w:rsidR="0008367F" w:rsidRPr="001F1C5D">
        <w:rPr>
          <w:rFonts w:ascii="Arial" w:hAnsi="Arial" w:cs="Arial"/>
          <w:sz w:val="20"/>
          <w:szCs w:val="20"/>
        </w:rPr>
        <w:t xml:space="preserve">tout ils ont été </w:t>
      </w:r>
      <w:r w:rsidR="001F64FC" w:rsidRPr="001F1C5D">
        <w:rPr>
          <w:rFonts w:ascii="Arial" w:hAnsi="Arial" w:cs="Arial"/>
          <w:sz w:val="20"/>
          <w:szCs w:val="20"/>
        </w:rPr>
        <w:t>largement</w:t>
      </w:r>
      <w:r w:rsidR="0008367F" w:rsidRPr="001F1C5D">
        <w:rPr>
          <w:rFonts w:ascii="Arial" w:hAnsi="Arial" w:cs="Arial"/>
          <w:sz w:val="20"/>
          <w:szCs w:val="20"/>
        </w:rPr>
        <w:t xml:space="preserve"> discutés avec les élus de ces </w:t>
      </w:r>
      <w:r w:rsidR="0008367F" w:rsidRPr="001F64FC">
        <w:rPr>
          <w:rFonts w:ascii="Arial" w:hAnsi="Arial" w:cs="Arial"/>
          <w:sz w:val="20"/>
          <w:szCs w:val="20"/>
        </w:rPr>
        <w:t>Composantes.</w:t>
      </w:r>
    </w:p>
    <w:p w:rsidR="001F64FC" w:rsidRDefault="001F64FC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08367F" w:rsidRDefault="0008367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08367F">
        <w:rPr>
          <w:rFonts w:ascii="Arial" w:hAnsi="Arial" w:cs="Arial"/>
          <w:b/>
          <w:sz w:val="20"/>
          <w:szCs w:val="20"/>
        </w:rPr>
        <w:t>M. BERNOUSSI</w:t>
      </w:r>
      <w:r w:rsidR="001F64FC">
        <w:rPr>
          <w:rFonts w:ascii="Arial" w:hAnsi="Arial" w:cs="Arial"/>
          <w:sz w:val="20"/>
          <w:szCs w:val="20"/>
        </w:rPr>
        <w:t xml:space="preserve"> indique que le C</w:t>
      </w:r>
      <w:r>
        <w:rPr>
          <w:rFonts w:ascii="Arial" w:hAnsi="Arial" w:cs="Arial"/>
          <w:sz w:val="20"/>
          <w:szCs w:val="20"/>
        </w:rPr>
        <w:t>onseil d’</w:t>
      </w:r>
      <w:r w:rsidR="001F64FC">
        <w:rPr>
          <w:rFonts w:ascii="Arial" w:hAnsi="Arial" w:cs="Arial"/>
          <w:sz w:val="20"/>
          <w:szCs w:val="20"/>
        </w:rPr>
        <w:t>Administration</w:t>
      </w:r>
      <w:r>
        <w:rPr>
          <w:rFonts w:ascii="Arial" w:hAnsi="Arial" w:cs="Arial"/>
          <w:sz w:val="20"/>
          <w:szCs w:val="20"/>
        </w:rPr>
        <w:t xml:space="preserve"> v</w:t>
      </w:r>
      <w:r w:rsidR="001F64FC">
        <w:rPr>
          <w:rFonts w:ascii="Arial" w:hAnsi="Arial" w:cs="Arial"/>
          <w:sz w:val="20"/>
          <w:szCs w:val="20"/>
        </w:rPr>
        <w:t xml:space="preserve">a se prononcer sur le tableau. </w:t>
      </w:r>
      <w:r>
        <w:rPr>
          <w:rFonts w:ascii="Arial" w:hAnsi="Arial" w:cs="Arial"/>
          <w:sz w:val="20"/>
          <w:szCs w:val="20"/>
        </w:rPr>
        <w:t>Sur ce tableau, le di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logue avec les </w:t>
      </w:r>
      <w:r w:rsidR="001F64FC">
        <w:rPr>
          <w:rFonts w:ascii="Arial" w:hAnsi="Arial" w:cs="Arial"/>
          <w:sz w:val="20"/>
          <w:szCs w:val="20"/>
        </w:rPr>
        <w:t>composantes</w:t>
      </w:r>
      <w:r>
        <w:rPr>
          <w:rFonts w:ascii="Arial" w:hAnsi="Arial" w:cs="Arial"/>
          <w:sz w:val="20"/>
          <w:szCs w:val="20"/>
        </w:rPr>
        <w:t xml:space="preserve"> s’</w:t>
      </w:r>
      <w:r w:rsidR="001F64FC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</w:t>
      </w:r>
      <w:r w:rsidR="001F64FC">
        <w:rPr>
          <w:rFonts w:ascii="Arial" w:hAnsi="Arial" w:cs="Arial"/>
          <w:sz w:val="20"/>
          <w:szCs w:val="20"/>
        </w:rPr>
        <w:t>terminé</w:t>
      </w:r>
      <w:r>
        <w:rPr>
          <w:rFonts w:ascii="Arial" w:hAnsi="Arial" w:cs="Arial"/>
          <w:sz w:val="20"/>
          <w:szCs w:val="20"/>
        </w:rPr>
        <w:t xml:space="preserve"> hier après-midi</w:t>
      </w:r>
      <w:r w:rsidR="001F64F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notamment avec l’IUT de Nantes </w:t>
      </w:r>
      <w:r w:rsidR="001F64FC">
        <w:rPr>
          <w:rFonts w:ascii="Arial" w:hAnsi="Arial" w:cs="Arial"/>
          <w:sz w:val="20"/>
          <w:szCs w:val="20"/>
        </w:rPr>
        <w:t>qui a</w:t>
      </w:r>
      <w:r>
        <w:rPr>
          <w:rFonts w:ascii="Arial" w:hAnsi="Arial" w:cs="Arial"/>
          <w:sz w:val="20"/>
          <w:szCs w:val="20"/>
        </w:rPr>
        <w:t xml:space="preserve"> souhaité 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difié le profil d’un poste. </w:t>
      </w:r>
      <w:r w:rsidR="00816962">
        <w:rPr>
          <w:rFonts w:ascii="Arial" w:hAnsi="Arial" w:cs="Arial"/>
          <w:sz w:val="20"/>
          <w:szCs w:val="20"/>
        </w:rPr>
        <w:t xml:space="preserve">Il s’agit </w:t>
      </w:r>
      <w:r w:rsidR="00816962" w:rsidRPr="00816962">
        <w:rPr>
          <w:rFonts w:ascii="Arial" w:hAnsi="Arial" w:cs="Arial"/>
          <w:sz w:val="20"/>
          <w:szCs w:val="20"/>
        </w:rPr>
        <w:t>de</w:t>
      </w:r>
      <w:r w:rsidRPr="00816962">
        <w:rPr>
          <w:rFonts w:ascii="Arial" w:hAnsi="Arial" w:cs="Arial"/>
          <w:sz w:val="20"/>
          <w:szCs w:val="20"/>
        </w:rPr>
        <w:t xml:space="preserve"> la ligne 8. </w:t>
      </w:r>
      <w:r w:rsidR="001F64FC" w:rsidRPr="00816962">
        <w:rPr>
          <w:rFonts w:ascii="Arial" w:hAnsi="Arial" w:cs="Arial"/>
          <w:sz w:val="20"/>
          <w:szCs w:val="20"/>
        </w:rPr>
        <w:t>Le</w:t>
      </w:r>
      <w:r w:rsidRPr="00816962">
        <w:rPr>
          <w:rFonts w:ascii="Arial" w:hAnsi="Arial" w:cs="Arial"/>
          <w:sz w:val="20"/>
          <w:szCs w:val="20"/>
        </w:rPr>
        <w:t xml:space="preserve"> PRCE 1400 qui était en </w:t>
      </w:r>
      <w:r w:rsidR="00816962" w:rsidRPr="00816962">
        <w:rPr>
          <w:rFonts w:ascii="Arial" w:hAnsi="Arial" w:cs="Arial"/>
          <w:sz w:val="20"/>
          <w:szCs w:val="20"/>
        </w:rPr>
        <w:t>physique appliquée</w:t>
      </w:r>
      <w:r w:rsidRPr="00816962">
        <w:rPr>
          <w:rFonts w:ascii="Arial" w:hAnsi="Arial" w:cs="Arial"/>
          <w:sz w:val="20"/>
          <w:szCs w:val="20"/>
        </w:rPr>
        <w:t xml:space="preserve"> </w:t>
      </w:r>
      <w:r w:rsidR="001F64FC" w:rsidRPr="00816962">
        <w:rPr>
          <w:rFonts w:ascii="Arial" w:hAnsi="Arial" w:cs="Arial"/>
          <w:sz w:val="20"/>
          <w:szCs w:val="20"/>
        </w:rPr>
        <w:t>est désormais</w:t>
      </w:r>
      <w:r w:rsidRPr="00816962">
        <w:rPr>
          <w:rFonts w:ascii="Arial" w:hAnsi="Arial" w:cs="Arial"/>
          <w:sz w:val="20"/>
          <w:szCs w:val="20"/>
        </w:rPr>
        <w:t xml:space="preserve"> en </w:t>
      </w:r>
      <w:r w:rsidR="001F64FC" w:rsidRPr="00816962">
        <w:rPr>
          <w:rFonts w:ascii="Arial" w:hAnsi="Arial" w:cs="Arial"/>
          <w:sz w:val="20"/>
          <w:szCs w:val="20"/>
        </w:rPr>
        <w:t>lettres</w:t>
      </w:r>
      <w:r w:rsidRPr="00816962">
        <w:rPr>
          <w:rFonts w:ascii="Arial" w:hAnsi="Arial" w:cs="Arial"/>
          <w:sz w:val="20"/>
          <w:szCs w:val="20"/>
        </w:rPr>
        <w:t xml:space="preserve"> moderne</w:t>
      </w:r>
      <w:r w:rsidR="001F64FC" w:rsidRPr="00816962">
        <w:rPr>
          <w:rFonts w:ascii="Arial" w:hAnsi="Arial" w:cs="Arial"/>
          <w:sz w:val="20"/>
          <w:szCs w:val="20"/>
        </w:rPr>
        <w:t>s</w:t>
      </w:r>
      <w:r w:rsidRPr="00816962">
        <w:rPr>
          <w:rFonts w:ascii="Arial" w:hAnsi="Arial" w:cs="Arial"/>
          <w:sz w:val="20"/>
          <w:szCs w:val="20"/>
        </w:rPr>
        <w:t>, expression, communication.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367F" w:rsidRDefault="0008367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08367F" w:rsidRDefault="0008367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08367F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indique que </w:t>
      </w:r>
      <w:r w:rsidRPr="0008367F">
        <w:rPr>
          <w:rFonts w:ascii="Arial" w:hAnsi="Arial" w:cs="Arial"/>
          <w:b/>
          <w:sz w:val="20"/>
          <w:szCs w:val="20"/>
        </w:rPr>
        <w:t>Mme TRICHET</w:t>
      </w:r>
      <w:r>
        <w:rPr>
          <w:rFonts w:ascii="Arial" w:hAnsi="Arial" w:cs="Arial"/>
          <w:sz w:val="20"/>
          <w:szCs w:val="20"/>
        </w:rPr>
        <w:t xml:space="preserve"> a donné procuration </w:t>
      </w:r>
      <w:r w:rsidRPr="0008367F">
        <w:rPr>
          <w:rFonts w:ascii="Arial" w:hAnsi="Arial" w:cs="Arial"/>
          <w:b/>
          <w:sz w:val="20"/>
          <w:szCs w:val="20"/>
        </w:rPr>
        <w:t>à M. CHENE</w:t>
      </w:r>
      <w:r>
        <w:rPr>
          <w:rFonts w:ascii="Arial" w:hAnsi="Arial" w:cs="Arial"/>
          <w:sz w:val="20"/>
          <w:szCs w:val="20"/>
        </w:rPr>
        <w:t xml:space="preserve">, </w:t>
      </w:r>
      <w:r w:rsidR="001F64FC">
        <w:rPr>
          <w:rFonts w:ascii="Arial" w:hAnsi="Arial" w:cs="Arial"/>
          <w:b/>
          <w:sz w:val="20"/>
          <w:szCs w:val="20"/>
        </w:rPr>
        <w:t>Mme AR</w:t>
      </w:r>
      <w:r w:rsidRPr="0008367F">
        <w:rPr>
          <w:rFonts w:ascii="Arial" w:hAnsi="Arial" w:cs="Arial"/>
          <w:b/>
          <w:sz w:val="20"/>
          <w:szCs w:val="20"/>
        </w:rPr>
        <w:t>T</w:t>
      </w:r>
      <w:r w:rsidR="001F64FC">
        <w:rPr>
          <w:rFonts w:ascii="Arial" w:hAnsi="Arial" w:cs="Arial"/>
          <w:b/>
          <w:sz w:val="20"/>
          <w:szCs w:val="20"/>
        </w:rPr>
        <w:t>E</w:t>
      </w:r>
      <w:r w:rsidRPr="0008367F">
        <w:rPr>
          <w:rFonts w:ascii="Arial" w:hAnsi="Arial" w:cs="Arial"/>
          <w:b/>
          <w:sz w:val="20"/>
          <w:szCs w:val="20"/>
        </w:rPr>
        <w:t>AUD</w:t>
      </w:r>
      <w:r>
        <w:rPr>
          <w:rFonts w:ascii="Arial" w:hAnsi="Arial" w:cs="Arial"/>
          <w:sz w:val="20"/>
          <w:szCs w:val="20"/>
        </w:rPr>
        <w:t xml:space="preserve"> à </w:t>
      </w:r>
      <w:r w:rsidRPr="0008367F">
        <w:rPr>
          <w:rFonts w:ascii="Arial" w:hAnsi="Arial" w:cs="Arial"/>
          <w:b/>
          <w:sz w:val="20"/>
          <w:szCs w:val="20"/>
        </w:rPr>
        <w:t>Mme SAMI</w:t>
      </w:r>
      <w:r>
        <w:rPr>
          <w:rFonts w:ascii="Arial" w:hAnsi="Arial" w:cs="Arial"/>
          <w:sz w:val="20"/>
          <w:szCs w:val="20"/>
        </w:rPr>
        <w:t xml:space="preserve">, </w:t>
      </w:r>
      <w:r w:rsidRPr="0008367F">
        <w:rPr>
          <w:rFonts w:ascii="Arial" w:hAnsi="Arial" w:cs="Arial"/>
          <w:b/>
          <w:sz w:val="20"/>
          <w:szCs w:val="20"/>
        </w:rPr>
        <w:t>M. JAOUEN</w:t>
      </w:r>
      <w:r>
        <w:rPr>
          <w:rFonts w:ascii="Arial" w:hAnsi="Arial" w:cs="Arial"/>
          <w:sz w:val="20"/>
          <w:szCs w:val="20"/>
        </w:rPr>
        <w:t xml:space="preserve"> à </w:t>
      </w:r>
      <w:r w:rsidRPr="0008367F">
        <w:rPr>
          <w:rFonts w:ascii="Arial" w:hAnsi="Arial" w:cs="Arial"/>
          <w:b/>
          <w:sz w:val="20"/>
          <w:szCs w:val="20"/>
        </w:rPr>
        <w:t>M. GUEVEL</w:t>
      </w:r>
      <w:r w:rsidR="001F64F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8367F">
        <w:rPr>
          <w:rFonts w:ascii="Arial" w:hAnsi="Arial" w:cs="Arial"/>
          <w:b/>
          <w:sz w:val="20"/>
          <w:szCs w:val="20"/>
        </w:rPr>
        <w:t>M. TOSTIVINT</w:t>
      </w:r>
      <w:r>
        <w:rPr>
          <w:rFonts w:ascii="Arial" w:hAnsi="Arial" w:cs="Arial"/>
          <w:sz w:val="20"/>
          <w:szCs w:val="20"/>
        </w:rPr>
        <w:t xml:space="preserve"> à </w:t>
      </w:r>
      <w:r w:rsidRPr="0008367F">
        <w:rPr>
          <w:rFonts w:ascii="Arial" w:hAnsi="Arial" w:cs="Arial"/>
          <w:b/>
          <w:sz w:val="20"/>
          <w:szCs w:val="20"/>
        </w:rPr>
        <w:t>M. LUPI</w:t>
      </w:r>
      <w:r>
        <w:rPr>
          <w:rFonts w:ascii="Arial" w:hAnsi="Arial" w:cs="Arial"/>
          <w:sz w:val="20"/>
          <w:szCs w:val="20"/>
        </w:rPr>
        <w:t xml:space="preserve">, </w:t>
      </w:r>
      <w:r w:rsidRPr="0008367F">
        <w:rPr>
          <w:rFonts w:ascii="Arial" w:hAnsi="Arial" w:cs="Arial"/>
          <w:b/>
          <w:sz w:val="20"/>
          <w:szCs w:val="20"/>
        </w:rPr>
        <w:t>M. OLERON</w:t>
      </w:r>
      <w:r>
        <w:rPr>
          <w:rFonts w:ascii="Arial" w:hAnsi="Arial" w:cs="Arial"/>
          <w:sz w:val="20"/>
          <w:szCs w:val="20"/>
        </w:rPr>
        <w:t xml:space="preserve"> à </w:t>
      </w:r>
      <w:r w:rsidRPr="0008367F">
        <w:rPr>
          <w:rFonts w:ascii="Arial" w:hAnsi="Arial" w:cs="Arial"/>
          <w:b/>
          <w:sz w:val="20"/>
          <w:szCs w:val="20"/>
        </w:rPr>
        <w:t>Mme MORERE</w:t>
      </w:r>
      <w:r>
        <w:rPr>
          <w:rFonts w:ascii="Arial" w:hAnsi="Arial" w:cs="Arial"/>
          <w:sz w:val="20"/>
          <w:szCs w:val="20"/>
        </w:rPr>
        <w:t xml:space="preserve">, </w:t>
      </w:r>
      <w:r w:rsidRPr="0008367F">
        <w:rPr>
          <w:rFonts w:ascii="Arial" w:hAnsi="Arial" w:cs="Arial"/>
          <w:b/>
          <w:sz w:val="20"/>
          <w:szCs w:val="20"/>
        </w:rPr>
        <w:t>Mme HOUEL</w:t>
      </w:r>
      <w:r>
        <w:rPr>
          <w:rFonts w:ascii="Arial" w:hAnsi="Arial" w:cs="Arial"/>
          <w:sz w:val="20"/>
          <w:szCs w:val="20"/>
        </w:rPr>
        <w:t xml:space="preserve"> à </w:t>
      </w:r>
      <w:r w:rsidRPr="0008367F">
        <w:rPr>
          <w:rFonts w:ascii="Arial" w:hAnsi="Arial" w:cs="Arial"/>
          <w:b/>
          <w:sz w:val="20"/>
          <w:szCs w:val="20"/>
        </w:rPr>
        <w:t>Mme BOUSQUET</w:t>
      </w:r>
      <w:r>
        <w:rPr>
          <w:rFonts w:ascii="Arial" w:hAnsi="Arial" w:cs="Arial"/>
          <w:sz w:val="20"/>
          <w:szCs w:val="20"/>
        </w:rPr>
        <w:t xml:space="preserve">, </w:t>
      </w:r>
      <w:r w:rsidRPr="0008367F">
        <w:rPr>
          <w:rFonts w:ascii="Arial" w:hAnsi="Arial" w:cs="Arial"/>
          <w:b/>
          <w:sz w:val="20"/>
          <w:szCs w:val="20"/>
        </w:rPr>
        <w:t>Mme LESTIEN</w:t>
      </w:r>
      <w:r>
        <w:rPr>
          <w:rFonts w:ascii="Arial" w:hAnsi="Arial" w:cs="Arial"/>
          <w:sz w:val="20"/>
          <w:szCs w:val="20"/>
        </w:rPr>
        <w:t xml:space="preserve"> à </w:t>
      </w:r>
      <w:r w:rsidRPr="0008367F">
        <w:rPr>
          <w:rFonts w:ascii="Arial" w:hAnsi="Arial" w:cs="Arial"/>
          <w:b/>
          <w:sz w:val="20"/>
          <w:szCs w:val="20"/>
        </w:rPr>
        <w:t>Mme FLEURY-BAHI</w:t>
      </w:r>
      <w:r w:rsidR="00816962" w:rsidRPr="00816962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</w:t>
      </w:r>
      <w:r w:rsidRPr="0008367F">
        <w:rPr>
          <w:rFonts w:ascii="Arial" w:hAnsi="Arial" w:cs="Arial"/>
          <w:b/>
          <w:sz w:val="20"/>
          <w:szCs w:val="20"/>
        </w:rPr>
        <w:t>M. AFFILE</w:t>
      </w:r>
      <w:r w:rsidR="00816962">
        <w:rPr>
          <w:rFonts w:ascii="Arial" w:hAnsi="Arial" w:cs="Arial"/>
          <w:sz w:val="20"/>
          <w:szCs w:val="20"/>
        </w:rPr>
        <w:t xml:space="preserve"> à </w:t>
      </w:r>
      <w:r w:rsidRPr="0008367F">
        <w:rPr>
          <w:rFonts w:ascii="Arial" w:hAnsi="Arial" w:cs="Arial"/>
          <w:b/>
          <w:sz w:val="20"/>
          <w:szCs w:val="20"/>
        </w:rPr>
        <w:t>Mme JOLLIET</w:t>
      </w:r>
      <w:r>
        <w:rPr>
          <w:rFonts w:ascii="Arial" w:hAnsi="Arial" w:cs="Arial"/>
          <w:sz w:val="20"/>
          <w:szCs w:val="20"/>
        </w:rPr>
        <w:t>.</w:t>
      </w:r>
    </w:p>
    <w:p w:rsidR="0008367F" w:rsidRDefault="0008367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08367F" w:rsidRPr="00494D9C" w:rsidRDefault="0008367F" w:rsidP="005205A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4D9C">
        <w:rPr>
          <w:rFonts w:ascii="Arial" w:hAnsi="Arial" w:cs="Arial"/>
          <w:b/>
          <w:sz w:val="20"/>
          <w:szCs w:val="20"/>
        </w:rPr>
        <w:t xml:space="preserve">Le Conseil d’Administration approuve </w:t>
      </w:r>
      <w:r w:rsidR="00F9121A">
        <w:rPr>
          <w:rFonts w:ascii="Arial" w:hAnsi="Arial" w:cs="Arial"/>
          <w:b/>
          <w:sz w:val="20"/>
          <w:szCs w:val="20"/>
        </w:rPr>
        <w:t xml:space="preserve">avec </w:t>
      </w:r>
      <w:r w:rsidRPr="00494D9C">
        <w:rPr>
          <w:rFonts w:ascii="Arial" w:hAnsi="Arial" w:cs="Arial"/>
          <w:b/>
          <w:sz w:val="20"/>
          <w:szCs w:val="20"/>
        </w:rPr>
        <w:t>24 voix pour, 8 voix contre et 1 abstention la révision des effectifs Enseignants-Chercheurs et Enseignants a</w:t>
      </w:r>
      <w:r w:rsidR="00B31107">
        <w:rPr>
          <w:rFonts w:ascii="Arial" w:hAnsi="Arial" w:cs="Arial"/>
          <w:b/>
          <w:sz w:val="20"/>
          <w:szCs w:val="20"/>
        </w:rPr>
        <w:t>u titre de l’année 2019.</w:t>
      </w:r>
    </w:p>
    <w:p w:rsidR="00AB33FE" w:rsidRDefault="00AB33FE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205A8" w:rsidRDefault="005205A8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95EC4" w:rsidRPr="00B56CFD" w:rsidRDefault="00B56CFD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B56CFD">
        <w:rPr>
          <w:rFonts w:ascii="Arial" w:hAnsi="Arial" w:cs="Arial"/>
          <w:b/>
          <w:sz w:val="20"/>
          <w:szCs w:val="20"/>
          <w:u w:val="single"/>
        </w:rPr>
        <w:t>POINT 5. APPROBATION DE LA LISTE DES FONCTIONS OUVRANT DROIT A LA PRIME DE CHARGES ADMINISTRATIVES (PCA) AU TITRE DE L’ANNEE UNIVERSITAIRE 2018-2019 (APRES AVIS DU CTE  ET EXAMEN PAR LA CPCA)</w:t>
      </w:r>
    </w:p>
    <w:p w:rsidR="00795EC4" w:rsidRDefault="00795E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B23F37" w:rsidRDefault="0008367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08367F">
        <w:rPr>
          <w:rFonts w:ascii="Arial" w:hAnsi="Arial" w:cs="Arial"/>
          <w:b/>
          <w:sz w:val="20"/>
          <w:szCs w:val="20"/>
        </w:rPr>
        <w:t xml:space="preserve">M. BERNOUSSI </w:t>
      </w:r>
      <w:r w:rsidR="001F64FC">
        <w:rPr>
          <w:rFonts w:ascii="Arial" w:hAnsi="Arial" w:cs="Arial"/>
          <w:sz w:val="20"/>
          <w:szCs w:val="20"/>
        </w:rPr>
        <w:t xml:space="preserve">indique qu’il </w:t>
      </w:r>
      <w:r w:rsidRPr="0008367F">
        <w:rPr>
          <w:rFonts w:ascii="Arial" w:hAnsi="Arial" w:cs="Arial"/>
          <w:sz w:val="20"/>
          <w:szCs w:val="20"/>
        </w:rPr>
        <w:t xml:space="preserve">s’agit </w:t>
      </w:r>
      <w:r w:rsidR="00816962">
        <w:rPr>
          <w:rFonts w:ascii="Arial" w:hAnsi="Arial" w:cs="Arial"/>
          <w:sz w:val="20"/>
          <w:szCs w:val="20"/>
        </w:rPr>
        <w:t xml:space="preserve">d’approuver la liste </w:t>
      </w:r>
      <w:r w:rsidRPr="0008367F">
        <w:rPr>
          <w:rFonts w:ascii="Arial" w:hAnsi="Arial" w:cs="Arial"/>
          <w:sz w:val="20"/>
          <w:szCs w:val="20"/>
        </w:rPr>
        <w:t>des fo</w:t>
      </w:r>
      <w:r w:rsidR="00816962">
        <w:rPr>
          <w:rFonts w:ascii="Arial" w:hAnsi="Arial" w:cs="Arial"/>
          <w:sz w:val="20"/>
          <w:szCs w:val="20"/>
        </w:rPr>
        <w:t>nctions qui donnent droit à la P</w:t>
      </w:r>
      <w:r w:rsidRPr="0008367F">
        <w:rPr>
          <w:rFonts w:ascii="Arial" w:hAnsi="Arial" w:cs="Arial"/>
          <w:sz w:val="20"/>
          <w:szCs w:val="20"/>
        </w:rPr>
        <w:t xml:space="preserve">rime pour Charges </w:t>
      </w:r>
      <w:r w:rsidR="001F64FC" w:rsidRPr="0008367F">
        <w:rPr>
          <w:rFonts w:ascii="Arial" w:hAnsi="Arial" w:cs="Arial"/>
          <w:sz w:val="20"/>
          <w:szCs w:val="20"/>
        </w:rPr>
        <w:t>Administratives</w:t>
      </w:r>
      <w:r w:rsidR="00816962">
        <w:rPr>
          <w:rFonts w:ascii="Arial" w:hAnsi="Arial" w:cs="Arial"/>
          <w:sz w:val="20"/>
          <w:szCs w:val="20"/>
        </w:rPr>
        <w:t xml:space="preserve"> (PCA)</w:t>
      </w:r>
      <w:r w:rsidRPr="0008367F">
        <w:rPr>
          <w:rFonts w:ascii="Arial" w:hAnsi="Arial" w:cs="Arial"/>
          <w:sz w:val="20"/>
          <w:szCs w:val="20"/>
        </w:rPr>
        <w:t xml:space="preserve">. Dans chaque Etablissement, </w:t>
      </w:r>
      <w:r w:rsidRPr="001F64FC">
        <w:rPr>
          <w:rFonts w:ascii="Arial" w:hAnsi="Arial" w:cs="Arial"/>
          <w:b/>
          <w:sz w:val="20"/>
          <w:szCs w:val="20"/>
        </w:rPr>
        <w:t>LE PRESIDENT</w:t>
      </w:r>
      <w:r w:rsidR="00816962">
        <w:rPr>
          <w:rFonts w:ascii="Arial" w:hAnsi="Arial" w:cs="Arial"/>
          <w:sz w:val="20"/>
          <w:szCs w:val="20"/>
        </w:rPr>
        <w:t xml:space="preserve"> arrête </w:t>
      </w:r>
      <w:r w:rsidRPr="0008367F">
        <w:rPr>
          <w:rFonts w:ascii="Arial" w:hAnsi="Arial" w:cs="Arial"/>
          <w:sz w:val="20"/>
          <w:szCs w:val="20"/>
        </w:rPr>
        <w:t xml:space="preserve">au début de chaque </w:t>
      </w:r>
      <w:r w:rsidR="001F64FC" w:rsidRPr="0008367F">
        <w:rPr>
          <w:rFonts w:ascii="Arial" w:hAnsi="Arial" w:cs="Arial"/>
          <w:sz w:val="20"/>
          <w:szCs w:val="20"/>
        </w:rPr>
        <w:t>année</w:t>
      </w:r>
      <w:r w:rsidRPr="0008367F">
        <w:rPr>
          <w:rFonts w:ascii="Arial" w:hAnsi="Arial" w:cs="Arial"/>
          <w:sz w:val="20"/>
          <w:szCs w:val="20"/>
        </w:rPr>
        <w:t xml:space="preserve"> </w:t>
      </w:r>
      <w:r w:rsidR="001F64FC" w:rsidRPr="0008367F">
        <w:rPr>
          <w:rFonts w:ascii="Arial" w:hAnsi="Arial" w:cs="Arial"/>
          <w:sz w:val="20"/>
          <w:szCs w:val="20"/>
        </w:rPr>
        <w:t>unive</w:t>
      </w:r>
      <w:r w:rsidR="001F64FC" w:rsidRPr="0008367F">
        <w:rPr>
          <w:rFonts w:ascii="Arial" w:hAnsi="Arial" w:cs="Arial"/>
          <w:sz w:val="20"/>
          <w:szCs w:val="20"/>
        </w:rPr>
        <w:t>r</w:t>
      </w:r>
      <w:r w:rsidR="001F64FC" w:rsidRPr="0008367F">
        <w:rPr>
          <w:rFonts w:ascii="Arial" w:hAnsi="Arial" w:cs="Arial"/>
          <w:sz w:val="20"/>
          <w:szCs w:val="20"/>
        </w:rPr>
        <w:t>sitaire</w:t>
      </w:r>
      <w:r w:rsidRPr="0008367F">
        <w:rPr>
          <w:rFonts w:ascii="Arial" w:hAnsi="Arial" w:cs="Arial"/>
          <w:sz w:val="20"/>
          <w:szCs w:val="20"/>
        </w:rPr>
        <w:t xml:space="preserve">, après avis du </w:t>
      </w:r>
      <w:r w:rsidR="00855FF6" w:rsidRPr="0008367F">
        <w:rPr>
          <w:rFonts w:ascii="Arial" w:hAnsi="Arial" w:cs="Arial"/>
          <w:sz w:val="20"/>
          <w:szCs w:val="20"/>
        </w:rPr>
        <w:t>Conseil</w:t>
      </w:r>
      <w:r w:rsidRPr="0008367F">
        <w:rPr>
          <w:rFonts w:ascii="Arial" w:hAnsi="Arial" w:cs="Arial"/>
          <w:sz w:val="20"/>
          <w:szCs w:val="20"/>
        </w:rPr>
        <w:t xml:space="preserve"> d’</w:t>
      </w:r>
      <w:r w:rsidR="00855FF6" w:rsidRPr="0008367F">
        <w:rPr>
          <w:rFonts w:ascii="Arial" w:hAnsi="Arial" w:cs="Arial"/>
          <w:sz w:val="20"/>
          <w:szCs w:val="20"/>
        </w:rPr>
        <w:t>Administration</w:t>
      </w:r>
      <w:r w:rsidR="001F64FC">
        <w:rPr>
          <w:rFonts w:ascii="Arial" w:hAnsi="Arial" w:cs="Arial"/>
          <w:sz w:val="20"/>
          <w:szCs w:val="20"/>
        </w:rPr>
        <w:t>,</w:t>
      </w:r>
      <w:r w:rsidRPr="000836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</w:t>
      </w:r>
      <w:r w:rsidR="001F64FC">
        <w:rPr>
          <w:rFonts w:ascii="Arial" w:hAnsi="Arial" w:cs="Arial"/>
          <w:sz w:val="20"/>
          <w:szCs w:val="20"/>
        </w:rPr>
        <w:t>liste</w:t>
      </w:r>
      <w:r>
        <w:rPr>
          <w:rFonts w:ascii="Arial" w:hAnsi="Arial" w:cs="Arial"/>
          <w:sz w:val="20"/>
          <w:szCs w:val="20"/>
        </w:rPr>
        <w:t xml:space="preserve"> des fonctions qui peuvent donner </w:t>
      </w:r>
      <w:r w:rsidR="001F64FC">
        <w:rPr>
          <w:rFonts w:ascii="Arial" w:hAnsi="Arial" w:cs="Arial"/>
          <w:sz w:val="20"/>
          <w:szCs w:val="20"/>
        </w:rPr>
        <w:t>lieu</w:t>
      </w:r>
      <w:r>
        <w:rPr>
          <w:rFonts w:ascii="Arial" w:hAnsi="Arial" w:cs="Arial"/>
          <w:sz w:val="20"/>
          <w:szCs w:val="20"/>
        </w:rPr>
        <w:t xml:space="preserve"> à une </w:t>
      </w:r>
      <w:r w:rsidR="00816962">
        <w:rPr>
          <w:rFonts w:ascii="Arial" w:hAnsi="Arial" w:cs="Arial"/>
          <w:sz w:val="20"/>
          <w:szCs w:val="20"/>
        </w:rPr>
        <w:t>PCA</w:t>
      </w:r>
      <w:r>
        <w:rPr>
          <w:rFonts w:ascii="Arial" w:hAnsi="Arial" w:cs="Arial"/>
          <w:sz w:val="20"/>
          <w:szCs w:val="20"/>
        </w:rPr>
        <w:t xml:space="preserve">. </w:t>
      </w:r>
      <w:r w:rsidR="001F64FC">
        <w:rPr>
          <w:rFonts w:ascii="Arial" w:hAnsi="Arial" w:cs="Arial"/>
          <w:sz w:val="20"/>
          <w:szCs w:val="20"/>
        </w:rPr>
        <w:t>Il est pro</w:t>
      </w:r>
      <w:r w:rsidR="00816962">
        <w:rPr>
          <w:rFonts w:ascii="Arial" w:hAnsi="Arial" w:cs="Arial"/>
          <w:sz w:val="20"/>
          <w:szCs w:val="20"/>
        </w:rPr>
        <w:t>posé</w:t>
      </w:r>
      <w:r>
        <w:rPr>
          <w:rFonts w:ascii="Arial" w:hAnsi="Arial" w:cs="Arial"/>
          <w:sz w:val="20"/>
          <w:szCs w:val="20"/>
        </w:rPr>
        <w:t xml:space="preserve"> cette année la même chose que</w:t>
      </w:r>
      <w:r w:rsidR="00B31107">
        <w:rPr>
          <w:rFonts w:ascii="Arial" w:hAnsi="Arial" w:cs="Arial"/>
          <w:sz w:val="20"/>
          <w:szCs w:val="20"/>
        </w:rPr>
        <w:t xml:space="preserve"> l’année dernière. </w:t>
      </w:r>
      <w:r w:rsidR="001F64F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l </w:t>
      </w:r>
      <w:r w:rsidR="00B23F37">
        <w:rPr>
          <w:rFonts w:ascii="Arial" w:hAnsi="Arial" w:cs="Arial"/>
          <w:sz w:val="20"/>
          <w:szCs w:val="20"/>
        </w:rPr>
        <w:t>attire</w:t>
      </w:r>
      <w:r>
        <w:rPr>
          <w:rFonts w:ascii="Arial" w:hAnsi="Arial" w:cs="Arial"/>
          <w:sz w:val="20"/>
          <w:szCs w:val="20"/>
        </w:rPr>
        <w:t xml:space="preserve"> l’attenti</w:t>
      </w:r>
      <w:r w:rsidR="00816962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 xml:space="preserve">sur une </w:t>
      </w:r>
      <w:r w:rsidR="00B23F37">
        <w:rPr>
          <w:rFonts w:ascii="Arial" w:hAnsi="Arial" w:cs="Arial"/>
          <w:sz w:val="20"/>
          <w:szCs w:val="20"/>
        </w:rPr>
        <w:t>proposition</w:t>
      </w:r>
      <w:r w:rsidR="00816962">
        <w:rPr>
          <w:rFonts w:ascii="Arial" w:hAnsi="Arial" w:cs="Arial"/>
          <w:sz w:val="20"/>
          <w:szCs w:val="20"/>
        </w:rPr>
        <w:t xml:space="preserve"> de modification qui sera proposée au </w:t>
      </w:r>
      <w:r>
        <w:rPr>
          <w:rFonts w:ascii="Arial" w:hAnsi="Arial" w:cs="Arial"/>
          <w:sz w:val="20"/>
          <w:szCs w:val="20"/>
        </w:rPr>
        <w:t xml:space="preserve">prochain </w:t>
      </w:r>
      <w:r w:rsidR="00B23F37">
        <w:rPr>
          <w:rFonts w:ascii="Arial" w:hAnsi="Arial" w:cs="Arial"/>
          <w:sz w:val="20"/>
          <w:szCs w:val="20"/>
        </w:rPr>
        <w:t>Conseil d’Administration</w:t>
      </w:r>
      <w:r w:rsidR="00816962">
        <w:rPr>
          <w:rFonts w:ascii="Arial" w:hAnsi="Arial" w:cs="Arial"/>
          <w:sz w:val="20"/>
          <w:szCs w:val="20"/>
        </w:rPr>
        <w:t xml:space="preserve"> </w:t>
      </w:r>
      <w:r w:rsidR="00B23F37">
        <w:rPr>
          <w:rFonts w:ascii="Arial" w:hAnsi="Arial" w:cs="Arial"/>
          <w:sz w:val="20"/>
          <w:szCs w:val="20"/>
        </w:rPr>
        <w:t>concernant</w:t>
      </w:r>
      <w:r>
        <w:rPr>
          <w:rFonts w:ascii="Arial" w:hAnsi="Arial" w:cs="Arial"/>
          <w:sz w:val="20"/>
          <w:szCs w:val="20"/>
        </w:rPr>
        <w:t xml:space="preserve"> le V</w:t>
      </w:r>
      <w:r w:rsidR="00B23F37">
        <w:rPr>
          <w:rFonts w:ascii="Arial" w:hAnsi="Arial" w:cs="Arial"/>
          <w:sz w:val="20"/>
          <w:szCs w:val="20"/>
        </w:rPr>
        <w:t>ice-</w:t>
      </w:r>
      <w:r>
        <w:rPr>
          <w:rFonts w:ascii="Arial" w:hAnsi="Arial" w:cs="Arial"/>
          <w:sz w:val="20"/>
          <w:szCs w:val="20"/>
        </w:rPr>
        <w:t>P</w:t>
      </w:r>
      <w:r w:rsidR="00B23F37">
        <w:rPr>
          <w:rFonts w:ascii="Arial" w:hAnsi="Arial" w:cs="Arial"/>
          <w:sz w:val="20"/>
          <w:szCs w:val="20"/>
        </w:rPr>
        <w:t>résident</w:t>
      </w:r>
      <w:r w:rsidR="00B31107">
        <w:rPr>
          <w:rFonts w:ascii="Arial" w:hAnsi="Arial" w:cs="Arial"/>
          <w:sz w:val="20"/>
          <w:szCs w:val="20"/>
        </w:rPr>
        <w:t xml:space="preserve"> étudiant et le C</w:t>
      </w:r>
      <w:r>
        <w:rPr>
          <w:rFonts w:ascii="Arial" w:hAnsi="Arial" w:cs="Arial"/>
          <w:sz w:val="20"/>
          <w:szCs w:val="20"/>
        </w:rPr>
        <w:t>onseiller vie étu</w:t>
      </w:r>
      <w:r w:rsidR="00B23F37">
        <w:rPr>
          <w:rFonts w:ascii="Arial" w:hAnsi="Arial" w:cs="Arial"/>
          <w:sz w:val="20"/>
          <w:szCs w:val="20"/>
        </w:rPr>
        <w:t>diante qui tous le</w:t>
      </w:r>
      <w:r>
        <w:rPr>
          <w:rFonts w:ascii="Arial" w:hAnsi="Arial" w:cs="Arial"/>
          <w:sz w:val="20"/>
          <w:szCs w:val="20"/>
        </w:rPr>
        <w:t>s</w:t>
      </w:r>
      <w:r w:rsidR="00B23F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deux reçoivent 5 000 </w:t>
      </w:r>
      <w:r w:rsidR="00B23F37">
        <w:rPr>
          <w:rFonts w:ascii="Arial" w:hAnsi="Arial" w:cs="Arial"/>
          <w:sz w:val="20"/>
          <w:szCs w:val="20"/>
        </w:rPr>
        <w:t>euros</w:t>
      </w:r>
      <w:r w:rsidR="00816962">
        <w:rPr>
          <w:rFonts w:ascii="Arial" w:hAnsi="Arial" w:cs="Arial"/>
          <w:sz w:val="20"/>
          <w:szCs w:val="20"/>
        </w:rPr>
        <w:t xml:space="preserve">. Or, cette prime </w:t>
      </w:r>
      <w:r w:rsidR="00D370C6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t</w:t>
      </w:r>
      <w:r w:rsidR="00D370C6">
        <w:rPr>
          <w:rFonts w:ascii="Arial" w:hAnsi="Arial" w:cs="Arial"/>
          <w:sz w:val="20"/>
          <w:szCs w:val="20"/>
        </w:rPr>
        <w:t xml:space="preserve"> inférieure à une prime de stage. L</w:t>
      </w:r>
      <w:r>
        <w:rPr>
          <w:rFonts w:ascii="Arial" w:hAnsi="Arial" w:cs="Arial"/>
          <w:sz w:val="20"/>
          <w:szCs w:val="20"/>
        </w:rPr>
        <w:t xml:space="preserve">’idée est de la mettre en </w:t>
      </w:r>
      <w:r w:rsidR="00D370C6">
        <w:rPr>
          <w:rFonts w:ascii="Arial" w:hAnsi="Arial" w:cs="Arial"/>
          <w:sz w:val="20"/>
          <w:szCs w:val="20"/>
        </w:rPr>
        <w:t>adéquation</w:t>
      </w:r>
      <w:r w:rsidR="00B311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avec la prime de stage</w:t>
      </w:r>
      <w:r w:rsidR="00D12881">
        <w:rPr>
          <w:rFonts w:ascii="Arial" w:hAnsi="Arial" w:cs="Arial"/>
          <w:sz w:val="20"/>
          <w:szCs w:val="20"/>
        </w:rPr>
        <w:t>.</w:t>
      </w:r>
    </w:p>
    <w:p w:rsidR="0008367F" w:rsidRPr="00A42664" w:rsidRDefault="00D12881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42664">
        <w:rPr>
          <w:rFonts w:ascii="Arial" w:hAnsi="Arial" w:cs="Arial"/>
          <w:sz w:val="20"/>
          <w:szCs w:val="20"/>
        </w:rPr>
        <w:t xml:space="preserve"> </w:t>
      </w:r>
    </w:p>
    <w:p w:rsidR="00D12881" w:rsidRPr="00A42664" w:rsidRDefault="006C44D5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42664">
        <w:rPr>
          <w:rFonts w:ascii="Arial" w:hAnsi="Arial" w:cs="Arial"/>
          <w:b/>
          <w:sz w:val="20"/>
          <w:szCs w:val="20"/>
        </w:rPr>
        <w:t>Mme BARON</w:t>
      </w:r>
      <w:r w:rsidR="00D12881" w:rsidRPr="00A42664">
        <w:rPr>
          <w:rFonts w:ascii="Arial" w:hAnsi="Arial" w:cs="Arial"/>
          <w:sz w:val="20"/>
          <w:szCs w:val="20"/>
        </w:rPr>
        <w:t xml:space="preserve"> </w:t>
      </w:r>
      <w:r w:rsidR="00A42664" w:rsidRPr="00A42664">
        <w:rPr>
          <w:rFonts w:ascii="Arial" w:hAnsi="Arial" w:cs="Arial"/>
          <w:sz w:val="20"/>
          <w:szCs w:val="20"/>
        </w:rPr>
        <w:t>demande que</w:t>
      </w:r>
      <w:r w:rsidR="00A42664">
        <w:rPr>
          <w:rFonts w:ascii="Arial" w:hAnsi="Arial" w:cs="Arial"/>
          <w:sz w:val="20"/>
          <w:szCs w:val="20"/>
        </w:rPr>
        <w:t>l</w:t>
      </w:r>
      <w:r w:rsidR="00A42664" w:rsidRPr="00A42664">
        <w:rPr>
          <w:rFonts w:ascii="Arial" w:hAnsi="Arial" w:cs="Arial"/>
          <w:sz w:val="20"/>
          <w:szCs w:val="20"/>
        </w:rPr>
        <w:t xml:space="preserve"> est le nombre de chargés de mission.</w:t>
      </w:r>
    </w:p>
    <w:p w:rsidR="00D12881" w:rsidRPr="00A42664" w:rsidRDefault="00D12881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D12881" w:rsidRPr="00D370C6" w:rsidRDefault="00D12881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trike/>
          <w:sz w:val="20"/>
          <w:szCs w:val="20"/>
        </w:rPr>
      </w:pPr>
      <w:r w:rsidRPr="00A42664">
        <w:rPr>
          <w:rFonts w:ascii="Arial" w:hAnsi="Arial" w:cs="Arial"/>
          <w:b/>
          <w:sz w:val="20"/>
          <w:szCs w:val="20"/>
        </w:rPr>
        <w:t>M. BERNOUSSI</w:t>
      </w:r>
      <w:r w:rsidR="00A42664">
        <w:rPr>
          <w:rFonts w:ascii="Arial" w:hAnsi="Arial" w:cs="Arial"/>
          <w:sz w:val="20"/>
          <w:szCs w:val="20"/>
        </w:rPr>
        <w:t xml:space="preserve"> répond qu’il y a </w:t>
      </w:r>
      <w:r w:rsidRPr="00A42664">
        <w:rPr>
          <w:rFonts w:ascii="Arial" w:hAnsi="Arial" w:cs="Arial"/>
          <w:sz w:val="20"/>
          <w:szCs w:val="20"/>
        </w:rPr>
        <w:t>trois chargés de mission.</w:t>
      </w:r>
    </w:p>
    <w:p w:rsidR="00D12881" w:rsidRDefault="00D12881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B0EF9" w:rsidRPr="006C44D5" w:rsidRDefault="00AB0EF9" w:rsidP="005205A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C44D5">
        <w:rPr>
          <w:rFonts w:ascii="Arial" w:hAnsi="Arial" w:cs="Arial"/>
          <w:b/>
          <w:sz w:val="20"/>
          <w:szCs w:val="20"/>
        </w:rPr>
        <w:t>Le Conseil d’Administration approuve avec 31 voix et 2 abstentions la liste des fonctions 2018/2019 pouvant ouvrir droit au bénéfice d’une Prime de Charges Administratives pour les enseignants chercheurs et enseignants avec les taux maximum, les montants des autres primes et les décharges possibles</w:t>
      </w:r>
      <w:r w:rsidR="00B31107">
        <w:rPr>
          <w:rFonts w:ascii="Arial" w:hAnsi="Arial" w:cs="Arial"/>
          <w:b/>
          <w:sz w:val="20"/>
          <w:szCs w:val="20"/>
        </w:rPr>
        <w:t>.</w:t>
      </w:r>
    </w:p>
    <w:p w:rsidR="0008367F" w:rsidRDefault="0008367F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5205A8" w:rsidRDefault="005205A8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B56CFD" w:rsidRDefault="00B56CFD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B56CFD">
        <w:rPr>
          <w:rFonts w:ascii="Arial" w:hAnsi="Arial" w:cs="Arial"/>
          <w:b/>
          <w:sz w:val="20"/>
          <w:szCs w:val="20"/>
          <w:u w:val="single"/>
        </w:rPr>
        <w:t>POINT 6. APPROBATION DE LA LISTE DES FONCTIONS OUVRANT DROIT A LA NOUVELLE BONIFIC</w:t>
      </w:r>
      <w:r w:rsidRPr="00B56CFD">
        <w:rPr>
          <w:rFonts w:ascii="Arial" w:hAnsi="Arial" w:cs="Arial"/>
          <w:b/>
          <w:sz w:val="20"/>
          <w:szCs w:val="20"/>
          <w:u w:val="single"/>
        </w:rPr>
        <w:t>A</w:t>
      </w:r>
      <w:r w:rsidRPr="00B56CFD">
        <w:rPr>
          <w:rFonts w:ascii="Arial" w:hAnsi="Arial" w:cs="Arial"/>
          <w:b/>
          <w:sz w:val="20"/>
          <w:szCs w:val="20"/>
          <w:u w:val="single"/>
        </w:rPr>
        <w:t>TION INDICIAIRE (NBI) AU TITRE DE L’ANNEE UNIVERSITAIRE 2018-2019 – ACTUALISATION (APRES AVIS DU CTE)</w:t>
      </w:r>
    </w:p>
    <w:p w:rsidR="00795EC4" w:rsidRDefault="00795E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AB0EF9" w:rsidRDefault="00AB0EF9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B0EF9">
        <w:rPr>
          <w:rFonts w:ascii="Arial" w:hAnsi="Arial" w:cs="Arial"/>
          <w:b/>
          <w:sz w:val="20"/>
          <w:szCs w:val="20"/>
        </w:rPr>
        <w:t>M. BERNOUSSI</w:t>
      </w:r>
      <w:r w:rsidRPr="00AB0EF9">
        <w:rPr>
          <w:rFonts w:ascii="Arial" w:hAnsi="Arial" w:cs="Arial"/>
          <w:sz w:val="20"/>
          <w:szCs w:val="20"/>
        </w:rPr>
        <w:t xml:space="preserve"> indique </w:t>
      </w:r>
      <w:r w:rsidR="00A42664">
        <w:rPr>
          <w:rFonts w:ascii="Arial" w:hAnsi="Arial" w:cs="Arial"/>
          <w:sz w:val="20"/>
          <w:szCs w:val="20"/>
        </w:rPr>
        <w:t>que traditionnellement, suite au mouvement</w:t>
      </w:r>
      <w:r w:rsidRPr="00AB0EF9">
        <w:rPr>
          <w:rFonts w:ascii="Arial" w:hAnsi="Arial" w:cs="Arial"/>
          <w:sz w:val="20"/>
          <w:szCs w:val="20"/>
        </w:rPr>
        <w:t>, il y</w:t>
      </w:r>
      <w:r w:rsidR="006C44D5">
        <w:rPr>
          <w:rFonts w:ascii="Arial" w:hAnsi="Arial" w:cs="Arial"/>
          <w:sz w:val="20"/>
          <w:szCs w:val="20"/>
        </w:rPr>
        <w:t xml:space="preserve"> </w:t>
      </w:r>
      <w:r w:rsidRPr="00AB0EF9">
        <w:rPr>
          <w:rFonts w:ascii="Arial" w:hAnsi="Arial" w:cs="Arial"/>
          <w:sz w:val="20"/>
          <w:szCs w:val="20"/>
        </w:rPr>
        <w:t xml:space="preserve">a une </w:t>
      </w:r>
      <w:r w:rsidR="006C44D5" w:rsidRPr="00AB0EF9">
        <w:rPr>
          <w:rFonts w:ascii="Arial" w:hAnsi="Arial" w:cs="Arial"/>
          <w:sz w:val="20"/>
          <w:szCs w:val="20"/>
        </w:rPr>
        <w:t>actualisation</w:t>
      </w:r>
      <w:r w:rsidRPr="00AB0EF9">
        <w:rPr>
          <w:rFonts w:ascii="Arial" w:hAnsi="Arial" w:cs="Arial"/>
          <w:sz w:val="20"/>
          <w:szCs w:val="20"/>
        </w:rPr>
        <w:t xml:space="preserve"> </w:t>
      </w:r>
      <w:r w:rsidR="00A42664">
        <w:rPr>
          <w:rFonts w:ascii="Arial" w:hAnsi="Arial" w:cs="Arial"/>
          <w:sz w:val="20"/>
          <w:szCs w:val="20"/>
        </w:rPr>
        <w:t>des fonctions o</w:t>
      </w:r>
      <w:r w:rsidR="00A42664">
        <w:rPr>
          <w:rFonts w:ascii="Arial" w:hAnsi="Arial" w:cs="Arial"/>
          <w:sz w:val="20"/>
          <w:szCs w:val="20"/>
        </w:rPr>
        <w:t>u</w:t>
      </w:r>
      <w:r w:rsidR="00A42664">
        <w:rPr>
          <w:rFonts w:ascii="Arial" w:hAnsi="Arial" w:cs="Arial"/>
          <w:sz w:val="20"/>
          <w:szCs w:val="20"/>
        </w:rPr>
        <w:t>vrant doit à la</w:t>
      </w:r>
      <w:r>
        <w:rPr>
          <w:rFonts w:ascii="Arial" w:hAnsi="Arial" w:cs="Arial"/>
          <w:sz w:val="20"/>
          <w:szCs w:val="20"/>
        </w:rPr>
        <w:t xml:space="preserve"> NBI. Elle a conduit</w:t>
      </w:r>
      <w:r w:rsidR="00ED0D31">
        <w:rPr>
          <w:rFonts w:ascii="Arial" w:hAnsi="Arial" w:cs="Arial"/>
          <w:sz w:val="20"/>
          <w:szCs w:val="20"/>
        </w:rPr>
        <w:t xml:space="preserve"> cette année à une diminution du volume global</w:t>
      </w:r>
      <w:r>
        <w:rPr>
          <w:rFonts w:ascii="Arial" w:hAnsi="Arial" w:cs="Arial"/>
          <w:sz w:val="20"/>
          <w:szCs w:val="20"/>
        </w:rPr>
        <w:t xml:space="preserve"> </w:t>
      </w:r>
      <w:r w:rsidR="00B3110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5 points.</w:t>
      </w:r>
      <w:r w:rsidR="006C44D5">
        <w:rPr>
          <w:rFonts w:ascii="Arial" w:hAnsi="Arial" w:cs="Arial"/>
          <w:sz w:val="20"/>
          <w:szCs w:val="20"/>
        </w:rPr>
        <w:t xml:space="preserve"> Elle a été soumise </w:t>
      </w:r>
      <w:proofErr w:type="gramStart"/>
      <w:r w:rsidR="006C44D5">
        <w:rPr>
          <w:rFonts w:ascii="Arial" w:hAnsi="Arial" w:cs="Arial"/>
          <w:sz w:val="20"/>
          <w:szCs w:val="20"/>
        </w:rPr>
        <w:t>à la commission prime</w:t>
      </w:r>
      <w:r w:rsidR="00B31107">
        <w:rPr>
          <w:rFonts w:ascii="Arial" w:hAnsi="Arial" w:cs="Arial"/>
          <w:sz w:val="20"/>
          <w:szCs w:val="20"/>
        </w:rPr>
        <w:t>s</w:t>
      </w:r>
      <w:proofErr w:type="gramEnd"/>
      <w:r w:rsidR="006C44D5">
        <w:rPr>
          <w:rFonts w:ascii="Arial" w:hAnsi="Arial" w:cs="Arial"/>
          <w:sz w:val="20"/>
          <w:szCs w:val="20"/>
        </w:rPr>
        <w:t xml:space="preserve"> qui a donné un avis favorable. Il</w:t>
      </w:r>
      <w:r w:rsidR="005205A8">
        <w:rPr>
          <w:rFonts w:ascii="Arial" w:hAnsi="Arial" w:cs="Arial"/>
          <w:sz w:val="20"/>
          <w:szCs w:val="20"/>
        </w:rPr>
        <w:t xml:space="preserve"> est proposé au Conseil d’Administration</w:t>
      </w:r>
      <w:r w:rsidR="006C44D5">
        <w:rPr>
          <w:rFonts w:ascii="Arial" w:hAnsi="Arial" w:cs="Arial"/>
          <w:sz w:val="20"/>
          <w:szCs w:val="20"/>
        </w:rPr>
        <w:t xml:space="preserve"> de la </w:t>
      </w:r>
      <w:r w:rsidR="005205A8">
        <w:rPr>
          <w:rFonts w:ascii="Arial" w:hAnsi="Arial" w:cs="Arial"/>
          <w:sz w:val="20"/>
          <w:szCs w:val="20"/>
        </w:rPr>
        <w:t>valider</w:t>
      </w:r>
      <w:r w:rsidR="006C44D5">
        <w:rPr>
          <w:rFonts w:ascii="Arial" w:hAnsi="Arial" w:cs="Arial"/>
          <w:sz w:val="20"/>
          <w:szCs w:val="20"/>
        </w:rPr>
        <w:t xml:space="preserve">. </w:t>
      </w:r>
    </w:p>
    <w:p w:rsidR="006C44D5" w:rsidRDefault="006C44D5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22362" w:rsidRDefault="006C44D5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62351">
        <w:rPr>
          <w:rFonts w:ascii="Arial" w:hAnsi="Arial" w:cs="Arial"/>
          <w:b/>
          <w:sz w:val="20"/>
          <w:szCs w:val="20"/>
        </w:rPr>
        <w:t>Mme BARON</w:t>
      </w:r>
      <w:r w:rsidR="00965C81">
        <w:rPr>
          <w:rFonts w:ascii="Arial" w:hAnsi="Arial" w:cs="Arial"/>
          <w:sz w:val="20"/>
          <w:szCs w:val="20"/>
        </w:rPr>
        <w:t xml:space="preserve"> regrette </w:t>
      </w:r>
      <w:r w:rsidR="00D370C6">
        <w:rPr>
          <w:rFonts w:ascii="Arial" w:hAnsi="Arial" w:cs="Arial"/>
          <w:sz w:val="20"/>
          <w:szCs w:val="20"/>
        </w:rPr>
        <w:t xml:space="preserve">que </w:t>
      </w:r>
      <w:r w:rsidR="00262351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</w:t>
      </w:r>
      <w:r w:rsidR="00262351">
        <w:rPr>
          <w:rFonts w:ascii="Arial" w:hAnsi="Arial" w:cs="Arial"/>
          <w:sz w:val="20"/>
          <w:szCs w:val="20"/>
        </w:rPr>
        <w:t xml:space="preserve"> personnes</w:t>
      </w:r>
      <w:r>
        <w:rPr>
          <w:rFonts w:ascii="Arial" w:hAnsi="Arial" w:cs="Arial"/>
          <w:sz w:val="20"/>
          <w:szCs w:val="20"/>
        </w:rPr>
        <w:t xml:space="preserve"> qui </w:t>
      </w:r>
      <w:r w:rsidR="00262351"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z w:val="20"/>
          <w:szCs w:val="20"/>
        </w:rPr>
        <w:t xml:space="preserve"> de grosses responsabilités de sécurité</w:t>
      </w:r>
      <w:r w:rsidR="00722362">
        <w:rPr>
          <w:rFonts w:ascii="Arial" w:hAnsi="Arial" w:cs="Arial"/>
          <w:sz w:val="20"/>
          <w:szCs w:val="20"/>
        </w:rPr>
        <w:t xml:space="preserve"> et qui </w:t>
      </w:r>
      <w:r w:rsidR="00D370C6">
        <w:rPr>
          <w:rFonts w:ascii="Arial" w:hAnsi="Arial" w:cs="Arial"/>
          <w:sz w:val="20"/>
          <w:szCs w:val="20"/>
        </w:rPr>
        <w:t>sont</w:t>
      </w:r>
      <w:r w:rsidR="00722362">
        <w:rPr>
          <w:rFonts w:ascii="Arial" w:hAnsi="Arial" w:cs="Arial"/>
          <w:sz w:val="20"/>
          <w:szCs w:val="20"/>
        </w:rPr>
        <w:t xml:space="preserve"> des cat</w:t>
      </w:r>
      <w:r w:rsidR="00722362">
        <w:rPr>
          <w:rFonts w:ascii="Arial" w:hAnsi="Arial" w:cs="Arial"/>
          <w:sz w:val="20"/>
          <w:szCs w:val="20"/>
        </w:rPr>
        <w:t>é</w:t>
      </w:r>
      <w:r w:rsidR="00722362">
        <w:rPr>
          <w:rFonts w:ascii="Arial" w:hAnsi="Arial" w:cs="Arial"/>
          <w:sz w:val="20"/>
          <w:szCs w:val="20"/>
        </w:rPr>
        <w:t xml:space="preserve">gories C </w:t>
      </w:r>
      <w:r w:rsidR="00D370C6">
        <w:rPr>
          <w:rFonts w:ascii="Arial" w:hAnsi="Arial" w:cs="Arial"/>
          <w:sz w:val="20"/>
          <w:szCs w:val="20"/>
        </w:rPr>
        <w:t>ne figurent pas dans le tableau.</w:t>
      </w:r>
    </w:p>
    <w:p w:rsidR="00D370C6" w:rsidRDefault="00D370C6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22362" w:rsidRDefault="0072236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62351">
        <w:rPr>
          <w:rFonts w:ascii="Arial" w:hAnsi="Arial" w:cs="Arial"/>
          <w:b/>
          <w:sz w:val="20"/>
          <w:szCs w:val="20"/>
        </w:rPr>
        <w:t>Mme TEXIER</w:t>
      </w:r>
      <w:r>
        <w:rPr>
          <w:rFonts w:ascii="Arial" w:hAnsi="Arial" w:cs="Arial"/>
          <w:sz w:val="20"/>
          <w:szCs w:val="20"/>
        </w:rPr>
        <w:t xml:space="preserve"> </w:t>
      </w:r>
      <w:r w:rsidR="00D370C6">
        <w:rPr>
          <w:rFonts w:ascii="Arial" w:hAnsi="Arial" w:cs="Arial"/>
          <w:sz w:val="20"/>
          <w:szCs w:val="20"/>
        </w:rPr>
        <w:t xml:space="preserve">répond </w:t>
      </w:r>
      <w:r w:rsidR="00965C81">
        <w:rPr>
          <w:rFonts w:ascii="Arial" w:hAnsi="Arial" w:cs="Arial"/>
          <w:sz w:val="20"/>
          <w:szCs w:val="20"/>
        </w:rPr>
        <w:t xml:space="preserve">que l’Etablissement est </w:t>
      </w:r>
      <w:r>
        <w:rPr>
          <w:rFonts w:ascii="Arial" w:hAnsi="Arial" w:cs="Arial"/>
          <w:sz w:val="20"/>
          <w:szCs w:val="20"/>
        </w:rPr>
        <w:t>en train</w:t>
      </w:r>
      <w:r w:rsidR="0026235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</w:t>
      </w:r>
      <w:r w:rsidR="00262351">
        <w:rPr>
          <w:rFonts w:ascii="Arial" w:hAnsi="Arial" w:cs="Arial"/>
          <w:sz w:val="20"/>
          <w:szCs w:val="20"/>
        </w:rPr>
        <w:t>formaliser</w:t>
      </w:r>
      <w:r>
        <w:rPr>
          <w:rFonts w:ascii="Arial" w:hAnsi="Arial" w:cs="Arial"/>
          <w:sz w:val="20"/>
          <w:szCs w:val="20"/>
        </w:rPr>
        <w:t xml:space="preserve"> des propositions pour des attributions type </w:t>
      </w:r>
      <w:r w:rsidR="00D370C6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BI aux assistants de </w:t>
      </w:r>
      <w:r w:rsidR="00262351">
        <w:rPr>
          <w:rFonts w:ascii="Arial" w:hAnsi="Arial" w:cs="Arial"/>
          <w:sz w:val="20"/>
          <w:szCs w:val="20"/>
        </w:rPr>
        <w:t>prévention</w:t>
      </w:r>
      <w:r>
        <w:rPr>
          <w:rFonts w:ascii="Arial" w:hAnsi="Arial" w:cs="Arial"/>
          <w:sz w:val="20"/>
          <w:szCs w:val="20"/>
        </w:rPr>
        <w:t xml:space="preserve"> qui ont aussi cette fonction et qui relèvent plutôt </w:t>
      </w:r>
      <w:r w:rsidR="00965C81">
        <w:rPr>
          <w:rFonts w:ascii="Arial" w:hAnsi="Arial" w:cs="Arial"/>
          <w:sz w:val="20"/>
          <w:szCs w:val="20"/>
        </w:rPr>
        <w:t>des catégories</w:t>
      </w:r>
      <w:r>
        <w:rPr>
          <w:rFonts w:ascii="Arial" w:hAnsi="Arial" w:cs="Arial"/>
          <w:sz w:val="20"/>
          <w:szCs w:val="20"/>
        </w:rPr>
        <w:t xml:space="preserve"> </w:t>
      </w:r>
      <w:r w:rsidR="00D370C6">
        <w:rPr>
          <w:rFonts w:ascii="Arial" w:hAnsi="Arial" w:cs="Arial"/>
          <w:sz w:val="20"/>
          <w:szCs w:val="20"/>
        </w:rPr>
        <w:t>B et C.</w:t>
      </w:r>
    </w:p>
    <w:p w:rsidR="00722362" w:rsidRDefault="0072236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22362" w:rsidRDefault="0072236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62351">
        <w:rPr>
          <w:rFonts w:ascii="Arial" w:hAnsi="Arial" w:cs="Arial"/>
          <w:b/>
          <w:sz w:val="20"/>
          <w:szCs w:val="20"/>
        </w:rPr>
        <w:t>Mme DRONNEAU</w:t>
      </w:r>
      <w:r>
        <w:rPr>
          <w:rFonts w:ascii="Arial" w:hAnsi="Arial" w:cs="Arial"/>
          <w:sz w:val="20"/>
          <w:szCs w:val="20"/>
        </w:rPr>
        <w:t xml:space="preserve"> </w:t>
      </w:r>
      <w:r w:rsidR="00D370C6">
        <w:rPr>
          <w:rFonts w:ascii="Arial" w:hAnsi="Arial" w:cs="Arial"/>
          <w:sz w:val="20"/>
          <w:szCs w:val="20"/>
        </w:rPr>
        <w:t xml:space="preserve">indique que </w:t>
      </w:r>
      <w:r>
        <w:rPr>
          <w:rFonts w:ascii="Arial" w:hAnsi="Arial" w:cs="Arial"/>
          <w:sz w:val="20"/>
          <w:szCs w:val="20"/>
        </w:rPr>
        <w:t>l’UNSA éducation n’approuve pas la proposition qui est</w:t>
      </w:r>
      <w:r w:rsidR="00D370C6">
        <w:rPr>
          <w:rFonts w:ascii="Arial" w:hAnsi="Arial" w:cs="Arial"/>
          <w:sz w:val="20"/>
          <w:szCs w:val="20"/>
        </w:rPr>
        <w:t xml:space="preserve"> fait</w:t>
      </w:r>
      <w:r>
        <w:rPr>
          <w:rFonts w:ascii="Arial" w:hAnsi="Arial" w:cs="Arial"/>
          <w:sz w:val="20"/>
          <w:szCs w:val="20"/>
        </w:rPr>
        <w:t>e</w:t>
      </w:r>
      <w:r w:rsidR="00D370C6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D370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baisser la</w:t>
      </w:r>
      <w:r w:rsidR="00D370C6">
        <w:rPr>
          <w:rFonts w:ascii="Arial" w:hAnsi="Arial" w:cs="Arial"/>
          <w:sz w:val="20"/>
          <w:szCs w:val="20"/>
        </w:rPr>
        <w:t xml:space="preserve"> NBI de la S</w:t>
      </w:r>
      <w:r w:rsidR="00965C81">
        <w:rPr>
          <w:rFonts w:ascii="Arial" w:hAnsi="Arial" w:cs="Arial"/>
          <w:sz w:val="20"/>
          <w:szCs w:val="20"/>
        </w:rPr>
        <w:t>ecrétaire générale de l’UFR L</w:t>
      </w:r>
      <w:r>
        <w:rPr>
          <w:rFonts w:ascii="Arial" w:hAnsi="Arial" w:cs="Arial"/>
          <w:sz w:val="20"/>
          <w:szCs w:val="20"/>
        </w:rPr>
        <w:t>ettr</w:t>
      </w:r>
      <w:r w:rsidR="00965C81">
        <w:rPr>
          <w:rFonts w:ascii="Arial" w:hAnsi="Arial" w:cs="Arial"/>
          <w:sz w:val="20"/>
          <w:szCs w:val="20"/>
        </w:rPr>
        <w:t xml:space="preserve">es et langages, </w:t>
      </w:r>
      <w:r w:rsidR="00B31107">
        <w:rPr>
          <w:rFonts w:ascii="Arial" w:hAnsi="Arial" w:cs="Arial"/>
          <w:sz w:val="20"/>
          <w:szCs w:val="20"/>
        </w:rPr>
        <w:t>au</w:t>
      </w:r>
      <w:r w:rsidR="00965C81">
        <w:rPr>
          <w:rFonts w:ascii="Arial" w:hAnsi="Arial" w:cs="Arial"/>
          <w:sz w:val="20"/>
          <w:szCs w:val="20"/>
        </w:rPr>
        <w:t xml:space="preserve"> motif que les fonctions sont</w:t>
      </w:r>
      <w:r>
        <w:rPr>
          <w:rFonts w:ascii="Arial" w:hAnsi="Arial" w:cs="Arial"/>
          <w:sz w:val="20"/>
          <w:szCs w:val="20"/>
        </w:rPr>
        <w:t xml:space="preserve"> </w:t>
      </w:r>
      <w:r w:rsidR="00D370C6">
        <w:rPr>
          <w:rFonts w:ascii="Arial" w:hAnsi="Arial" w:cs="Arial"/>
          <w:sz w:val="20"/>
          <w:szCs w:val="20"/>
        </w:rPr>
        <w:t>comparable</w:t>
      </w:r>
      <w:r w:rsidR="00965C8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à </w:t>
      </w:r>
      <w:r w:rsidR="00D370C6">
        <w:rPr>
          <w:rFonts w:ascii="Arial" w:hAnsi="Arial" w:cs="Arial"/>
          <w:sz w:val="20"/>
          <w:szCs w:val="20"/>
        </w:rPr>
        <w:t>la S</w:t>
      </w:r>
      <w:r>
        <w:rPr>
          <w:rFonts w:ascii="Arial" w:hAnsi="Arial" w:cs="Arial"/>
          <w:sz w:val="20"/>
          <w:szCs w:val="20"/>
        </w:rPr>
        <w:t>ecr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taire </w:t>
      </w:r>
      <w:r w:rsidR="00D370C6">
        <w:rPr>
          <w:rFonts w:ascii="Arial" w:hAnsi="Arial" w:cs="Arial"/>
          <w:sz w:val="20"/>
          <w:szCs w:val="20"/>
        </w:rPr>
        <w:t>générale</w:t>
      </w:r>
      <w:r>
        <w:rPr>
          <w:rFonts w:ascii="Arial" w:hAnsi="Arial" w:cs="Arial"/>
          <w:sz w:val="20"/>
          <w:szCs w:val="20"/>
        </w:rPr>
        <w:t xml:space="preserve"> d’UFR de Psychologie. Elle pense que ces deux composantes ne sont </w:t>
      </w:r>
      <w:r w:rsidR="00D370C6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tout à fait </w:t>
      </w:r>
      <w:r w:rsidR="00D370C6">
        <w:rPr>
          <w:rFonts w:ascii="Arial" w:hAnsi="Arial" w:cs="Arial"/>
          <w:sz w:val="20"/>
          <w:szCs w:val="20"/>
        </w:rPr>
        <w:t>comp</w:t>
      </w:r>
      <w:r w:rsidR="00D370C6">
        <w:rPr>
          <w:rFonts w:ascii="Arial" w:hAnsi="Arial" w:cs="Arial"/>
          <w:sz w:val="20"/>
          <w:szCs w:val="20"/>
        </w:rPr>
        <w:t>a</w:t>
      </w:r>
      <w:r w:rsidR="00D370C6">
        <w:rPr>
          <w:rFonts w:ascii="Arial" w:hAnsi="Arial" w:cs="Arial"/>
          <w:sz w:val="20"/>
          <w:szCs w:val="20"/>
        </w:rPr>
        <w:t>rables</w:t>
      </w:r>
      <w:r>
        <w:rPr>
          <w:rFonts w:ascii="Arial" w:hAnsi="Arial" w:cs="Arial"/>
          <w:sz w:val="20"/>
          <w:szCs w:val="20"/>
        </w:rPr>
        <w:t xml:space="preserve"> compte tenu du nombre de laboratoires et de départ</w:t>
      </w:r>
      <w:r w:rsidR="00262351">
        <w:rPr>
          <w:rFonts w:ascii="Arial" w:hAnsi="Arial" w:cs="Arial"/>
          <w:sz w:val="20"/>
          <w:szCs w:val="20"/>
        </w:rPr>
        <w:t>ements p</w:t>
      </w:r>
      <w:r w:rsidR="00D370C6">
        <w:rPr>
          <w:rFonts w:ascii="Arial" w:hAnsi="Arial" w:cs="Arial"/>
          <w:sz w:val="20"/>
          <w:szCs w:val="20"/>
        </w:rPr>
        <w:t>édagogiques à gérer au sein</w:t>
      </w:r>
      <w:r w:rsidR="00965C81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l’UFR </w:t>
      </w:r>
      <w:r>
        <w:rPr>
          <w:rFonts w:ascii="Arial" w:hAnsi="Arial" w:cs="Arial"/>
          <w:sz w:val="20"/>
          <w:szCs w:val="20"/>
        </w:rPr>
        <w:lastRenderedPageBreak/>
        <w:t>Lettres. Elle n’a pas compris cette proposition. Elle rappelle le vote de principe de l’UNSA. Tant qu’il n’y a pas les mo</w:t>
      </w:r>
      <w:r w:rsidR="00D370C6">
        <w:rPr>
          <w:rFonts w:ascii="Arial" w:hAnsi="Arial" w:cs="Arial"/>
          <w:sz w:val="20"/>
          <w:szCs w:val="20"/>
        </w:rPr>
        <w:t>yens, ils votent contre même s’</w:t>
      </w:r>
      <w:r>
        <w:rPr>
          <w:rFonts w:ascii="Arial" w:hAnsi="Arial" w:cs="Arial"/>
          <w:sz w:val="20"/>
          <w:szCs w:val="20"/>
        </w:rPr>
        <w:t>ils approuvent tout à fait le fait d’attribuer des NBI.</w:t>
      </w:r>
    </w:p>
    <w:p w:rsidR="00722362" w:rsidRDefault="0072236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22362" w:rsidRPr="00722362" w:rsidRDefault="0072236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722362">
        <w:rPr>
          <w:rFonts w:ascii="Arial" w:hAnsi="Arial" w:cs="Arial"/>
          <w:b/>
          <w:sz w:val="20"/>
          <w:szCs w:val="20"/>
        </w:rPr>
        <w:t>Le Conseil d’Administration approuve avec 25 voix</w:t>
      </w:r>
      <w:r w:rsidR="00F9121A">
        <w:rPr>
          <w:rFonts w:ascii="Arial" w:hAnsi="Arial" w:cs="Arial"/>
          <w:b/>
          <w:sz w:val="20"/>
          <w:szCs w:val="20"/>
        </w:rPr>
        <w:t xml:space="preserve"> pour</w:t>
      </w:r>
      <w:r w:rsidRPr="00722362">
        <w:rPr>
          <w:rFonts w:ascii="Arial" w:hAnsi="Arial" w:cs="Arial"/>
          <w:b/>
          <w:sz w:val="20"/>
          <w:szCs w:val="20"/>
        </w:rPr>
        <w:t>, 7 voix contre et 1 abstention l’actualisation de la liste des fonctions ouvrant droit à la Nouvelle Bonification Indiciaire (NBI) pour l’année universitaire 2018-2019, détaillée dans le tableau joint en annexe.</w:t>
      </w:r>
    </w:p>
    <w:p w:rsidR="00AB0EF9" w:rsidRDefault="00AB0EF9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262351" w:rsidRPr="00B56CFD" w:rsidRDefault="00262351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B56CFD" w:rsidRDefault="00B56CFD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B56CFD">
        <w:rPr>
          <w:rFonts w:ascii="Arial" w:hAnsi="Arial" w:cs="Arial"/>
          <w:b/>
          <w:sz w:val="20"/>
          <w:szCs w:val="20"/>
          <w:u w:val="single"/>
        </w:rPr>
        <w:t>POINT 7. APPROBATION DE LA COTATION DES POSTES OUVRANT DROIT AU REGIME INDEMNITAIRE TENANT COMPTE DES FONCTIONS, DES SUJETIONS, DE L’EXPERTISE, DE L’ENGAGEMENT PR</w:t>
      </w:r>
      <w:r w:rsidRPr="00B56CFD">
        <w:rPr>
          <w:rFonts w:ascii="Arial" w:hAnsi="Arial" w:cs="Arial"/>
          <w:b/>
          <w:sz w:val="20"/>
          <w:szCs w:val="20"/>
          <w:u w:val="single"/>
        </w:rPr>
        <w:t>O</w:t>
      </w:r>
      <w:r w:rsidRPr="00B56CFD">
        <w:rPr>
          <w:rFonts w:ascii="Arial" w:hAnsi="Arial" w:cs="Arial"/>
          <w:b/>
          <w:sz w:val="20"/>
          <w:szCs w:val="20"/>
          <w:u w:val="single"/>
        </w:rPr>
        <w:t>FESSIONNEL (RIFSEEP) - ACTUALISATION (APRES AVIS DU CTE)</w:t>
      </w:r>
    </w:p>
    <w:p w:rsidR="00795EC4" w:rsidRDefault="00795E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4613C4" w:rsidRDefault="004613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5205A8">
        <w:rPr>
          <w:rFonts w:ascii="Arial" w:hAnsi="Arial" w:cs="Arial"/>
          <w:b/>
          <w:sz w:val="20"/>
          <w:szCs w:val="20"/>
        </w:rPr>
        <w:t>M. BERNOUSSI</w:t>
      </w:r>
      <w:r w:rsidRPr="004613C4">
        <w:rPr>
          <w:rFonts w:ascii="Arial" w:hAnsi="Arial" w:cs="Arial"/>
          <w:sz w:val="20"/>
          <w:szCs w:val="20"/>
        </w:rPr>
        <w:t xml:space="preserve"> indique </w:t>
      </w:r>
      <w:r>
        <w:rPr>
          <w:rFonts w:ascii="Arial" w:hAnsi="Arial" w:cs="Arial"/>
          <w:sz w:val="20"/>
          <w:szCs w:val="20"/>
        </w:rPr>
        <w:t>qu’il s’agit d’une actualisation tenant compte du mouvement.</w:t>
      </w:r>
    </w:p>
    <w:p w:rsidR="004613C4" w:rsidRDefault="004613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4613C4" w:rsidRDefault="005205A8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Mme DRON</w:t>
      </w:r>
      <w:r w:rsidR="004613C4" w:rsidRPr="005205A8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E</w:t>
      </w:r>
      <w:r w:rsidR="004613C4" w:rsidRPr="005205A8">
        <w:rPr>
          <w:rFonts w:ascii="Arial" w:hAnsi="Arial" w:cs="Arial"/>
          <w:b/>
          <w:sz w:val="20"/>
          <w:szCs w:val="20"/>
        </w:rPr>
        <w:t>AU</w:t>
      </w:r>
      <w:r w:rsidR="00D370C6">
        <w:rPr>
          <w:rFonts w:ascii="Arial" w:hAnsi="Arial" w:cs="Arial"/>
          <w:sz w:val="20"/>
          <w:szCs w:val="20"/>
        </w:rPr>
        <w:t xml:space="preserve"> indique que sur les régime</w:t>
      </w:r>
      <w:r w:rsidR="004613C4">
        <w:rPr>
          <w:rFonts w:ascii="Arial" w:hAnsi="Arial" w:cs="Arial"/>
          <w:sz w:val="20"/>
          <w:szCs w:val="20"/>
        </w:rPr>
        <w:t>s</w:t>
      </w:r>
      <w:r w:rsidR="00D370C6">
        <w:rPr>
          <w:rFonts w:ascii="Arial" w:hAnsi="Arial" w:cs="Arial"/>
          <w:sz w:val="20"/>
          <w:szCs w:val="20"/>
        </w:rPr>
        <w:t xml:space="preserve"> </w:t>
      </w:r>
      <w:r w:rsidR="004613C4">
        <w:rPr>
          <w:rFonts w:ascii="Arial" w:hAnsi="Arial" w:cs="Arial"/>
          <w:sz w:val="20"/>
          <w:szCs w:val="20"/>
        </w:rPr>
        <w:t>indemnitaires BIATSS</w:t>
      </w:r>
      <w:r w:rsidR="00D370C6">
        <w:rPr>
          <w:rFonts w:ascii="Arial" w:hAnsi="Arial" w:cs="Arial"/>
          <w:sz w:val="20"/>
          <w:szCs w:val="20"/>
        </w:rPr>
        <w:t>,</w:t>
      </w:r>
      <w:r w:rsidR="00965C81">
        <w:rPr>
          <w:rFonts w:ascii="Arial" w:hAnsi="Arial" w:cs="Arial"/>
          <w:sz w:val="20"/>
          <w:szCs w:val="20"/>
        </w:rPr>
        <w:t xml:space="preserve"> ils ont</w:t>
      </w:r>
      <w:r w:rsidR="004613C4">
        <w:rPr>
          <w:rFonts w:ascii="Arial" w:hAnsi="Arial" w:cs="Arial"/>
          <w:sz w:val="20"/>
          <w:szCs w:val="20"/>
        </w:rPr>
        <w:t xml:space="preserve"> l’impression que l’on cherche tout le temps à mettre en </w:t>
      </w:r>
      <w:r w:rsidR="00C874B1">
        <w:rPr>
          <w:rFonts w:ascii="Arial" w:hAnsi="Arial" w:cs="Arial"/>
          <w:sz w:val="20"/>
          <w:szCs w:val="20"/>
        </w:rPr>
        <w:t>place</w:t>
      </w:r>
      <w:r w:rsidR="004613C4">
        <w:rPr>
          <w:rFonts w:ascii="Arial" w:hAnsi="Arial" w:cs="Arial"/>
          <w:sz w:val="20"/>
          <w:szCs w:val="20"/>
        </w:rPr>
        <w:t xml:space="preserve"> des systèmes qui sont </w:t>
      </w:r>
      <w:r w:rsidR="00C874B1">
        <w:rPr>
          <w:rFonts w:ascii="Arial" w:hAnsi="Arial" w:cs="Arial"/>
          <w:sz w:val="20"/>
          <w:szCs w:val="20"/>
        </w:rPr>
        <w:t>incompréhensibles</w:t>
      </w:r>
      <w:r w:rsidR="004613C4">
        <w:rPr>
          <w:rFonts w:ascii="Arial" w:hAnsi="Arial" w:cs="Arial"/>
          <w:sz w:val="20"/>
          <w:szCs w:val="20"/>
        </w:rPr>
        <w:t xml:space="preserve"> et pas transparents. Elle </w:t>
      </w:r>
      <w:r w:rsidR="00C874B1">
        <w:rPr>
          <w:rFonts w:ascii="Arial" w:hAnsi="Arial" w:cs="Arial"/>
          <w:sz w:val="20"/>
          <w:szCs w:val="20"/>
        </w:rPr>
        <w:t>rappelle</w:t>
      </w:r>
      <w:r w:rsidR="004613C4">
        <w:rPr>
          <w:rFonts w:ascii="Arial" w:hAnsi="Arial" w:cs="Arial"/>
          <w:sz w:val="20"/>
          <w:szCs w:val="20"/>
        </w:rPr>
        <w:t xml:space="preserve"> qu’au niveau syndical</w:t>
      </w:r>
      <w:r w:rsidR="00965C81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 xml:space="preserve">ils sont contre, </w:t>
      </w:r>
      <w:r w:rsidR="004613C4">
        <w:rPr>
          <w:rFonts w:ascii="Arial" w:hAnsi="Arial" w:cs="Arial"/>
          <w:sz w:val="20"/>
          <w:szCs w:val="20"/>
        </w:rPr>
        <w:t>d’</w:t>
      </w:r>
      <w:r w:rsidR="00C874B1">
        <w:rPr>
          <w:rFonts w:ascii="Arial" w:hAnsi="Arial" w:cs="Arial"/>
          <w:sz w:val="20"/>
          <w:szCs w:val="20"/>
        </w:rPr>
        <w:t>autant</w:t>
      </w:r>
      <w:r w:rsidR="004613C4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plus</w:t>
      </w:r>
      <w:r w:rsidR="004613C4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que</w:t>
      </w:r>
      <w:r w:rsidR="004613C4">
        <w:rPr>
          <w:rFonts w:ascii="Arial" w:hAnsi="Arial" w:cs="Arial"/>
          <w:sz w:val="20"/>
          <w:szCs w:val="20"/>
        </w:rPr>
        <w:t xml:space="preserve"> pour obtenir le montant d’une prime</w:t>
      </w:r>
      <w:r w:rsidR="00C874B1">
        <w:rPr>
          <w:rFonts w:ascii="Arial" w:hAnsi="Arial" w:cs="Arial"/>
          <w:sz w:val="20"/>
          <w:szCs w:val="20"/>
        </w:rPr>
        <w:t>,</w:t>
      </w:r>
      <w:r w:rsidR="004613C4">
        <w:rPr>
          <w:rFonts w:ascii="Arial" w:hAnsi="Arial" w:cs="Arial"/>
          <w:sz w:val="20"/>
          <w:szCs w:val="20"/>
        </w:rPr>
        <w:t xml:space="preserve"> un personnel BIATSS </w:t>
      </w:r>
      <w:r w:rsidR="00C874B1">
        <w:rPr>
          <w:rFonts w:ascii="Arial" w:hAnsi="Arial" w:cs="Arial"/>
          <w:sz w:val="20"/>
          <w:szCs w:val="20"/>
        </w:rPr>
        <w:t>doit</w:t>
      </w:r>
      <w:r w:rsidR="004613C4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consulter</w:t>
      </w:r>
      <w:r w:rsidR="004613C4">
        <w:rPr>
          <w:rFonts w:ascii="Arial" w:hAnsi="Arial" w:cs="Arial"/>
          <w:sz w:val="20"/>
          <w:szCs w:val="20"/>
        </w:rPr>
        <w:t xml:space="preserve"> deux ou</w:t>
      </w:r>
      <w:r w:rsidR="00965C81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t</w:t>
      </w:r>
      <w:r w:rsidR="004613C4">
        <w:rPr>
          <w:rFonts w:ascii="Arial" w:hAnsi="Arial" w:cs="Arial"/>
          <w:sz w:val="20"/>
          <w:szCs w:val="20"/>
        </w:rPr>
        <w:t xml:space="preserve">rois </w:t>
      </w:r>
      <w:r w:rsidR="00C874B1">
        <w:rPr>
          <w:rFonts w:ascii="Arial" w:hAnsi="Arial" w:cs="Arial"/>
          <w:sz w:val="20"/>
          <w:szCs w:val="20"/>
        </w:rPr>
        <w:t>documents</w:t>
      </w:r>
      <w:r w:rsidR="004613C4">
        <w:rPr>
          <w:rFonts w:ascii="Arial" w:hAnsi="Arial" w:cs="Arial"/>
          <w:sz w:val="20"/>
          <w:szCs w:val="20"/>
        </w:rPr>
        <w:t xml:space="preserve"> pour essayer de </w:t>
      </w:r>
      <w:r w:rsidR="00C874B1">
        <w:rPr>
          <w:rFonts w:ascii="Arial" w:hAnsi="Arial" w:cs="Arial"/>
          <w:sz w:val="20"/>
          <w:szCs w:val="20"/>
        </w:rPr>
        <w:t>comprendre</w:t>
      </w:r>
      <w:r w:rsidR="00965C81">
        <w:rPr>
          <w:rFonts w:ascii="Arial" w:hAnsi="Arial" w:cs="Arial"/>
          <w:sz w:val="20"/>
          <w:szCs w:val="20"/>
        </w:rPr>
        <w:t xml:space="preserve"> </w:t>
      </w:r>
      <w:r w:rsidR="004613C4">
        <w:rPr>
          <w:rFonts w:ascii="Arial" w:hAnsi="Arial" w:cs="Arial"/>
          <w:sz w:val="20"/>
          <w:szCs w:val="20"/>
        </w:rPr>
        <w:t>quel montant il va pouvoir per</w:t>
      </w:r>
      <w:r w:rsidR="00C874B1">
        <w:rPr>
          <w:rFonts w:ascii="Arial" w:hAnsi="Arial" w:cs="Arial"/>
          <w:sz w:val="20"/>
          <w:szCs w:val="20"/>
        </w:rPr>
        <w:t>cevoir. C’es</w:t>
      </w:r>
      <w:r w:rsidR="004613C4">
        <w:rPr>
          <w:rFonts w:ascii="Arial" w:hAnsi="Arial" w:cs="Arial"/>
          <w:sz w:val="20"/>
          <w:szCs w:val="20"/>
        </w:rPr>
        <w:t>t</w:t>
      </w:r>
      <w:r w:rsidR="00C874B1">
        <w:rPr>
          <w:rFonts w:ascii="Arial" w:hAnsi="Arial" w:cs="Arial"/>
          <w:sz w:val="20"/>
          <w:szCs w:val="20"/>
        </w:rPr>
        <w:t xml:space="preserve"> </w:t>
      </w:r>
      <w:r w:rsidR="004613C4">
        <w:rPr>
          <w:rFonts w:ascii="Arial" w:hAnsi="Arial" w:cs="Arial"/>
          <w:sz w:val="20"/>
          <w:szCs w:val="20"/>
        </w:rPr>
        <w:t xml:space="preserve">un vrai problème. </w:t>
      </w:r>
      <w:r w:rsidR="00C874B1">
        <w:rPr>
          <w:rFonts w:ascii="Arial" w:hAnsi="Arial" w:cs="Arial"/>
          <w:sz w:val="20"/>
          <w:szCs w:val="20"/>
        </w:rPr>
        <w:t>L’administration de l’Université n’est pas</w:t>
      </w:r>
      <w:r w:rsidR="004613C4">
        <w:rPr>
          <w:rFonts w:ascii="Arial" w:hAnsi="Arial" w:cs="Arial"/>
          <w:sz w:val="20"/>
          <w:szCs w:val="20"/>
        </w:rPr>
        <w:t xml:space="preserve"> responsable. </w:t>
      </w:r>
      <w:r w:rsidR="00C874B1">
        <w:rPr>
          <w:rFonts w:ascii="Arial" w:hAnsi="Arial" w:cs="Arial"/>
          <w:sz w:val="20"/>
          <w:szCs w:val="20"/>
        </w:rPr>
        <w:t>C</w:t>
      </w:r>
      <w:r w:rsidR="004613C4">
        <w:rPr>
          <w:rFonts w:ascii="Arial" w:hAnsi="Arial" w:cs="Arial"/>
          <w:sz w:val="20"/>
          <w:szCs w:val="20"/>
        </w:rPr>
        <w:t xml:space="preserve">’est </w:t>
      </w:r>
      <w:r w:rsidR="00C874B1">
        <w:rPr>
          <w:rFonts w:ascii="Arial" w:hAnsi="Arial" w:cs="Arial"/>
          <w:sz w:val="20"/>
          <w:szCs w:val="20"/>
        </w:rPr>
        <w:t>vraiment</w:t>
      </w:r>
      <w:r w:rsidR="004613C4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insupportable</w:t>
      </w:r>
      <w:r w:rsidR="004613C4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depuis</w:t>
      </w:r>
      <w:r w:rsidR="004613C4">
        <w:rPr>
          <w:rFonts w:ascii="Arial" w:hAnsi="Arial" w:cs="Arial"/>
          <w:sz w:val="20"/>
          <w:szCs w:val="20"/>
        </w:rPr>
        <w:t xml:space="preserve"> des années d’avoir des </w:t>
      </w:r>
      <w:r w:rsidR="00C874B1">
        <w:rPr>
          <w:rFonts w:ascii="Arial" w:hAnsi="Arial" w:cs="Arial"/>
          <w:sz w:val="20"/>
          <w:szCs w:val="20"/>
        </w:rPr>
        <w:t>systèmes</w:t>
      </w:r>
      <w:r w:rsidR="004613C4"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indemnitaires</w:t>
      </w:r>
      <w:r w:rsidR="004613C4">
        <w:rPr>
          <w:rFonts w:ascii="Arial" w:hAnsi="Arial" w:cs="Arial"/>
          <w:sz w:val="20"/>
          <w:szCs w:val="20"/>
        </w:rPr>
        <w:t xml:space="preserve"> aussi </w:t>
      </w:r>
      <w:r w:rsidR="00C874B1">
        <w:rPr>
          <w:rFonts w:ascii="Arial" w:hAnsi="Arial" w:cs="Arial"/>
          <w:sz w:val="20"/>
          <w:szCs w:val="20"/>
        </w:rPr>
        <w:t>complexes</w:t>
      </w:r>
      <w:r w:rsidR="004613C4">
        <w:rPr>
          <w:rFonts w:ascii="Arial" w:hAnsi="Arial" w:cs="Arial"/>
          <w:sz w:val="20"/>
          <w:szCs w:val="20"/>
        </w:rPr>
        <w:t>.</w:t>
      </w:r>
    </w:p>
    <w:p w:rsidR="004613C4" w:rsidRDefault="004613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4613C4" w:rsidRDefault="004613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5205A8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n’est </w:t>
      </w:r>
      <w:r w:rsidR="00C874B1">
        <w:rPr>
          <w:rFonts w:ascii="Arial" w:hAnsi="Arial" w:cs="Arial"/>
          <w:sz w:val="20"/>
          <w:szCs w:val="20"/>
        </w:rPr>
        <w:t>pas</w:t>
      </w:r>
      <w:r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responsable</w:t>
      </w:r>
      <w:r>
        <w:rPr>
          <w:rFonts w:ascii="Arial" w:hAnsi="Arial" w:cs="Arial"/>
          <w:sz w:val="20"/>
          <w:szCs w:val="20"/>
        </w:rPr>
        <w:t xml:space="preserve"> de la situation</w:t>
      </w:r>
      <w:r w:rsidR="00C874B1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t partage </w:t>
      </w:r>
      <w:r w:rsidR="00C874B1">
        <w:rPr>
          <w:rFonts w:ascii="Arial" w:hAnsi="Arial" w:cs="Arial"/>
          <w:sz w:val="20"/>
          <w:szCs w:val="20"/>
        </w:rPr>
        <w:t>complètement</w:t>
      </w:r>
      <w:r>
        <w:rPr>
          <w:rFonts w:ascii="Arial" w:hAnsi="Arial" w:cs="Arial"/>
          <w:sz w:val="20"/>
          <w:szCs w:val="20"/>
        </w:rPr>
        <w:t xml:space="preserve"> l’avis de la </w:t>
      </w:r>
      <w:r w:rsidR="00C874B1">
        <w:rPr>
          <w:rFonts w:ascii="Arial" w:hAnsi="Arial" w:cs="Arial"/>
          <w:sz w:val="20"/>
          <w:szCs w:val="20"/>
        </w:rPr>
        <w:t>complexité</w:t>
      </w:r>
      <w:r>
        <w:rPr>
          <w:rFonts w:ascii="Arial" w:hAnsi="Arial" w:cs="Arial"/>
          <w:sz w:val="20"/>
          <w:szCs w:val="20"/>
        </w:rPr>
        <w:t>.</w:t>
      </w:r>
    </w:p>
    <w:p w:rsidR="004613C4" w:rsidRDefault="004613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4613C4" w:rsidRDefault="004613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5205A8">
        <w:rPr>
          <w:rFonts w:ascii="Arial" w:hAnsi="Arial" w:cs="Arial"/>
          <w:b/>
          <w:sz w:val="20"/>
          <w:szCs w:val="20"/>
        </w:rPr>
        <w:t>Mme TONNERRE</w:t>
      </w:r>
      <w:r>
        <w:rPr>
          <w:rFonts w:ascii="Arial" w:hAnsi="Arial" w:cs="Arial"/>
          <w:sz w:val="20"/>
          <w:szCs w:val="20"/>
        </w:rPr>
        <w:t xml:space="preserve"> </w:t>
      </w:r>
      <w:r w:rsidR="00C874B1">
        <w:rPr>
          <w:rFonts w:ascii="Arial" w:hAnsi="Arial" w:cs="Arial"/>
          <w:sz w:val="20"/>
          <w:szCs w:val="20"/>
        </w:rPr>
        <w:t>indique que la majorité</w:t>
      </w:r>
      <w:r>
        <w:rPr>
          <w:rFonts w:ascii="Arial" w:hAnsi="Arial" w:cs="Arial"/>
          <w:sz w:val="20"/>
          <w:szCs w:val="20"/>
        </w:rPr>
        <w:t xml:space="preserve"> </w:t>
      </w:r>
      <w:r w:rsidR="00176967">
        <w:rPr>
          <w:rFonts w:ascii="Arial" w:hAnsi="Arial" w:cs="Arial"/>
          <w:sz w:val="20"/>
          <w:szCs w:val="20"/>
        </w:rPr>
        <w:t>remercie la DRHDS</w:t>
      </w:r>
      <w:r w:rsidR="00C874B1">
        <w:rPr>
          <w:rFonts w:ascii="Arial" w:hAnsi="Arial" w:cs="Arial"/>
          <w:sz w:val="20"/>
          <w:szCs w:val="20"/>
        </w:rPr>
        <w:t xml:space="preserve"> pour</w:t>
      </w:r>
      <w:r>
        <w:rPr>
          <w:rFonts w:ascii="Arial" w:hAnsi="Arial" w:cs="Arial"/>
          <w:sz w:val="20"/>
          <w:szCs w:val="20"/>
        </w:rPr>
        <w:t xml:space="preserve"> le travail</w:t>
      </w:r>
      <w:r w:rsidR="00C874B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cartograph</w:t>
      </w:r>
      <w:r w:rsidR="003D499F">
        <w:rPr>
          <w:rFonts w:ascii="Arial" w:hAnsi="Arial" w:cs="Arial"/>
          <w:sz w:val="20"/>
          <w:szCs w:val="20"/>
        </w:rPr>
        <w:t xml:space="preserve">ie qui a été réalisé. Il y </w:t>
      </w:r>
      <w:r>
        <w:rPr>
          <w:rFonts w:ascii="Arial" w:hAnsi="Arial" w:cs="Arial"/>
          <w:sz w:val="20"/>
          <w:szCs w:val="20"/>
        </w:rPr>
        <w:t xml:space="preserve">a un traitement </w:t>
      </w:r>
      <w:r w:rsidR="003D499F">
        <w:rPr>
          <w:rFonts w:ascii="Arial" w:hAnsi="Arial" w:cs="Arial"/>
          <w:sz w:val="20"/>
          <w:szCs w:val="20"/>
        </w:rPr>
        <w:t>individuel</w:t>
      </w:r>
      <w:r>
        <w:rPr>
          <w:rFonts w:ascii="Arial" w:hAnsi="Arial" w:cs="Arial"/>
          <w:sz w:val="20"/>
          <w:szCs w:val="20"/>
        </w:rPr>
        <w:t xml:space="preserve"> de chaque </w:t>
      </w:r>
      <w:r w:rsidR="003D499F">
        <w:rPr>
          <w:rFonts w:ascii="Arial" w:hAnsi="Arial" w:cs="Arial"/>
          <w:sz w:val="20"/>
          <w:szCs w:val="20"/>
        </w:rPr>
        <w:t>poste, de chaque type de fonction. O</w:t>
      </w:r>
      <w:r>
        <w:rPr>
          <w:rFonts w:ascii="Arial" w:hAnsi="Arial" w:cs="Arial"/>
          <w:sz w:val="20"/>
          <w:szCs w:val="20"/>
        </w:rPr>
        <w:t xml:space="preserve">n peut être rassuré sur le fait </w:t>
      </w:r>
      <w:r w:rsidR="00176967">
        <w:rPr>
          <w:rFonts w:ascii="Arial" w:hAnsi="Arial" w:cs="Arial"/>
          <w:sz w:val="20"/>
          <w:szCs w:val="20"/>
        </w:rPr>
        <w:t xml:space="preserve">qu’il y ait une certaine équité </w:t>
      </w:r>
      <w:r w:rsidR="003D499F">
        <w:rPr>
          <w:rFonts w:ascii="Arial" w:hAnsi="Arial" w:cs="Arial"/>
          <w:sz w:val="20"/>
          <w:szCs w:val="20"/>
        </w:rPr>
        <w:t>puisqu’il</w:t>
      </w:r>
      <w:r>
        <w:rPr>
          <w:rFonts w:ascii="Arial" w:hAnsi="Arial" w:cs="Arial"/>
          <w:sz w:val="20"/>
          <w:szCs w:val="20"/>
        </w:rPr>
        <w:t xml:space="preserve"> y a eu un énorme travail de remise à plat qui a été réalisé.</w:t>
      </w:r>
    </w:p>
    <w:p w:rsidR="004613C4" w:rsidRDefault="004613C4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D7382" w:rsidRDefault="00ED738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5205A8">
        <w:rPr>
          <w:rFonts w:ascii="Arial" w:hAnsi="Arial" w:cs="Arial"/>
          <w:b/>
          <w:sz w:val="20"/>
          <w:szCs w:val="20"/>
        </w:rPr>
        <w:t>Mme BARON</w:t>
      </w:r>
      <w:r w:rsidR="003D499F">
        <w:rPr>
          <w:rFonts w:ascii="Arial" w:hAnsi="Arial" w:cs="Arial"/>
          <w:sz w:val="20"/>
          <w:szCs w:val="20"/>
        </w:rPr>
        <w:t xml:space="preserve"> souhaite avoir confirmation que </w:t>
      </w:r>
      <w:r>
        <w:rPr>
          <w:rFonts w:ascii="Arial" w:hAnsi="Arial" w:cs="Arial"/>
          <w:sz w:val="20"/>
          <w:szCs w:val="20"/>
        </w:rPr>
        <w:t>le</w:t>
      </w:r>
      <w:r w:rsidR="003D499F">
        <w:rPr>
          <w:rFonts w:ascii="Arial" w:hAnsi="Arial" w:cs="Arial"/>
          <w:sz w:val="20"/>
          <w:szCs w:val="20"/>
        </w:rPr>
        <w:t>s personnes du gr</w:t>
      </w:r>
      <w:r w:rsidR="00FA042B">
        <w:rPr>
          <w:rFonts w:ascii="Arial" w:hAnsi="Arial" w:cs="Arial"/>
          <w:sz w:val="20"/>
          <w:szCs w:val="20"/>
        </w:rPr>
        <w:t xml:space="preserve">oupe 1 </w:t>
      </w:r>
      <w:r w:rsidR="003D499F"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z w:val="20"/>
          <w:szCs w:val="20"/>
        </w:rPr>
        <w:t xml:space="preserve"> le même niveau</w:t>
      </w:r>
      <w:r w:rsidR="003D499F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</w:t>
      </w:r>
      <w:r w:rsidR="003D499F">
        <w:rPr>
          <w:rFonts w:ascii="Arial" w:hAnsi="Arial" w:cs="Arial"/>
          <w:sz w:val="20"/>
          <w:szCs w:val="20"/>
        </w:rPr>
        <w:t>primes</w:t>
      </w:r>
      <w:r>
        <w:rPr>
          <w:rFonts w:ascii="Arial" w:hAnsi="Arial" w:cs="Arial"/>
          <w:sz w:val="20"/>
          <w:szCs w:val="20"/>
        </w:rPr>
        <w:t xml:space="preserve"> </w:t>
      </w:r>
      <w:r w:rsidR="003D499F">
        <w:rPr>
          <w:rFonts w:ascii="Arial" w:hAnsi="Arial" w:cs="Arial"/>
          <w:sz w:val="20"/>
          <w:szCs w:val="20"/>
        </w:rPr>
        <w:t>quel que</w:t>
      </w:r>
      <w:r>
        <w:rPr>
          <w:rFonts w:ascii="Arial" w:hAnsi="Arial" w:cs="Arial"/>
          <w:sz w:val="20"/>
          <w:szCs w:val="20"/>
        </w:rPr>
        <w:t xml:space="preserve"> soit le </w:t>
      </w:r>
      <w:r w:rsidR="003D499F">
        <w:rPr>
          <w:rFonts w:ascii="Arial" w:hAnsi="Arial" w:cs="Arial"/>
          <w:sz w:val="20"/>
          <w:szCs w:val="20"/>
        </w:rPr>
        <w:t>poste</w:t>
      </w:r>
      <w:r>
        <w:rPr>
          <w:rFonts w:ascii="Arial" w:hAnsi="Arial" w:cs="Arial"/>
          <w:sz w:val="20"/>
          <w:szCs w:val="20"/>
        </w:rPr>
        <w:t xml:space="preserve"> </w:t>
      </w:r>
      <w:r w:rsidR="003D499F">
        <w:rPr>
          <w:rFonts w:ascii="Arial" w:hAnsi="Arial" w:cs="Arial"/>
          <w:sz w:val="20"/>
          <w:szCs w:val="20"/>
        </w:rPr>
        <w:t>qu’ils occupent.</w:t>
      </w:r>
    </w:p>
    <w:p w:rsidR="00ED7382" w:rsidRDefault="00ED738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D7382" w:rsidRPr="00D723B1" w:rsidRDefault="00ED738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LORET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3D499F" w:rsidRPr="00D723B1">
        <w:rPr>
          <w:rFonts w:ascii="Arial" w:hAnsi="Arial" w:cs="Arial"/>
          <w:sz w:val="20"/>
          <w:szCs w:val="20"/>
        </w:rPr>
        <w:t xml:space="preserve">répond que </w:t>
      </w:r>
      <w:r w:rsidRPr="00D723B1">
        <w:rPr>
          <w:rFonts w:ascii="Arial" w:hAnsi="Arial" w:cs="Arial"/>
          <w:sz w:val="20"/>
          <w:szCs w:val="20"/>
        </w:rPr>
        <w:t>sur le groupe 1, la seule chose qui peut faire varier la prime, c’est le grade de l’agent</w:t>
      </w:r>
      <w:r w:rsidR="003D499F" w:rsidRPr="00D723B1">
        <w:rPr>
          <w:rFonts w:ascii="Arial" w:hAnsi="Arial" w:cs="Arial"/>
          <w:sz w:val="20"/>
          <w:szCs w:val="20"/>
        </w:rPr>
        <w:t>. Il y a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3D499F" w:rsidRPr="00D723B1">
        <w:rPr>
          <w:rFonts w:ascii="Arial" w:hAnsi="Arial" w:cs="Arial"/>
          <w:sz w:val="20"/>
          <w:szCs w:val="20"/>
        </w:rPr>
        <w:t>une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3D499F" w:rsidRPr="00D723B1">
        <w:rPr>
          <w:rFonts w:ascii="Arial" w:hAnsi="Arial" w:cs="Arial"/>
          <w:sz w:val="20"/>
          <w:szCs w:val="20"/>
        </w:rPr>
        <w:t>sous-catégorie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3D499F" w:rsidRPr="00D723B1">
        <w:rPr>
          <w:rFonts w:ascii="Arial" w:hAnsi="Arial" w:cs="Arial"/>
          <w:sz w:val="20"/>
          <w:szCs w:val="20"/>
        </w:rPr>
        <w:t>par</w:t>
      </w:r>
      <w:r w:rsidRPr="00D723B1">
        <w:rPr>
          <w:rFonts w:ascii="Arial" w:hAnsi="Arial" w:cs="Arial"/>
          <w:sz w:val="20"/>
          <w:szCs w:val="20"/>
        </w:rPr>
        <w:t xml:space="preserve"> grade mais à grade égal sur un </w:t>
      </w:r>
      <w:r w:rsidR="003D499F" w:rsidRPr="00D723B1">
        <w:rPr>
          <w:rFonts w:ascii="Arial" w:hAnsi="Arial" w:cs="Arial"/>
          <w:sz w:val="20"/>
          <w:szCs w:val="20"/>
        </w:rPr>
        <w:t>poste</w:t>
      </w:r>
      <w:r w:rsidRPr="00D723B1">
        <w:rPr>
          <w:rFonts w:ascii="Arial" w:hAnsi="Arial" w:cs="Arial"/>
          <w:sz w:val="20"/>
          <w:szCs w:val="20"/>
        </w:rPr>
        <w:t xml:space="preserve"> qui serait coté en groupe 1, c’est la même chose.</w:t>
      </w:r>
    </w:p>
    <w:p w:rsidR="00ED7382" w:rsidRPr="00D723B1" w:rsidRDefault="00ED738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ED7382" w:rsidRPr="00D723B1" w:rsidRDefault="00ED738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M. BROCHARD</w:t>
      </w:r>
      <w:r w:rsidRPr="00D723B1">
        <w:rPr>
          <w:rFonts w:ascii="Arial" w:hAnsi="Arial" w:cs="Arial"/>
          <w:sz w:val="20"/>
          <w:szCs w:val="20"/>
        </w:rPr>
        <w:t xml:space="preserve"> partage </w:t>
      </w:r>
      <w:r w:rsidR="00305D30" w:rsidRPr="00D723B1">
        <w:rPr>
          <w:rFonts w:ascii="Arial" w:hAnsi="Arial" w:cs="Arial"/>
          <w:sz w:val="20"/>
          <w:szCs w:val="20"/>
        </w:rPr>
        <w:t>complètement ce q</w:t>
      </w:r>
      <w:r w:rsidRPr="00D723B1">
        <w:rPr>
          <w:rFonts w:ascii="Arial" w:hAnsi="Arial" w:cs="Arial"/>
          <w:sz w:val="20"/>
          <w:szCs w:val="20"/>
        </w:rPr>
        <w:t xml:space="preserve">u’a dit </w:t>
      </w:r>
      <w:r w:rsidRPr="00D723B1">
        <w:rPr>
          <w:rFonts w:ascii="Arial" w:hAnsi="Arial" w:cs="Arial"/>
          <w:b/>
          <w:sz w:val="20"/>
          <w:szCs w:val="20"/>
        </w:rPr>
        <w:t>Mme DRONNEAU</w:t>
      </w:r>
      <w:r w:rsidRPr="00D723B1">
        <w:rPr>
          <w:rFonts w:ascii="Arial" w:hAnsi="Arial" w:cs="Arial"/>
          <w:sz w:val="20"/>
          <w:szCs w:val="20"/>
        </w:rPr>
        <w:t xml:space="preserve"> sur la </w:t>
      </w:r>
      <w:r w:rsidR="00305D30" w:rsidRPr="00D723B1">
        <w:rPr>
          <w:rFonts w:ascii="Arial" w:hAnsi="Arial" w:cs="Arial"/>
          <w:sz w:val="20"/>
          <w:szCs w:val="20"/>
        </w:rPr>
        <w:t>complexité</w:t>
      </w:r>
      <w:r w:rsidRPr="00D723B1">
        <w:rPr>
          <w:rFonts w:ascii="Arial" w:hAnsi="Arial" w:cs="Arial"/>
          <w:sz w:val="20"/>
          <w:szCs w:val="20"/>
        </w:rPr>
        <w:t xml:space="preserve"> de ce régime indemn</w:t>
      </w:r>
      <w:r w:rsidRPr="00D723B1">
        <w:rPr>
          <w:rFonts w:ascii="Arial" w:hAnsi="Arial" w:cs="Arial"/>
          <w:sz w:val="20"/>
          <w:szCs w:val="20"/>
        </w:rPr>
        <w:t>i</w:t>
      </w:r>
      <w:r w:rsidRPr="00D723B1">
        <w:rPr>
          <w:rFonts w:ascii="Arial" w:hAnsi="Arial" w:cs="Arial"/>
          <w:sz w:val="20"/>
          <w:szCs w:val="20"/>
        </w:rPr>
        <w:t xml:space="preserve">taire. Il rappelle que le SNPTES a </w:t>
      </w:r>
      <w:r w:rsidR="00305D30" w:rsidRPr="00D723B1">
        <w:rPr>
          <w:rFonts w:ascii="Arial" w:hAnsi="Arial" w:cs="Arial"/>
          <w:sz w:val="20"/>
          <w:szCs w:val="20"/>
        </w:rPr>
        <w:t>toujours</w:t>
      </w:r>
      <w:r w:rsidRPr="00D723B1">
        <w:rPr>
          <w:rFonts w:ascii="Arial" w:hAnsi="Arial" w:cs="Arial"/>
          <w:sz w:val="20"/>
          <w:szCs w:val="20"/>
        </w:rPr>
        <w:t xml:space="preserve"> été contre c</w:t>
      </w:r>
      <w:r w:rsidR="00305D30" w:rsidRPr="00D723B1">
        <w:rPr>
          <w:rFonts w:ascii="Arial" w:hAnsi="Arial" w:cs="Arial"/>
          <w:sz w:val="20"/>
          <w:szCs w:val="20"/>
        </w:rPr>
        <w:t>e système de primes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305D30" w:rsidRPr="00D723B1">
        <w:rPr>
          <w:rFonts w:ascii="Arial" w:hAnsi="Arial" w:cs="Arial"/>
          <w:sz w:val="20"/>
          <w:szCs w:val="20"/>
        </w:rPr>
        <w:t>individuelles. Il point</w:t>
      </w:r>
      <w:r w:rsidRPr="00D723B1">
        <w:rPr>
          <w:rFonts w:ascii="Arial" w:hAnsi="Arial" w:cs="Arial"/>
          <w:sz w:val="20"/>
          <w:szCs w:val="20"/>
        </w:rPr>
        <w:t xml:space="preserve">ait </w:t>
      </w:r>
      <w:r w:rsidR="00305D30" w:rsidRPr="00D723B1">
        <w:rPr>
          <w:rFonts w:ascii="Arial" w:hAnsi="Arial" w:cs="Arial"/>
          <w:sz w:val="20"/>
          <w:szCs w:val="20"/>
        </w:rPr>
        <w:t>juste la</w:t>
      </w:r>
      <w:r w:rsidRPr="00D723B1">
        <w:rPr>
          <w:rFonts w:ascii="Arial" w:hAnsi="Arial" w:cs="Arial"/>
          <w:sz w:val="20"/>
          <w:szCs w:val="20"/>
        </w:rPr>
        <w:t xml:space="preserve"> frilosité de l’</w:t>
      </w:r>
      <w:r w:rsidR="00305D30" w:rsidRPr="00D723B1">
        <w:rPr>
          <w:rFonts w:ascii="Arial" w:hAnsi="Arial" w:cs="Arial"/>
          <w:sz w:val="20"/>
          <w:szCs w:val="20"/>
        </w:rPr>
        <w:t>administration</w:t>
      </w:r>
      <w:r w:rsidRPr="00D723B1">
        <w:rPr>
          <w:rFonts w:ascii="Arial" w:hAnsi="Arial" w:cs="Arial"/>
          <w:sz w:val="20"/>
          <w:szCs w:val="20"/>
        </w:rPr>
        <w:t xml:space="preserve"> à accorder notamment sur la catégorie A des </w:t>
      </w:r>
      <w:r w:rsidR="00305D30" w:rsidRPr="00D723B1">
        <w:rPr>
          <w:rFonts w:ascii="Arial" w:hAnsi="Arial" w:cs="Arial"/>
          <w:sz w:val="20"/>
          <w:szCs w:val="20"/>
        </w:rPr>
        <w:t>possibilités</w:t>
      </w:r>
      <w:r w:rsidRPr="00D723B1">
        <w:rPr>
          <w:rFonts w:ascii="Arial" w:hAnsi="Arial" w:cs="Arial"/>
          <w:sz w:val="20"/>
          <w:szCs w:val="20"/>
        </w:rPr>
        <w:t xml:space="preserve"> d’être en groupe 1</w:t>
      </w:r>
      <w:r w:rsidR="00305D30" w:rsidRPr="00D723B1">
        <w:rPr>
          <w:rFonts w:ascii="Arial" w:hAnsi="Arial" w:cs="Arial"/>
          <w:sz w:val="20"/>
          <w:szCs w:val="20"/>
        </w:rPr>
        <w:t xml:space="preserve"> à de</w:t>
      </w:r>
      <w:r w:rsidRPr="00D723B1">
        <w:rPr>
          <w:rFonts w:ascii="Arial" w:hAnsi="Arial" w:cs="Arial"/>
          <w:sz w:val="20"/>
          <w:szCs w:val="20"/>
        </w:rPr>
        <w:t>s</w:t>
      </w:r>
      <w:r w:rsidR="00305D30" w:rsidRPr="00D723B1">
        <w:rPr>
          <w:rFonts w:ascii="Arial" w:hAnsi="Arial" w:cs="Arial"/>
          <w:sz w:val="20"/>
          <w:szCs w:val="20"/>
        </w:rPr>
        <w:t xml:space="preserve"> personnes</w:t>
      </w:r>
      <w:r w:rsidRPr="00D723B1">
        <w:rPr>
          <w:rFonts w:ascii="Arial" w:hAnsi="Arial" w:cs="Arial"/>
          <w:sz w:val="20"/>
          <w:szCs w:val="20"/>
        </w:rPr>
        <w:t xml:space="preserve"> qui </w:t>
      </w:r>
      <w:r w:rsidR="00305D30" w:rsidRPr="00D723B1">
        <w:rPr>
          <w:rFonts w:ascii="Arial" w:hAnsi="Arial" w:cs="Arial"/>
          <w:sz w:val="20"/>
          <w:szCs w:val="20"/>
        </w:rPr>
        <w:t>sont</w:t>
      </w:r>
      <w:r w:rsidRPr="00D723B1">
        <w:rPr>
          <w:rFonts w:ascii="Arial" w:hAnsi="Arial" w:cs="Arial"/>
          <w:sz w:val="20"/>
          <w:szCs w:val="20"/>
        </w:rPr>
        <w:t xml:space="preserve"> a</w:t>
      </w:r>
      <w:r w:rsidR="00305D30" w:rsidRPr="00D723B1">
        <w:rPr>
          <w:rFonts w:ascii="Arial" w:hAnsi="Arial" w:cs="Arial"/>
          <w:sz w:val="20"/>
          <w:szCs w:val="20"/>
        </w:rPr>
        <w:t>ctuellement cotées en groupe 2. P</w:t>
      </w:r>
      <w:r w:rsidRPr="00D723B1">
        <w:rPr>
          <w:rFonts w:ascii="Arial" w:hAnsi="Arial" w:cs="Arial"/>
          <w:sz w:val="20"/>
          <w:szCs w:val="20"/>
        </w:rPr>
        <w:t>ar exemple</w:t>
      </w:r>
      <w:r w:rsidR="00FA042B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le </w:t>
      </w:r>
      <w:r w:rsidR="00305D30" w:rsidRPr="00D723B1">
        <w:rPr>
          <w:rFonts w:ascii="Arial" w:hAnsi="Arial" w:cs="Arial"/>
          <w:sz w:val="20"/>
          <w:szCs w:val="20"/>
        </w:rPr>
        <w:t>Directeur</w:t>
      </w:r>
      <w:r w:rsidRPr="00D723B1">
        <w:rPr>
          <w:rFonts w:ascii="Arial" w:hAnsi="Arial" w:cs="Arial"/>
          <w:sz w:val="20"/>
          <w:szCs w:val="20"/>
        </w:rPr>
        <w:t xml:space="preserve"> de la Formation Continue est actuel</w:t>
      </w:r>
      <w:r w:rsidR="00305D30" w:rsidRPr="00D723B1">
        <w:rPr>
          <w:rFonts w:ascii="Arial" w:hAnsi="Arial" w:cs="Arial"/>
          <w:sz w:val="20"/>
          <w:szCs w:val="20"/>
        </w:rPr>
        <w:t xml:space="preserve">lement en groupe 2. </w:t>
      </w:r>
      <w:r w:rsidR="00305D30" w:rsidRPr="00D723B1">
        <w:rPr>
          <w:rFonts w:ascii="Arial" w:hAnsi="Arial" w:cs="Arial"/>
          <w:b/>
          <w:sz w:val="20"/>
          <w:szCs w:val="20"/>
        </w:rPr>
        <w:t>M. BROCHARD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305D30" w:rsidRPr="00D723B1">
        <w:rPr>
          <w:rFonts w:ascii="Arial" w:hAnsi="Arial" w:cs="Arial"/>
          <w:sz w:val="20"/>
          <w:szCs w:val="20"/>
        </w:rPr>
        <w:t>considère</w:t>
      </w:r>
      <w:r w:rsidRPr="00D723B1">
        <w:rPr>
          <w:rFonts w:ascii="Arial" w:hAnsi="Arial" w:cs="Arial"/>
          <w:sz w:val="20"/>
          <w:szCs w:val="20"/>
        </w:rPr>
        <w:t xml:space="preserve"> qu’il devrait plutôt être en groupe 1.</w:t>
      </w:r>
    </w:p>
    <w:p w:rsidR="00ED7382" w:rsidRPr="00D723B1" w:rsidRDefault="00ED7382" w:rsidP="005205A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ED7382" w:rsidRPr="00D723B1" w:rsidRDefault="00ED7382" w:rsidP="005205A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 xml:space="preserve">Le Conseil d’Administration approuve avec 24 voix pour et 9 voix contre l’actualisation de la </w:t>
      </w:r>
      <w:r w:rsidRPr="00D723B1">
        <w:rPr>
          <w:rFonts w:ascii="Arial" w:hAnsi="Arial" w:cs="Arial"/>
          <w:b/>
          <w:color w:val="000000"/>
          <w:sz w:val="20"/>
          <w:szCs w:val="20"/>
        </w:rPr>
        <w:t>cotation des postes ouvrant droit au Régime Indemnitaire tenant compte des Fonctions, des Sujétions de l’Expertise et de l’Engagement Professionnel (RIFSEEP)</w:t>
      </w:r>
      <w:r w:rsidRPr="00D723B1">
        <w:rPr>
          <w:rFonts w:ascii="Arial" w:hAnsi="Arial" w:cs="Arial"/>
          <w:b/>
          <w:bCs/>
          <w:sz w:val="20"/>
          <w:szCs w:val="20"/>
        </w:rPr>
        <w:t xml:space="preserve"> pour l’année universitaire 2018-2019, telle qu’annexée.</w:t>
      </w:r>
    </w:p>
    <w:p w:rsidR="004613C4" w:rsidRPr="00D723B1" w:rsidRDefault="00ED7382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sz w:val="20"/>
          <w:szCs w:val="20"/>
        </w:rPr>
        <w:t xml:space="preserve"> </w:t>
      </w:r>
    </w:p>
    <w:p w:rsidR="00305D30" w:rsidRPr="00D723B1" w:rsidRDefault="00305D30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795EC4" w:rsidRPr="00D723B1" w:rsidRDefault="00B56CFD" w:rsidP="005205A8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>POINT 8. PRESENTATION DU BILAN DU RECRUTEMENT DES ENSEIGNANTS-CHERCHEURS ET E</w:t>
      </w:r>
      <w:r w:rsidRPr="00D723B1">
        <w:rPr>
          <w:rFonts w:ascii="Arial" w:hAnsi="Arial" w:cs="Arial"/>
          <w:b/>
          <w:sz w:val="20"/>
          <w:szCs w:val="20"/>
          <w:u w:val="single"/>
        </w:rPr>
        <w:t>N</w:t>
      </w:r>
      <w:r w:rsidRPr="00D723B1">
        <w:rPr>
          <w:rFonts w:ascii="Arial" w:hAnsi="Arial" w:cs="Arial"/>
          <w:b/>
          <w:sz w:val="20"/>
          <w:szCs w:val="20"/>
          <w:u w:val="single"/>
        </w:rPr>
        <w:t>SEIGNANTS AU TITRE DE L’ANNEE 2018</w:t>
      </w:r>
    </w:p>
    <w:p w:rsidR="00795EC4" w:rsidRPr="00D723B1" w:rsidRDefault="00795EC4" w:rsidP="005205A8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05D30" w:rsidRDefault="00057B9C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 xml:space="preserve">Mme LE FICHANT </w:t>
      </w:r>
      <w:r w:rsidRPr="00D723B1">
        <w:rPr>
          <w:rFonts w:ascii="Arial" w:hAnsi="Arial" w:cs="Arial"/>
          <w:sz w:val="20"/>
          <w:szCs w:val="20"/>
        </w:rPr>
        <w:t>remercie les services pour la préparation du bila</w:t>
      </w:r>
      <w:r w:rsidR="00305D30" w:rsidRPr="00D723B1">
        <w:rPr>
          <w:rFonts w:ascii="Arial" w:hAnsi="Arial" w:cs="Arial"/>
          <w:sz w:val="20"/>
          <w:szCs w:val="20"/>
        </w:rPr>
        <w:t xml:space="preserve">n. Sur les enseignants du </w:t>
      </w:r>
      <w:r w:rsidR="006E35B3" w:rsidRPr="00D723B1">
        <w:rPr>
          <w:rFonts w:ascii="Arial" w:hAnsi="Arial" w:cs="Arial"/>
          <w:sz w:val="20"/>
          <w:szCs w:val="20"/>
        </w:rPr>
        <w:t>second</w:t>
      </w:r>
      <w:r w:rsidRPr="00D723B1">
        <w:rPr>
          <w:rFonts w:ascii="Arial" w:hAnsi="Arial" w:cs="Arial"/>
          <w:sz w:val="20"/>
          <w:szCs w:val="20"/>
        </w:rPr>
        <w:t xml:space="preserve"> degré</w:t>
      </w:r>
      <w:r w:rsidRPr="00D723B1">
        <w:rPr>
          <w:rFonts w:ascii="Arial" w:hAnsi="Arial" w:cs="Arial"/>
          <w:b/>
          <w:sz w:val="20"/>
          <w:szCs w:val="20"/>
        </w:rPr>
        <w:t>,</w:t>
      </w:r>
      <w:r w:rsidR="00305D30" w:rsidRPr="00D723B1">
        <w:rPr>
          <w:rFonts w:ascii="Arial" w:hAnsi="Arial" w:cs="Arial"/>
          <w:b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on peut </w:t>
      </w:r>
      <w:r w:rsidR="00305D30" w:rsidRPr="00D723B1">
        <w:rPr>
          <w:rFonts w:ascii="Arial" w:hAnsi="Arial" w:cs="Arial"/>
          <w:sz w:val="20"/>
          <w:szCs w:val="20"/>
        </w:rPr>
        <w:t>noter</w:t>
      </w:r>
      <w:r w:rsidRPr="00D723B1">
        <w:rPr>
          <w:rFonts w:ascii="Arial" w:hAnsi="Arial" w:cs="Arial"/>
          <w:sz w:val="20"/>
          <w:szCs w:val="20"/>
        </w:rPr>
        <w:t xml:space="preserve"> que le nombre de candidatures moyen a augmenté. C’est</w:t>
      </w:r>
      <w:r w:rsidR="006E35B3">
        <w:rPr>
          <w:rFonts w:ascii="Arial" w:hAnsi="Arial" w:cs="Arial"/>
          <w:sz w:val="20"/>
          <w:szCs w:val="20"/>
        </w:rPr>
        <w:t xml:space="preserve"> en raison de</w:t>
      </w:r>
      <w:r w:rsidRPr="00D723B1">
        <w:rPr>
          <w:rFonts w:ascii="Arial" w:hAnsi="Arial" w:cs="Arial"/>
          <w:sz w:val="20"/>
          <w:szCs w:val="20"/>
        </w:rPr>
        <w:t xml:space="preserve"> l’attractivité de l’</w:t>
      </w:r>
      <w:r w:rsidR="006E35B3">
        <w:rPr>
          <w:rFonts w:ascii="Arial" w:hAnsi="Arial" w:cs="Arial"/>
          <w:sz w:val="20"/>
          <w:szCs w:val="20"/>
        </w:rPr>
        <w:t>Université de Nantes.</w:t>
      </w:r>
    </w:p>
    <w:p w:rsidR="009D43C7" w:rsidRDefault="009D43C7" w:rsidP="005205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y a encore du travail concernant l</w:t>
      </w:r>
      <w:r w:rsidR="00057B9C" w:rsidRPr="00D723B1">
        <w:rPr>
          <w:rFonts w:ascii="Arial" w:hAnsi="Arial" w:cs="Arial"/>
          <w:sz w:val="20"/>
          <w:szCs w:val="20"/>
        </w:rPr>
        <w:t xml:space="preserve">a répartition </w:t>
      </w:r>
      <w:r w:rsidR="00305D30" w:rsidRPr="00D723B1">
        <w:rPr>
          <w:rFonts w:ascii="Arial" w:hAnsi="Arial" w:cs="Arial"/>
          <w:sz w:val="20"/>
          <w:szCs w:val="20"/>
        </w:rPr>
        <w:t>par</w:t>
      </w:r>
      <w:r w:rsidR="00057B9C" w:rsidRPr="00D723B1">
        <w:rPr>
          <w:rFonts w:ascii="Arial" w:hAnsi="Arial" w:cs="Arial"/>
          <w:sz w:val="20"/>
          <w:szCs w:val="20"/>
        </w:rPr>
        <w:t xml:space="preserve"> </w:t>
      </w:r>
      <w:r w:rsidR="00305D30" w:rsidRPr="00D723B1">
        <w:rPr>
          <w:rFonts w:ascii="Arial" w:hAnsi="Arial" w:cs="Arial"/>
          <w:sz w:val="20"/>
          <w:szCs w:val="20"/>
        </w:rPr>
        <w:t>genre</w:t>
      </w:r>
      <w:r w:rsidR="00057B9C" w:rsidRPr="00D723B1">
        <w:rPr>
          <w:rFonts w:ascii="Arial" w:hAnsi="Arial" w:cs="Arial"/>
          <w:sz w:val="20"/>
          <w:szCs w:val="20"/>
        </w:rPr>
        <w:t xml:space="preserve"> et par corps</w:t>
      </w:r>
      <w:r>
        <w:rPr>
          <w:rFonts w:ascii="Arial" w:hAnsi="Arial" w:cs="Arial"/>
          <w:sz w:val="20"/>
          <w:szCs w:val="20"/>
        </w:rPr>
        <w:t xml:space="preserve"> concernant les enseignants du second degré. Cela demande</w:t>
      </w:r>
      <w:r w:rsidR="00057B9C" w:rsidRPr="00D723B1">
        <w:rPr>
          <w:rFonts w:ascii="Arial" w:hAnsi="Arial" w:cs="Arial"/>
          <w:sz w:val="20"/>
          <w:szCs w:val="20"/>
        </w:rPr>
        <w:t xml:space="preserve"> du temps, beaucoup de </w:t>
      </w:r>
      <w:r w:rsidR="00305D30" w:rsidRPr="00D723B1">
        <w:rPr>
          <w:rFonts w:ascii="Arial" w:hAnsi="Arial" w:cs="Arial"/>
          <w:sz w:val="20"/>
          <w:szCs w:val="20"/>
        </w:rPr>
        <w:t xml:space="preserve">sensibilisation. </w:t>
      </w:r>
      <w:r>
        <w:rPr>
          <w:rFonts w:ascii="Arial" w:hAnsi="Arial" w:cs="Arial"/>
          <w:sz w:val="20"/>
          <w:szCs w:val="20"/>
        </w:rPr>
        <w:t>Le travail réalisé sur les enseignants-chercheurs a porté ses fruits. Les présidents de comité de sélection ont été sensibilisés.</w:t>
      </w:r>
    </w:p>
    <w:p w:rsidR="009D43C7" w:rsidRDefault="009D43C7" w:rsidP="005205A8">
      <w:pPr>
        <w:jc w:val="both"/>
        <w:rPr>
          <w:rFonts w:ascii="Arial" w:hAnsi="Arial" w:cs="Arial"/>
          <w:sz w:val="20"/>
          <w:szCs w:val="20"/>
        </w:rPr>
      </w:pPr>
    </w:p>
    <w:p w:rsidR="00057B9C" w:rsidRPr="00D723B1" w:rsidRDefault="009D43C7" w:rsidP="005205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Concernant les </w:t>
      </w:r>
      <w:r w:rsidR="00057B9C" w:rsidRPr="00D723B1">
        <w:rPr>
          <w:rFonts w:ascii="Arial" w:hAnsi="Arial" w:cs="Arial"/>
          <w:sz w:val="20"/>
          <w:szCs w:val="20"/>
        </w:rPr>
        <w:t>enseignants-</w:t>
      </w:r>
      <w:r w:rsidR="008C4457" w:rsidRPr="00D723B1">
        <w:rPr>
          <w:rFonts w:ascii="Arial" w:hAnsi="Arial" w:cs="Arial"/>
          <w:sz w:val="20"/>
          <w:szCs w:val="20"/>
        </w:rPr>
        <w:t>chercheurs</w:t>
      </w:r>
      <w:r w:rsidR="00057B9C" w:rsidRPr="00D723B1">
        <w:rPr>
          <w:rFonts w:ascii="Arial" w:hAnsi="Arial" w:cs="Arial"/>
          <w:sz w:val="20"/>
          <w:szCs w:val="20"/>
        </w:rPr>
        <w:t>,</w:t>
      </w:r>
      <w:r w:rsidR="008C4457" w:rsidRPr="00D723B1">
        <w:rPr>
          <w:rFonts w:ascii="Arial" w:hAnsi="Arial" w:cs="Arial"/>
          <w:sz w:val="20"/>
          <w:szCs w:val="20"/>
        </w:rPr>
        <w:t xml:space="preserve"> il y a eu 1</w:t>
      </w:r>
      <w:r>
        <w:rPr>
          <w:rFonts w:ascii="Arial" w:hAnsi="Arial" w:cs="Arial"/>
          <w:sz w:val="20"/>
          <w:szCs w:val="20"/>
        </w:rPr>
        <w:t xml:space="preserve"> </w:t>
      </w:r>
      <w:r w:rsidR="008C4457" w:rsidRPr="00D723B1">
        <w:rPr>
          <w:rFonts w:ascii="Arial" w:hAnsi="Arial" w:cs="Arial"/>
          <w:sz w:val="20"/>
          <w:szCs w:val="20"/>
        </w:rPr>
        <w:t>218 candidatures recevables avec un nombr</w:t>
      </w:r>
      <w:r w:rsidR="00057B9C" w:rsidRPr="00D723B1">
        <w:rPr>
          <w:rFonts w:ascii="Arial" w:hAnsi="Arial" w:cs="Arial"/>
          <w:sz w:val="20"/>
          <w:szCs w:val="20"/>
        </w:rPr>
        <w:t>e</w:t>
      </w:r>
      <w:r w:rsidR="008C4457" w:rsidRPr="00D723B1">
        <w:rPr>
          <w:rFonts w:ascii="Arial" w:hAnsi="Arial" w:cs="Arial"/>
          <w:sz w:val="20"/>
          <w:szCs w:val="20"/>
        </w:rPr>
        <w:t> </w:t>
      </w:r>
      <w:r w:rsidR="00057B9C" w:rsidRPr="00D723B1">
        <w:rPr>
          <w:rFonts w:ascii="Arial" w:hAnsi="Arial" w:cs="Arial"/>
          <w:sz w:val="20"/>
          <w:szCs w:val="20"/>
        </w:rPr>
        <w:t>moyen</w:t>
      </w:r>
      <w:r w:rsidR="008C4457" w:rsidRPr="00D723B1">
        <w:rPr>
          <w:rFonts w:ascii="Arial" w:hAnsi="Arial" w:cs="Arial"/>
          <w:sz w:val="20"/>
          <w:szCs w:val="20"/>
        </w:rPr>
        <w:t xml:space="preserve"> de candidatures de 38,4 pour le</w:t>
      </w:r>
      <w:r w:rsidR="00057B9C" w:rsidRPr="00D723B1">
        <w:rPr>
          <w:rFonts w:ascii="Arial" w:hAnsi="Arial" w:cs="Arial"/>
          <w:sz w:val="20"/>
          <w:szCs w:val="20"/>
        </w:rPr>
        <w:t>s</w:t>
      </w:r>
      <w:r w:rsidR="008C4457" w:rsidRPr="00D723B1">
        <w:rPr>
          <w:rFonts w:ascii="Arial" w:hAnsi="Arial" w:cs="Arial"/>
          <w:sz w:val="20"/>
          <w:szCs w:val="20"/>
        </w:rPr>
        <w:t xml:space="preserve"> Maîtres</w:t>
      </w:r>
      <w:r w:rsidR="00057B9C" w:rsidRPr="00D723B1">
        <w:rPr>
          <w:rFonts w:ascii="Arial" w:hAnsi="Arial" w:cs="Arial"/>
          <w:sz w:val="20"/>
          <w:szCs w:val="20"/>
        </w:rPr>
        <w:t xml:space="preserve"> de </w:t>
      </w:r>
      <w:r w:rsidR="008C4457" w:rsidRPr="00D723B1">
        <w:rPr>
          <w:rFonts w:ascii="Arial" w:hAnsi="Arial" w:cs="Arial"/>
          <w:sz w:val="20"/>
          <w:szCs w:val="20"/>
        </w:rPr>
        <w:t>conférences</w:t>
      </w:r>
      <w:r w:rsidR="00057B9C" w:rsidRPr="00D723B1">
        <w:rPr>
          <w:rFonts w:ascii="Arial" w:hAnsi="Arial" w:cs="Arial"/>
          <w:sz w:val="20"/>
          <w:szCs w:val="20"/>
        </w:rPr>
        <w:t xml:space="preserve"> et de 8 pour les Professeurs des Universités.</w:t>
      </w:r>
    </w:p>
    <w:p w:rsidR="008C4457" w:rsidRPr="00D723B1" w:rsidRDefault="008C4457" w:rsidP="005205A8">
      <w:pPr>
        <w:jc w:val="both"/>
        <w:rPr>
          <w:rFonts w:ascii="Arial" w:hAnsi="Arial" w:cs="Arial"/>
          <w:sz w:val="20"/>
          <w:szCs w:val="20"/>
        </w:rPr>
      </w:pPr>
    </w:p>
    <w:p w:rsidR="0071291B" w:rsidRDefault="00A749A9" w:rsidP="005205A8">
      <w:pPr>
        <w:jc w:val="both"/>
        <w:rPr>
          <w:rFonts w:ascii="Arial" w:hAnsi="Arial" w:cs="Arial"/>
          <w:strike/>
          <w:sz w:val="20"/>
          <w:szCs w:val="20"/>
        </w:rPr>
      </w:pPr>
      <w:r w:rsidRPr="00D723B1">
        <w:rPr>
          <w:rFonts w:ascii="Arial" w:hAnsi="Arial" w:cs="Arial"/>
          <w:sz w:val="20"/>
          <w:szCs w:val="20"/>
        </w:rPr>
        <w:t xml:space="preserve">Il existe une disparité entre les </w:t>
      </w:r>
      <w:r w:rsidR="008C4457" w:rsidRPr="00D723B1">
        <w:rPr>
          <w:rFonts w:ascii="Arial" w:hAnsi="Arial" w:cs="Arial"/>
          <w:sz w:val="20"/>
          <w:szCs w:val="20"/>
        </w:rPr>
        <w:t>M</w:t>
      </w:r>
      <w:r w:rsidRPr="00D723B1">
        <w:rPr>
          <w:rFonts w:ascii="Arial" w:hAnsi="Arial" w:cs="Arial"/>
          <w:sz w:val="20"/>
          <w:szCs w:val="20"/>
        </w:rPr>
        <w:t xml:space="preserve">aîtres de conférences et les Professeurs des Universités pour le recrutement des </w:t>
      </w:r>
      <w:r w:rsidR="008C4457" w:rsidRPr="00D723B1">
        <w:rPr>
          <w:rFonts w:ascii="Arial" w:hAnsi="Arial" w:cs="Arial"/>
          <w:sz w:val="20"/>
          <w:szCs w:val="20"/>
        </w:rPr>
        <w:t>femmes</w:t>
      </w:r>
      <w:r w:rsidRPr="00D723B1">
        <w:rPr>
          <w:rFonts w:ascii="Arial" w:hAnsi="Arial" w:cs="Arial"/>
          <w:sz w:val="20"/>
          <w:szCs w:val="20"/>
        </w:rPr>
        <w:t xml:space="preserve"> particulièrement. </w:t>
      </w:r>
      <w:r w:rsidR="008C4457" w:rsidRPr="00D723B1">
        <w:rPr>
          <w:rFonts w:ascii="Arial" w:hAnsi="Arial" w:cs="Arial"/>
          <w:sz w:val="20"/>
          <w:szCs w:val="20"/>
        </w:rPr>
        <w:t>Les chiffres ne sont pas</w:t>
      </w:r>
      <w:r w:rsidRPr="00D723B1">
        <w:rPr>
          <w:rFonts w:ascii="Arial" w:hAnsi="Arial" w:cs="Arial"/>
          <w:sz w:val="20"/>
          <w:szCs w:val="20"/>
        </w:rPr>
        <w:t xml:space="preserve"> bons sur les Professeurs des </w:t>
      </w:r>
      <w:r w:rsidR="008C4457" w:rsidRPr="00D723B1">
        <w:rPr>
          <w:rFonts w:ascii="Arial" w:hAnsi="Arial" w:cs="Arial"/>
          <w:sz w:val="20"/>
          <w:szCs w:val="20"/>
        </w:rPr>
        <w:t>universités</w:t>
      </w:r>
      <w:r w:rsidRPr="00D723B1">
        <w:rPr>
          <w:rFonts w:ascii="Arial" w:hAnsi="Arial" w:cs="Arial"/>
          <w:sz w:val="20"/>
          <w:szCs w:val="20"/>
        </w:rPr>
        <w:t xml:space="preserve">. C’est </w:t>
      </w:r>
      <w:r w:rsidR="008C4457" w:rsidRPr="00D723B1">
        <w:rPr>
          <w:rFonts w:ascii="Arial" w:hAnsi="Arial" w:cs="Arial"/>
          <w:sz w:val="20"/>
          <w:szCs w:val="20"/>
        </w:rPr>
        <w:t xml:space="preserve">une </w:t>
      </w:r>
      <w:r w:rsidR="008C4457" w:rsidRPr="00D723B1">
        <w:rPr>
          <w:rFonts w:ascii="Arial" w:hAnsi="Arial" w:cs="Arial"/>
          <w:sz w:val="20"/>
          <w:szCs w:val="20"/>
        </w:rPr>
        <w:lastRenderedPageBreak/>
        <w:t>r</w:t>
      </w:r>
      <w:r w:rsidRPr="00D723B1">
        <w:rPr>
          <w:rFonts w:ascii="Arial" w:hAnsi="Arial" w:cs="Arial"/>
          <w:sz w:val="20"/>
          <w:szCs w:val="20"/>
        </w:rPr>
        <w:t xml:space="preserve">éalité nationale. Néanmoins, par rapport aux </w:t>
      </w:r>
      <w:r w:rsidRPr="0071291B">
        <w:rPr>
          <w:rFonts w:ascii="Arial" w:hAnsi="Arial" w:cs="Arial"/>
          <w:sz w:val="20"/>
          <w:szCs w:val="20"/>
        </w:rPr>
        <w:t>enseignants du</w:t>
      </w:r>
      <w:r w:rsidR="008C4457" w:rsidRPr="0071291B">
        <w:rPr>
          <w:rFonts w:ascii="Arial" w:hAnsi="Arial" w:cs="Arial"/>
          <w:sz w:val="20"/>
          <w:szCs w:val="20"/>
        </w:rPr>
        <w:t xml:space="preserve"> s</w:t>
      </w:r>
      <w:r w:rsidRPr="0071291B">
        <w:rPr>
          <w:rFonts w:ascii="Arial" w:hAnsi="Arial" w:cs="Arial"/>
          <w:sz w:val="20"/>
          <w:szCs w:val="20"/>
        </w:rPr>
        <w:t>econd degré, il y a eu un effort de fait</w:t>
      </w:r>
      <w:r w:rsidR="0071291B" w:rsidRPr="0071291B">
        <w:rPr>
          <w:rFonts w:ascii="Arial" w:hAnsi="Arial" w:cs="Arial"/>
          <w:sz w:val="20"/>
          <w:szCs w:val="20"/>
        </w:rPr>
        <w:t xml:space="preserve"> e</w:t>
      </w:r>
      <w:r w:rsidR="008C4457" w:rsidRPr="0071291B">
        <w:rPr>
          <w:rFonts w:ascii="Arial" w:hAnsi="Arial" w:cs="Arial"/>
          <w:sz w:val="20"/>
          <w:szCs w:val="20"/>
        </w:rPr>
        <w:t xml:space="preserve">ntre </w:t>
      </w:r>
      <w:r w:rsidRPr="0071291B">
        <w:rPr>
          <w:rFonts w:ascii="Arial" w:hAnsi="Arial" w:cs="Arial"/>
          <w:sz w:val="20"/>
          <w:szCs w:val="20"/>
        </w:rPr>
        <w:t>le nombre de candidatures adressé</w:t>
      </w:r>
      <w:r w:rsidR="008C4457" w:rsidRPr="0071291B">
        <w:rPr>
          <w:rFonts w:ascii="Arial" w:hAnsi="Arial" w:cs="Arial"/>
          <w:sz w:val="20"/>
          <w:szCs w:val="20"/>
        </w:rPr>
        <w:t>es</w:t>
      </w:r>
      <w:r w:rsidRPr="0071291B">
        <w:rPr>
          <w:rFonts w:ascii="Arial" w:hAnsi="Arial" w:cs="Arial"/>
          <w:sz w:val="20"/>
          <w:szCs w:val="20"/>
        </w:rPr>
        <w:t xml:space="preserve"> et le nombre de recrutements</w:t>
      </w:r>
      <w:r w:rsidR="00C050E3">
        <w:rPr>
          <w:rFonts w:ascii="Arial" w:hAnsi="Arial" w:cs="Arial"/>
          <w:sz w:val="20"/>
          <w:szCs w:val="20"/>
        </w:rPr>
        <w:t xml:space="preserve"> réalisés</w:t>
      </w:r>
      <w:r w:rsidR="0071291B" w:rsidRPr="0071291B">
        <w:rPr>
          <w:rFonts w:ascii="Arial" w:hAnsi="Arial" w:cs="Arial"/>
          <w:sz w:val="20"/>
          <w:szCs w:val="20"/>
        </w:rPr>
        <w:t>.</w:t>
      </w:r>
    </w:p>
    <w:p w:rsidR="0071291B" w:rsidRDefault="0071291B" w:rsidP="005205A8">
      <w:pPr>
        <w:jc w:val="both"/>
        <w:rPr>
          <w:rFonts w:ascii="Arial" w:hAnsi="Arial" w:cs="Arial"/>
          <w:strike/>
          <w:sz w:val="20"/>
          <w:szCs w:val="20"/>
        </w:rPr>
      </w:pPr>
    </w:p>
    <w:p w:rsidR="00057B9C" w:rsidRPr="00D723B1" w:rsidRDefault="008C4457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sz w:val="20"/>
          <w:szCs w:val="20"/>
        </w:rPr>
        <w:t>I</w:t>
      </w:r>
      <w:r w:rsidR="00C050E3">
        <w:rPr>
          <w:rFonts w:ascii="Arial" w:hAnsi="Arial" w:cs="Arial"/>
          <w:sz w:val="20"/>
          <w:szCs w:val="20"/>
        </w:rPr>
        <w:t xml:space="preserve">l </w:t>
      </w:r>
      <w:r w:rsidR="00A749A9" w:rsidRPr="00D723B1">
        <w:rPr>
          <w:rFonts w:ascii="Arial" w:hAnsi="Arial" w:cs="Arial"/>
          <w:sz w:val="20"/>
          <w:szCs w:val="20"/>
        </w:rPr>
        <w:t xml:space="preserve">a été recruté plus de collègues féminines proportionnellement au nombre de candidatures reçues. Ce n’est </w:t>
      </w:r>
      <w:r w:rsidRPr="00D723B1">
        <w:rPr>
          <w:rFonts w:ascii="Arial" w:hAnsi="Arial" w:cs="Arial"/>
          <w:sz w:val="20"/>
          <w:szCs w:val="20"/>
        </w:rPr>
        <w:t xml:space="preserve">pas suffisant, mais il y a un frémissement. C’est un travail sur </w:t>
      </w:r>
      <w:r w:rsidR="00F9121A">
        <w:rPr>
          <w:rFonts w:ascii="Arial" w:hAnsi="Arial" w:cs="Arial"/>
          <w:sz w:val="20"/>
          <w:szCs w:val="20"/>
        </w:rPr>
        <w:t>à long terme.</w:t>
      </w:r>
    </w:p>
    <w:p w:rsidR="00A749A9" w:rsidRPr="00D723B1" w:rsidRDefault="00A749A9" w:rsidP="005205A8">
      <w:pPr>
        <w:jc w:val="both"/>
        <w:rPr>
          <w:rFonts w:ascii="Arial" w:hAnsi="Arial" w:cs="Arial"/>
          <w:sz w:val="20"/>
          <w:szCs w:val="20"/>
        </w:rPr>
      </w:pPr>
    </w:p>
    <w:p w:rsidR="00A749A9" w:rsidRPr="00D723B1" w:rsidRDefault="00A749A9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OBLE</w:t>
      </w:r>
      <w:r w:rsidR="00A9623D">
        <w:rPr>
          <w:rFonts w:ascii="Arial" w:hAnsi="Arial" w:cs="Arial"/>
          <w:sz w:val="20"/>
          <w:szCs w:val="20"/>
        </w:rPr>
        <w:t xml:space="preserve"> </w:t>
      </w:r>
      <w:r w:rsidR="008C4457" w:rsidRPr="00D723B1">
        <w:rPr>
          <w:rFonts w:ascii="Arial" w:hAnsi="Arial" w:cs="Arial"/>
          <w:sz w:val="20"/>
          <w:szCs w:val="20"/>
        </w:rPr>
        <w:t xml:space="preserve">demande si les publications sont également faites </w:t>
      </w:r>
      <w:r w:rsidRPr="00D723B1">
        <w:rPr>
          <w:rFonts w:ascii="Arial" w:hAnsi="Arial" w:cs="Arial"/>
          <w:sz w:val="20"/>
          <w:szCs w:val="20"/>
        </w:rPr>
        <w:t>sur la bo</w:t>
      </w:r>
      <w:r w:rsidR="008C4457" w:rsidRPr="00D723B1">
        <w:rPr>
          <w:rFonts w:ascii="Arial" w:hAnsi="Arial" w:cs="Arial"/>
          <w:sz w:val="20"/>
          <w:szCs w:val="20"/>
        </w:rPr>
        <w:t>urse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8C4457" w:rsidRPr="00D723B1">
        <w:rPr>
          <w:rFonts w:ascii="Arial" w:hAnsi="Arial" w:cs="Arial"/>
          <w:sz w:val="20"/>
          <w:szCs w:val="20"/>
        </w:rPr>
        <w:t>interministérielle</w:t>
      </w:r>
      <w:r w:rsidRPr="00D723B1">
        <w:rPr>
          <w:rFonts w:ascii="Arial" w:hAnsi="Arial" w:cs="Arial"/>
          <w:sz w:val="20"/>
          <w:szCs w:val="20"/>
        </w:rPr>
        <w:t xml:space="preserve"> des </w:t>
      </w:r>
      <w:r w:rsidR="008C4457" w:rsidRPr="00D723B1">
        <w:rPr>
          <w:rFonts w:ascii="Arial" w:hAnsi="Arial" w:cs="Arial"/>
          <w:sz w:val="20"/>
          <w:szCs w:val="20"/>
        </w:rPr>
        <w:t>emplois</w:t>
      </w:r>
      <w:r w:rsidRPr="00D723B1">
        <w:rPr>
          <w:rFonts w:ascii="Arial" w:hAnsi="Arial" w:cs="Arial"/>
          <w:sz w:val="20"/>
          <w:szCs w:val="20"/>
        </w:rPr>
        <w:t xml:space="preserve"> publics</w:t>
      </w:r>
      <w:r w:rsidR="008C4457" w:rsidRPr="00D723B1">
        <w:rPr>
          <w:rFonts w:ascii="Arial" w:hAnsi="Arial" w:cs="Arial"/>
          <w:sz w:val="20"/>
          <w:szCs w:val="20"/>
        </w:rPr>
        <w:t>.</w:t>
      </w:r>
    </w:p>
    <w:p w:rsidR="008C4457" w:rsidRPr="00D723B1" w:rsidRDefault="008C4457" w:rsidP="005205A8">
      <w:pPr>
        <w:jc w:val="both"/>
        <w:rPr>
          <w:rFonts w:ascii="Arial" w:hAnsi="Arial" w:cs="Arial"/>
          <w:sz w:val="20"/>
          <w:szCs w:val="20"/>
        </w:rPr>
      </w:pPr>
    </w:p>
    <w:p w:rsidR="00A749A9" w:rsidRPr="00D723B1" w:rsidRDefault="00A749A9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LE FICHANT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A9623D">
        <w:rPr>
          <w:rFonts w:ascii="Arial" w:hAnsi="Arial" w:cs="Arial"/>
          <w:sz w:val="20"/>
          <w:szCs w:val="20"/>
        </w:rPr>
        <w:t>répond que non.</w:t>
      </w:r>
    </w:p>
    <w:p w:rsidR="008C4457" w:rsidRPr="00D723B1" w:rsidRDefault="008C4457" w:rsidP="005205A8">
      <w:pPr>
        <w:jc w:val="both"/>
        <w:rPr>
          <w:rFonts w:ascii="Arial" w:hAnsi="Arial" w:cs="Arial"/>
          <w:sz w:val="20"/>
          <w:szCs w:val="20"/>
        </w:rPr>
      </w:pPr>
    </w:p>
    <w:p w:rsidR="00A749A9" w:rsidRPr="00D723B1" w:rsidRDefault="00A749A9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OBLE</w:t>
      </w:r>
      <w:r w:rsidRPr="00D723B1">
        <w:rPr>
          <w:rFonts w:ascii="Arial" w:hAnsi="Arial" w:cs="Arial"/>
          <w:sz w:val="20"/>
          <w:szCs w:val="20"/>
        </w:rPr>
        <w:t xml:space="preserve"> demande ce que l’on entend </w:t>
      </w:r>
      <w:r w:rsidR="00177C22" w:rsidRPr="00D723B1">
        <w:rPr>
          <w:rFonts w:ascii="Arial" w:hAnsi="Arial" w:cs="Arial"/>
          <w:sz w:val="20"/>
          <w:szCs w:val="20"/>
        </w:rPr>
        <w:t>par</w:t>
      </w:r>
      <w:r w:rsidRPr="00D723B1">
        <w:rPr>
          <w:rFonts w:ascii="Arial" w:hAnsi="Arial" w:cs="Arial"/>
          <w:sz w:val="20"/>
          <w:szCs w:val="20"/>
        </w:rPr>
        <w:t xml:space="preserve"> candidature recevable. Sur l’</w:t>
      </w:r>
      <w:r w:rsidR="00177C22" w:rsidRPr="00D723B1">
        <w:rPr>
          <w:rFonts w:ascii="Arial" w:hAnsi="Arial" w:cs="Arial"/>
          <w:sz w:val="20"/>
          <w:szCs w:val="20"/>
        </w:rPr>
        <w:t>augmentation</w:t>
      </w:r>
      <w:r w:rsidRPr="00D723B1">
        <w:rPr>
          <w:rFonts w:ascii="Arial" w:hAnsi="Arial" w:cs="Arial"/>
          <w:sz w:val="20"/>
          <w:szCs w:val="20"/>
        </w:rPr>
        <w:t xml:space="preserve"> constante du nombre moyen</w:t>
      </w:r>
      <w:r w:rsidR="00177C22" w:rsidRPr="00D723B1">
        <w:rPr>
          <w:rFonts w:ascii="Arial" w:hAnsi="Arial" w:cs="Arial"/>
          <w:sz w:val="20"/>
          <w:szCs w:val="20"/>
        </w:rPr>
        <w:t xml:space="preserve"> d</w:t>
      </w:r>
      <w:r w:rsidRPr="00D723B1">
        <w:rPr>
          <w:rFonts w:ascii="Arial" w:hAnsi="Arial" w:cs="Arial"/>
          <w:sz w:val="20"/>
          <w:szCs w:val="20"/>
        </w:rPr>
        <w:t xml:space="preserve">e candidatures, elle se demande si </w:t>
      </w:r>
      <w:r w:rsidR="00A9623D">
        <w:rPr>
          <w:rFonts w:ascii="Arial" w:hAnsi="Arial" w:cs="Arial"/>
          <w:sz w:val="20"/>
          <w:szCs w:val="20"/>
        </w:rPr>
        <w:t>cela est</w:t>
      </w:r>
      <w:r w:rsidRPr="00D723B1">
        <w:rPr>
          <w:rFonts w:ascii="Arial" w:hAnsi="Arial" w:cs="Arial"/>
          <w:sz w:val="20"/>
          <w:szCs w:val="20"/>
        </w:rPr>
        <w:t xml:space="preserve"> dû à la </w:t>
      </w:r>
      <w:r w:rsidR="00177C22" w:rsidRPr="00D723B1">
        <w:rPr>
          <w:rFonts w:ascii="Arial" w:hAnsi="Arial" w:cs="Arial"/>
          <w:sz w:val="20"/>
          <w:szCs w:val="20"/>
        </w:rPr>
        <w:t>raréfaction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77C22" w:rsidRPr="00D723B1">
        <w:rPr>
          <w:rFonts w:ascii="Arial" w:hAnsi="Arial" w:cs="Arial"/>
          <w:sz w:val="20"/>
          <w:szCs w:val="20"/>
        </w:rPr>
        <w:t>des postes</w:t>
      </w:r>
      <w:r w:rsidRPr="00D723B1">
        <w:rPr>
          <w:rFonts w:ascii="Arial" w:hAnsi="Arial" w:cs="Arial"/>
          <w:sz w:val="20"/>
          <w:szCs w:val="20"/>
        </w:rPr>
        <w:t xml:space="preserve"> de l’enseignement supérieur.</w:t>
      </w:r>
    </w:p>
    <w:p w:rsidR="008C4457" w:rsidRPr="00D723B1" w:rsidRDefault="008C4457" w:rsidP="005205A8">
      <w:pPr>
        <w:jc w:val="both"/>
        <w:rPr>
          <w:rFonts w:ascii="Arial" w:hAnsi="Arial" w:cs="Arial"/>
          <w:b/>
          <w:sz w:val="20"/>
          <w:szCs w:val="20"/>
        </w:rPr>
      </w:pPr>
    </w:p>
    <w:p w:rsidR="00767497" w:rsidRDefault="00A749A9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LE FICHANT</w:t>
      </w:r>
      <w:r w:rsidRPr="00D723B1">
        <w:rPr>
          <w:rFonts w:ascii="Arial" w:hAnsi="Arial" w:cs="Arial"/>
          <w:sz w:val="20"/>
          <w:szCs w:val="20"/>
        </w:rPr>
        <w:t xml:space="preserve"> ne le pense pas. </w:t>
      </w:r>
      <w:r w:rsidR="00A9623D">
        <w:rPr>
          <w:rFonts w:ascii="Arial" w:hAnsi="Arial" w:cs="Arial"/>
          <w:sz w:val="20"/>
          <w:szCs w:val="20"/>
        </w:rPr>
        <w:t>L</w:t>
      </w:r>
      <w:r w:rsidR="00177C22" w:rsidRPr="00D723B1">
        <w:rPr>
          <w:rFonts w:ascii="Arial" w:hAnsi="Arial" w:cs="Arial"/>
          <w:sz w:val="20"/>
          <w:szCs w:val="20"/>
        </w:rPr>
        <w:t>es publications</w:t>
      </w:r>
      <w:r w:rsidR="00A9623D">
        <w:rPr>
          <w:rFonts w:ascii="Arial" w:hAnsi="Arial" w:cs="Arial"/>
          <w:sz w:val="20"/>
          <w:szCs w:val="20"/>
        </w:rPr>
        <w:t xml:space="preserve"> ont été étendues</w:t>
      </w:r>
      <w:r w:rsidRPr="00D723B1">
        <w:rPr>
          <w:rFonts w:ascii="Arial" w:hAnsi="Arial" w:cs="Arial"/>
          <w:sz w:val="20"/>
          <w:szCs w:val="20"/>
        </w:rPr>
        <w:t xml:space="preserve">, notamment par des </w:t>
      </w:r>
      <w:r w:rsidR="00177C22" w:rsidRPr="00D723B1">
        <w:rPr>
          <w:rFonts w:ascii="Arial" w:hAnsi="Arial" w:cs="Arial"/>
          <w:sz w:val="20"/>
          <w:szCs w:val="20"/>
        </w:rPr>
        <w:t>publications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A9623D" w:rsidRPr="00A9623D">
        <w:rPr>
          <w:rFonts w:ascii="Arial" w:hAnsi="Arial" w:cs="Arial"/>
          <w:sz w:val="20"/>
          <w:szCs w:val="20"/>
        </w:rPr>
        <w:t>EURAXESS</w:t>
      </w:r>
      <w:r w:rsidRPr="00A9623D">
        <w:rPr>
          <w:rFonts w:ascii="Arial" w:hAnsi="Arial" w:cs="Arial"/>
          <w:sz w:val="20"/>
          <w:szCs w:val="20"/>
        </w:rPr>
        <w:t xml:space="preserve"> </w:t>
      </w:r>
      <w:r w:rsidR="00A9623D">
        <w:rPr>
          <w:rFonts w:ascii="Arial" w:hAnsi="Arial" w:cs="Arial"/>
          <w:sz w:val="20"/>
          <w:szCs w:val="20"/>
        </w:rPr>
        <w:t>au niveau européen, voir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A9623D">
        <w:rPr>
          <w:rFonts w:ascii="Arial" w:hAnsi="Arial" w:cs="Arial"/>
          <w:sz w:val="20"/>
          <w:szCs w:val="20"/>
        </w:rPr>
        <w:t>international</w:t>
      </w:r>
      <w:r w:rsidRPr="00D723B1">
        <w:rPr>
          <w:rFonts w:ascii="Arial" w:hAnsi="Arial" w:cs="Arial"/>
          <w:sz w:val="20"/>
          <w:szCs w:val="20"/>
        </w:rPr>
        <w:t xml:space="preserve">, surtout </w:t>
      </w:r>
      <w:r w:rsidR="00C050E3">
        <w:rPr>
          <w:rFonts w:ascii="Arial" w:hAnsi="Arial" w:cs="Arial"/>
          <w:sz w:val="20"/>
          <w:szCs w:val="20"/>
        </w:rPr>
        <w:t xml:space="preserve">pour </w:t>
      </w:r>
      <w:r w:rsidRPr="00D723B1">
        <w:rPr>
          <w:rFonts w:ascii="Arial" w:hAnsi="Arial" w:cs="Arial"/>
          <w:sz w:val="20"/>
          <w:szCs w:val="20"/>
        </w:rPr>
        <w:t>les Professeurs d’Université</w:t>
      </w:r>
      <w:r w:rsidR="00177C22" w:rsidRPr="00D723B1">
        <w:rPr>
          <w:rFonts w:ascii="Arial" w:hAnsi="Arial" w:cs="Arial"/>
          <w:sz w:val="20"/>
          <w:szCs w:val="20"/>
        </w:rPr>
        <w:t xml:space="preserve">. La publication </w:t>
      </w:r>
      <w:r w:rsidR="00767497" w:rsidRPr="00D723B1">
        <w:rPr>
          <w:rFonts w:ascii="Arial" w:hAnsi="Arial" w:cs="Arial"/>
          <w:sz w:val="20"/>
          <w:szCs w:val="20"/>
        </w:rPr>
        <w:t>des postes</w:t>
      </w:r>
      <w:r w:rsidR="00177C22" w:rsidRPr="00D723B1">
        <w:rPr>
          <w:rFonts w:ascii="Arial" w:hAnsi="Arial" w:cs="Arial"/>
          <w:sz w:val="20"/>
          <w:szCs w:val="20"/>
        </w:rPr>
        <w:t xml:space="preserve"> est systématique</w:t>
      </w:r>
      <w:r w:rsidR="00767497">
        <w:rPr>
          <w:rFonts w:ascii="Arial" w:hAnsi="Arial" w:cs="Arial"/>
          <w:sz w:val="20"/>
          <w:szCs w:val="20"/>
        </w:rPr>
        <w:t>ment</w:t>
      </w:r>
      <w:r w:rsidR="00177C22" w:rsidRPr="00D723B1">
        <w:rPr>
          <w:rFonts w:ascii="Arial" w:hAnsi="Arial" w:cs="Arial"/>
          <w:sz w:val="20"/>
          <w:szCs w:val="20"/>
        </w:rPr>
        <w:t xml:space="preserve"> faite également en </w:t>
      </w:r>
      <w:r w:rsidRPr="00D723B1">
        <w:rPr>
          <w:rFonts w:ascii="Arial" w:hAnsi="Arial" w:cs="Arial"/>
          <w:sz w:val="20"/>
          <w:szCs w:val="20"/>
        </w:rPr>
        <w:t>anglais pour essayer</w:t>
      </w:r>
      <w:r w:rsidR="00767497">
        <w:rPr>
          <w:rFonts w:ascii="Arial" w:hAnsi="Arial" w:cs="Arial"/>
          <w:sz w:val="20"/>
          <w:szCs w:val="20"/>
        </w:rPr>
        <w:t xml:space="preserve"> notamment</w:t>
      </w:r>
      <w:r w:rsidRPr="00D723B1">
        <w:rPr>
          <w:rFonts w:ascii="Arial" w:hAnsi="Arial" w:cs="Arial"/>
          <w:sz w:val="20"/>
          <w:szCs w:val="20"/>
        </w:rPr>
        <w:t xml:space="preserve"> d’attirer des enseignants européens. </w:t>
      </w:r>
      <w:r w:rsidR="00177C22" w:rsidRPr="00D723B1">
        <w:rPr>
          <w:rFonts w:ascii="Arial" w:hAnsi="Arial" w:cs="Arial"/>
          <w:sz w:val="20"/>
          <w:szCs w:val="20"/>
        </w:rPr>
        <w:t>L</w:t>
      </w:r>
      <w:r w:rsidRPr="00D723B1">
        <w:rPr>
          <w:rFonts w:ascii="Arial" w:hAnsi="Arial" w:cs="Arial"/>
          <w:sz w:val="20"/>
          <w:szCs w:val="20"/>
        </w:rPr>
        <w:t xml:space="preserve">a communication sur les </w:t>
      </w:r>
      <w:r w:rsidR="00177C22" w:rsidRPr="00D723B1">
        <w:rPr>
          <w:rFonts w:ascii="Arial" w:hAnsi="Arial" w:cs="Arial"/>
          <w:sz w:val="20"/>
          <w:szCs w:val="20"/>
        </w:rPr>
        <w:t>postes a été développée</w:t>
      </w:r>
      <w:r w:rsidRPr="00D723B1">
        <w:rPr>
          <w:rFonts w:ascii="Arial" w:hAnsi="Arial" w:cs="Arial"/>
          <w:sz w:val="20"/>
          <w:szCs w:val="20"/>
        </w:rPr>
        <w:t xml:space="preserve">. </w:t>
      </w:r>
    </w:p>
    <w:p w:rsidR="00767497" w:rsidRDefault="00767497" w:rsidP="005205A8">
      <w:pPr>
        <w:jc w:val="both"/>
        <w:rPr>
          <w:rFonts w:ascii="Arial" w:hAnsi="Arial" w:cs="Arial"/>
          <w:sz w:val="20"/>
          <w:szCs w:val="20"/>
        </w:rPr>
      </w:pPr>
    </w:p>
    <w:p w:rsidR="00A749A9" w:rsidRPr="00D723B1" w:rsidRDefault="00A749A9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sz w:val="20"/>
          <w:szCs w:val="20"/>
        </w:rPr>
        <w:t xml:space="preserve">Sur la recevabilité des dossiers, certaines conditions sont exigées formellement pour accéder à un </w:t>
      </w:r>
      <w:r w:rsidR="00177C22" w:rsidRPr="00D723B1">
        <w:rPr>
          <w:rFonts w:ascii="Arial" w:hAnsi="Arial" w:cs="Arial"/>
          <w:sz w:val="20"/>
          <w:szCs w:val="20"/>
        </w:rPr>
        <w:t>poste</w:t>
      </w:r>
      <w:r w:rsidR="00C050E3">
        <w:rPr>
          <w:rFonts w:ascii="Arial" w:hAnsi="Arial" w:cs="Arial"/>
          <w:sz w:val="20"/>
          <w:szCs w:val="20"/>
        </w:rPr>
        <w:t xml:space="preserve"> de Maître</w:t>
      </w:r>
      <w:r w:rsidRPr="00D723B1">
        <w:rPr>
          <w:rFonts w:ascii="Arial" w:hAnsi="Arial" w:cs="Arial"/>
          <w:sz w:val="20"/>
          <w:szCs w:val="20"/>
        </w:rPr>
        <w:t xml:space="preserve"> de conférences ou de </w:t>
      </w:r>
      <w:r w:rsidR="00177C22" w:rsidRPr="00D723B1">
        <w:rPr>
          <w:rFonts w:ascii="Arial" w:hAnsi="Arial" w:cs="Arial"/>
          <w:sz w:val="20"/>
          <w:szCs w:val="20"/>
        </w:rPr>
        <w:t>Professeur</w:t>
      </w:r>
      <w:r w:rsidRPr="00D723B1">
        <w:rPr>
          <w:rFonts w:ascii="Arial" w:hAnsi="Arial" w:cs="Arial"/>
          <w:sz w:val="20"/>
          <w:szCs w:val="20"/>
        </w:rPr>
        <w:t xml:space="preserve"> d’</w:t>
      </w:r>
      <w:r w:rsidR="00177C22" w:rsidRPr="00D723B1">
        <w:rPr>
          <w:rFonts w:ascii="Arial" w:hAnsi="Arial" w:cs="Arial"/>
          <w:sz w:val="20"/>
          <w:szCs w:val="20"/>
        </w:rPr>
        <w:t>Université</w:t>
      </w:r>
      <w:r w:rsidR="00767497">
        <w:rPr>
          <w:rFonts w:ascii="Arial" w:hAnsi="Arial" w:cs="Arial"/>
          <w:sz w:val="20"/>
          <w:szCs w:val="20"/>
        </w:rPr>
        <w:t xml:space="preserve">  Il y a parfois des </w:t>
      </w:r>
      <w:r w:rsidRPr="00D723B1">
        <w:rPr>
          <w:rFonts w:ascii="Arial" w:hAnsi="Arial" w:cs="Arial"/>
          <w:sz w:val="20"/>
          <w:szCs w:val="20"/>
        </w:rPr>
        <w:t xml:space="preserve">candidatures qui </w:t>
      </w:r>
      <w:r w:rsidR="00177C22" w:rsidRPr="00D723B1">
        <w:rPr>
          <w:rFonts w:ascii="Arial" w:hAnsi="Arial" w:cs="Arial"/>
          <w:sz w:val="20"/>
          <w:szCs w:val="20"/>
        </w:rPr>
        <w:t>viennent</w:t>
      </w:r>
      <w:r w:rsidRPr="00D723B1">
        <w:rPr>
          <w:rFonts w:ascii="Arial" w:hAnsi="Arial" w:cs="Arial"/>
          <w:sz w:val="20"/>
          <w:szCs w:val="20"/>
        </w:rPr>
        <w:t xml:space="preserve"> de l’étranger </w:t>
      </w:r>
      <w:r w:rsidR="00767497">
        <w:rPr>
          <w:rFonts w:ascii="Arial" w:hAnsi="Arial" w:cs="Arial"/>
          <w:sz w:val="20"/>
          <w:szCs w:val="20"/>
        </w:rPr>
        <w:t xml:space="preserve">avec des </w:t>
      </w:r>
      <w:r w:rsidRPr="00D723B1">
        <w:rPr>
          <w:rFonts w:ascii="Arial" w:hAnsi="Arial" w:cs="Arial"/>
          <w:sz w:val="20"/>
          <w:szCs w:val="20"/>
        </w:rPr>
        <w:t>dispenses de thèse par e</w:t>
      </w:r>
      <w:r w:rsidR="00177C22" w:rsidRPr="00D723B1">
        <w:rPr>
          <w:rFonts w:ascii="Arial" w:hAnsi="Arial" w:cs="Arial"/>
          <w:sz w:val="20"/>
          <w:szCs w:val="20"/>
        </w:rPr>
        <w:t>xemple. C</w:t>
      </w:r>
      <w:r w:rsidRPr="00D723B1">
        <w:rPr>
          <w:rFonts w:ascii="Arial" w:hAnsi="Arial" w:cs="Arial"/>
          <w:sz w:val="20"/>
          <w:szCs w:val="20"/>
        </w:rPr>
        <w:t xml:space="preserve">’est une procédure qui existe mais il faut remplir </w:t>
      </w:r>
      <w:r w:rsidR="00177C22" w:rsidRPr="00D723B1">
        <w:rPr>
          <w:rFonts w:ascii="Arial" w:hAnsi="Arial" w:cs="Arial"/>
          <w:sz w:val="20"/>
          <w:szCs w:val="20"/>
        </w:rPr>
        <w:t>certaines conditions. Ces</w:t>
      </w:r>
      <w:r w:rsidRPr="00D723B1">
        <w:rPr>
          <w:rFonts w:ascii="Arial" w:hAnsi="Arial" w:cs="Arial"/>
          <w:sz w:val="20"/>
          <w:szCs w:val="20"/>
        </w:rPr>
        <w:t xml:space="preserve"> conditions sont examinées par </w:t>
      </w:r>
      <w:r w:rsidR="00177C22" w:rsidRPr="00D723B1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serv</w:t>
      </w:r>
      <w:r w:rsidR="00177C22" w:rsidRPr="00D723B1">
        <w:rPr>
          <w:rFonts w:ascii="Arial" w:hAnsi="Arial" w:cs="Arial"/>
          <w:sz w:val="20"/>
          <w:szCs w:val="20"/>
        </w:rPr>
        <w:t>ices. On passe aussi devant le C</w:t>
      </w:r>
      <w:r w:rsidRPr="00D723B1">
        <w:rPr>
          <w:rFonts w:ascii="Arial" w:hAnsi="Arial" w:cs="Arial"/>
          <w:sz w:val="20"/>
          <w:szCs w:val="20"/>
        </w:rPr>
        <w:t>onseil</w:t>
      </w:r>
      <w:r w:rsidR="00177C22" w:rsidRPr="00D723B1">
        <w:rPr>
          <w:rFonts w:ascii="Arial" w:hAnsi="Arial" w:cs="Arial"/>
          <w:sz w:val="20"/>
          <w:szCs w:val="20"/>
        </w:rPr>
        <w:t xml:space="preserve"> A</w:t>
      </w:r>
      <w:r w:rsidRPr="00D723B1">
        <w:rPr>
          <w:rFonts w:ascii="Arial" w:hAnsi="Arial" w:cs="Arial"/>
          <w:sz w:val="20"/>
          <w:szCs w:val="20"/>
        </w:rPr>
        <w:t>cadémique restreint pour voir si telle candidature</w:t>
      </w:r>
      <w:r w:rsidR="00177C22" w:rsidRPr="00D723B1">
        <w:rPr>
          <w:rFonts w:ascii="Arial" w:hAnsi="Arial" w:cs="Arial"/>
          <w:sz w:val="20"/>
          <w:szCs w:val="20"/>
        </w:rPr>
        <w:t xml:space="preserve"> qui ne correspond peut être pa</w:t>
      </w:r>
      <w:r w:rsidRPr="00D723B1">
        <w:rPr>
          <w:rFonts w:ascii="Arial" w:hAnsi="Arial" w:cs="Arial"/>
          <w:sz w:val="20"/>
          <w:szCs w:val="20"/>
        </w:rPr>
        <w:t>s</w:t>
      </w:r>
      <w:r w:rsidR="00177C22" w:rsidRPr="00D723B1">
        <w:rPr>
          <w:rFonts w:ascii="Arial" w:hAnsi="Arial" w:cs="Arial"/>
          <w:sz w:val="20"/>
          <w:szCs w:val="20"/>
        </w:rPr>
        <w:t xml:space="preserve"> exactemen</w:t>
      </w:r>
      <w:r w:rsidRPr="00D723B1">
        <w:rPr>
          <w:rFonts w:ascii="Arial" w:hAnsi="Arial" w:cs="Arial"/>
          <w:sz w:val="20"/>
          <w:szCs w:val="20"/>
        </w:rPr>
        <w:t>t</w:t>
      </w:r>
      <w:r w:rsidR="00177C22" w:rsidRPr="00D723B1">
        <w:rPr>
          <w:rFonts w:ascii="Arial" w:hAnsi="Arial" w:cs="Arial"/>
          <w:sz w:val="20"/>
          <w:szCs w:val="20"/>
        </w:rPr>
        <w:t xml:space="preserve"> </w:t>
      </w:r>
      <w:r w:rsidR="00F9121A">
        <w:rPr>
          <w:rFonts w:ascii="Arial" w:hAnsi="Arial" w:cs="Arial"/>
          <w:sz w:val="20"/>
          <w:szCs w:val="20"/>
        </w:rPr>
        <w:t xml:space="preserve">à la norme, </w:t>
      </w:r>
      <w:r w:rsidRPr="00D723B1">
        <w:rPr>
          <w:rFonts w:ascii="Arial" w:hAnsi="Arial" w:cs="Arial"/>
          <w:sz w:val="20"/>
          <w:szCs w:val="20"/>
        </w:rPr>
        <w:t>notamment au niveau national</w:t>
      </w:r>
      <w:r w:rsidR="00F9121A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peut être recevable. </w:t>
      </w:r>
    </w:p>
    <w:p w:rsidR="00177C22" w:rsidRPr="00D723B1" w:rsidRDefault="00177C22" w:rsidP="005205A8">
      <w:pPr>
        <w:jc w:val="both"/>
        <w:rPr>
          <w:rFonts w:ascii="Arial" w:hAnsi="Arial" w:cs="Arial"/>
          <w:sz w:val="20"/>
          <w:szCs w:val="20"/>
        </w:rPr>
      </w:pPr>
    </w:p>
    <w:p w:rsidR="00A749A9" w:rsidRPr="00D723B1" w:rsidRDefault="00A749A9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FLEURY-BAHI</w:t>
      </w:r>
      <w:r w:rsidR="00177C22" w:rsidRPr="00D723B1">
        <w:rPr>
          <w:rFonts w:ascii="Arial" w:hAnsi="Arial" w:cs="Arial"/>
          <w:sz w:val="20"/>
          <w:szCs w:val="20"/>
        </w:rPr>
        <w:t xml:space="preserve"> remercie </w:t>
      </w:r>
      <w:r w:rsidR="00177C22" w:rsidRPr="00D723B1">
        <w:rPr>
          <w:rFonts w:ascii="Arial" w:hAnsi="Arial" w:cs="Arial"/>
          <w:b/>
          <w:sz w:val="20"/>
          <w:szCs w:val="20"/>
        </w:rPr>
        <w:t>Mme LE FICHANT</w:t>
      </w:r>
      <w:r w:rsidR="00177C22" w:rsidRPr="00D723B1">
        <w:rPr>
          <w:rFonts w:ascii="Arial" w:hAnsi="Arial" w:cs="Arial"/>
          <w:sz w:val="20"/>
          <w:szCs w:val="20"/>
        </w:rPr>
        <w:t xml:space="preserve"> pour</w:t>
      </w:r>
      <w:r w:rsidRPr="00D723B1">
        <w:rPr>
          <w:rFonts w:ascii="Arial" w:hAnsi="Arial" w:cs="Arial"/>
          <w:sz w:val="20"/>
          <w:szCs w:val="20"/>
        </w:rPr>
        <w:t xml:space="preserve"> cette </w:t>
      </w:r>
      <w:r w:rsidR="00177C22" w:rsidRPr="00D723B1">
        <w:rPr>
          <w:rFonts w:ascii="Arial" w:hAnsi="Arial" w:cs="Arial"/>
          <w:sz w:val="20"/>
          <w:szCs w:val="20"/>
        </w:rPr>
        <w:t>présentation</w:t>
      </w:r>
      <w:r w:rsidRPr="00D723B1">
        <w:rPr>
          <w:rFonts w:ascii="Arial" w:hAnsi="Arial" w:cs="Arial"/>
          <w:sz w:val="20"/>
          <w:szCs w:val="20"/>
        </w:rPr>
        <w:t xml:space="preserve">. Elle souhaitait revenir sur un indicateur, l’endorecrutement. Il y a une bonne tendance </w:t>
      </w:r>
      <w:r w:rsidR="00177C22" w:rsidRPr="00D723B1">
        <w:rPr>
          <w:rFonts w:ascii="Arial" w:hAnsi="Arial" w:cs="Arial"/>
          <w:sz w:val="20"/>
          <w:szCs w:val="20"/>
        </w:rPr>
        <w:t>puisqu’au</w:t>
      </w:r>
      <w:r w:rsidRPr="00D723B1">
        <w:rPr>
          <w:rFonts w:ascii="Arial" w:hAnsi="Arial" w:cs="Arial"/>
          <w:sz w:val="20"/>
          <w:szCs w:val="20"/>
        </w:rPr>
        <w:t xml:space="preserve"> niveau de l’</w:t>
      </w:r>
      <w:r w:rsidR="00177C22" w:rsidRPr="00D723B1">
        <w:rPr>
          <w:rFonts w:ascii="Arial" w:hAnsi="Arial" w:cs="Arial"/>
          <w:sz w:val="20"/>
          <w:szCs w:val="20"/>
        </w:rPr>
        <w:t>origine</w:t>
      </w:r>
      <w:r w:rsidR="00900F8D">
        <w:rPr>
          <w:rFonts w:ascii="Arial" w:hAnsi="Arial" w:cs="Arial"/>
          <w:sz w:val="20"/>
          <w:szCs w:val="20"/>
        </w:rPr>
        <w:t xml:space="preserve"> des candidats recrutés,</w:t>
      </w:r>
      <w:r w:rsidR="00C050E3">
        <w:rPr>
          <w:rFonts w:ascii="Arial" w:hAnsi="Arial" w:cs="Arial"/>
          <w:sz w:val="20"/>
          <w:szCs w:val="20"/>
        </w:rPr>
        <w:t xml:space="preserve"> surtout pour </w:t>
      </w:r>
      <w:r w:rsidR="00177C22" w:rsidRPr="00D723B1">
        <w:rPr>
          <w:rFonts w:ascii="Arial" w:hAnsi="Arial" w:cs="Arial"/>
          <w:sz w:val="20"/>
          <w:szCs w:val="20"/>
        </w:rPr>
        <w:t>les Professeurs d’Université</w:t>
      </w:r>
      <w:r w:rsidRPr="00D723B1">
        <w:rPr>
          <w:rFonts w:ascii="Arial" w:hAnsi="Arial" w:cs="Arial"/>
          <w:sz w:val="20"/>
          <w:szCs w:val="20"/>
        </w:rPr>
        <w:t>,</w:t>
      </w:r>
      <w:r w:rsidR="00900F8D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la part de l’</w:t>
      </w:r>
      <w:proofErr w:type="spellStart"/>
      <w:r w:rsidRPr="00D723B1">
        <w:rPr>
          <w:rFonts w:ascii="Arial" w:hAnsi="Arial" w:cs="Arial"/>
          <w:sz w:val="20"/>
          <w:szCs w:val="20"/>
        </w:rPr>
        <w:t>endorecrutement</w:t>
      </w:r>
      <w:proofErr w:type="spellEnd"/>
      <w:r w:rsidRPr="00D723B1">
        <w:rPr>
          <w:rFonts w:ascii="Arial" w:hAnsi="Arial" w:cs="Arial"/>
          <w:sz w:val="20"/>
          <w:szCs w:val="20"/>
        </w:rPr>
        <w:t xml:space="preserve"> a diminué. </w:t>
      </w:r>
      <w:r w:rsidR="00177C22" w:rsidRPr="00D723B1">
        <w:rPr>
          <w:rFonts w:ascii="Arial" w:hAnsi="Arial" w:cs="Arial"/>
          <w:sz w:val="20"/>
          <w:szCs w:val="20"/>
        </w:rPr>
        <w:t>C</w:t>
      </w:r>
      <w:r w:rsidRPr="00D723B1">
        <w:rPr>
          <w:rFonts w:ascii="Arial" w:hAnsi="Arial" w:cs="Arial"/>
          <w:sz w:val="20"/>
          <w:szCs w:val="20"/>
        </w:rPr>
        <w:t>hez les P</w:t>
      </w:r>
      <w:r w:rsidR="00900F8D">
        <w:rPr>
          <w:rFonts w:ascii="Arial" w:hAnsi="Arial" w:cs="Arial"/>
          <w:sz w:val="20"/>
          <w:szCs w:val="20"/>
        </w:rPr>
        <w:t>rofesseurs d’</w:t>
      </w:r>
      <w:r w:rsidRPr="00D723B1">
        <w:rPr>
          <w:rFonts w:ascii="Arial" w:hAnsi="Arial" w:cs="Arial"/>
          <w:sz w:val="20"/>
          <w:szCs w:val="20"/>
        </w:rPr>
        <w:t>U</w:t>
      </w:r>
      <w:r w:rsidR="00900F8D">
        <w:rPr>
          <w:rFonts w:ascii="Arial" w:hAnsi="Arial" w:cs="Arial"/>
          <w:sz w:val="20"/>
          <w:szCs w:val="20"/>
        </w:rPr>
        <w:t>niversité</w:t>
      </w:r>
      <w:r w:rsidRPr="00D723B1">
        <w:rPr>
          <w:rFonts w:ascii="Arial" w:hAnsi="Arial" w:cs="Arial"/>
          <w:sz w:val="20"/>
          <w:szCs w:val="20"/>
        </w:rPr>
        <w:t xml:space="preserve">, on passe de 73% en 2015 à 42% en 2018. </w:t>
      </w:r>
      <w:r w:rsidR="0033649A" w:rsidRPr="00D723B1">
        <w:rPr>
          <w:rFonts w:ascii="Arial" w:hAnsi="Arial" w:cs="Arial"/>
          <w:sz w:val="20"/>
          <w:szCs w:val="20"/>
        </w:rPr>
        <w:t>Il s’agit d’</w:t>
      </w:r>
      <w:r w:rsidR="00177C22" w:rsidRPr="00D723B1">
        <w:rPr>
          <w:rFonts w:ascii="Arial" w:hAnsi="Arial" w:cs="Arial"/>
          <w:sz w:val="20"/>
          <w:szCs w:val="20"/>
        </w:rPr>
        <w:t>une</w:t>
      </w:r>
      <w:r w:rsidR="0033649A" w:rsidRPr="00D723B1">
        <w:rPr>
          <w:rFonts w:ascii="Arial" w:hAnsi="Arial" w:cs="Arial"/>
          <w:sz w:val="20"/>
          <w:szCs w:val="20"/>
        </w:rPr>
        <w:t xml:space="preserve"> évolution tout à fait favorable.</w:t>
      </w:r>
    </w:p>
    <w:p w:rsidR="0033649A" w:rsidRPr="00D723B1" w:rsidRDefault="0033649A" w:rsidP="005205A8">
      <w:pPr>
        <w:jc w:val="both"/>
        <w:rPr>
          <w:rFonts w:ascii="Arial" w:hAnsi="Arial" w:cs="Arial"/>
          <w:sz w:val="20"/>
          <w:szCs w:val="20"/>
        </w:rPr>
      </w:pPr>
    </w:p>
    <w:p w:rsidR="00172EED" w:rsidRDefault="0033649A" w:rsidP="005205A8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LE FICHANT</w:t>
      </w:r>
      <w:r w:rsidR="00D723B1" w:rsidRPr="00D723B1">
        <w:rPr>
          <w:rFonts w:ascii="Arial" w:hAnsi="Arial" w:cs="Arial"/>
          <w:sz w:val="20"/>
          <w:szCs w:val="20"/>
        </w:rPr>
        <w:t xml:space="preserve"> considère que c’es</w:t>
      </w:r>
      <w:r w:rsidRPr="00D723B1">
        <w:rPr>
          <w:rFonts w:ascii="Arial" w:hAnsi="Arial" w:cs="Arial"/>
          <w:sz w:val="20"/>
          <w:szCs w:val="20"/>
        </w:rPr>
        <w:t>t</w:t>
      </w:r>
      <w:r w:rsidR="00D723B1" w:rsidRPr="00D723B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un bon élément. </w:t>
      </w:r>
      <w:r w:rsidR="00D723B1" w:rsidRPr="00D723B1">
        <w:rPr>
          <w:rFonts w:ascii="Arial" w:hAnsi="Arial" w:cs="Arial"/>
          <w:sz w:val="20"/>
          <w:szCs w:val="20"/>
        </w:rPr>
        <w:t xml:space="preserve">Il y a un peu </w:t>
      </w:r>
      <w:r w:rsidR="00172EED">
        <w:rPr>
          <w:rFonts w:ascii="Arial" w:hAnsi="Arial" w:cs="Arial"/>
          <w:sz w:val="20"/>
          <w:szCs w:val="20"/>
        </w:rPr>
        <w:t>d’</w:t>
      </w:r>
      <w:proofErr w:type="spellStart"/>
      <w:r w:rsidR="00172EED">
        <w:rPr>
          <w:rFonts w:ascii="Arial" w:hAnsi="Arial" w:cs="Arial"/>
          <w:sz w:val="20"/>
          <w:szCs w:val="20"/>
        </w:rPr>
        <w:t>endorecrutement</w:t>
      </w:r>
      <w:proofErr w:type="spellEnd"/>
      <w:r w:rsidR="00172EED">
        <w:rPr>
          <w:rFonts w:ascii="Arial" w:hAnsi="Arial" w:cs="Arial"/>
          <w:sz w:val="20"/>
          <w:szCs w:val="20"/>
        </w:rPr>
        <w:t xml:space="preserve"> </w:t>
      </w:r>
      <w:r w:rsidR="00D723B1" w:rsidRPr="00D723B1">
        <w:rPr>
          <w:rFonts w:ascii="Arial" w:hAnsi="Arial" w:cs="Arial"/>
          <w:sz w:val="20"/>
          <w:szCs w:val="20"/>
        </w:rPr>
        <w:t>pour le</w:t>
      </w:r>
      <w:r w:rsidRPr="00D723B1">
        <w:rPr>
          <w:rFonts w:ascii="Arial" w:hAnsi="Arial" w:cs="Arial"/>
          <w:sz w:val="20"/>
          <w:szCs w:val="20"/>
        </w:rPr>
        <w:t>s</w:t>
      </w:r>
      <w:r w:rsidR="00D723B1" w:rsidRPr="00D723B1">
        <w:rPr>
          <w:rFonts w:ascii="Arial" w:hAnsi="Arial" w:cs="Arial"/>
          <w:sz w:val="20"/>
          <w:szCs w:val="20"/>
        </w:rPr>
        <w:t xml:space="preserve"> Professeur</w:t>
      </w:r>
      <w:r w:rsidRPr="00D723B1">
        <w:rPr>
          <w:rFonts w:ascii="Arial" w:hAnsi="Arial" w:cs="Arial"/>
          <w:sz w:val="20"/>
          <w:szCs w:val="20"/>
        </w:rPr>
        <w:t>s</w:t>
      </w:r>
      <w:r w:rsidR="00D723B1" w:rsidRPr="00D723B1">
        <w:rPr>
          <w:rFonts w:ascii="Arial" w:hAnsi="Arial" w:cs="Arial"/>
          <w:sz w:val="20"/>
          <w:szCs w:val="20"/>
        </w:rPr>
        <w:t xml:space="preserve"> d’U</w:t>
      </w:r>
      <w:r w:rsidRPr="00D723B1">
        <w:rPr>
          <w:rFonts w:ascii="Arial" w:hAnsi="Arial" w:cs="Arial"/>
          <w:sz w:val="20"/>
          <w:szCs w:val="20"/>
        </w:rPr>
        <w:t xml:space="preserve">niversité parce qu’il faut </w:t>
      </w:r>
      <w:r w:rsidR="00D723B1" w:rsidRPr="00D723B1">
        <w:rPr>
          <w:rFonts w:ascii="Arial" w:hAnsi="Arial" w:cs="Arial"/>
          <w:sz w:val="20"/>
          <w:szCs w:val="20"/>
        </w:rPr>
        <w:t>aussi préserver la promotion des Maîtres de C</w:t>
      </w:r>
      <w:r w:rsidRPr="00D723B1">
        <w:rPr>
          <w:rFonts w:ascii="Arial" w:hAnsi="Arial" w:cs="Arial"/>
          <w:sz w:val="20"/>
          <w:szCs w:val="20"/>
        </w:rPr>
        <w:t xml:space="preserve">onférences. </w:t>
      </w:r>
    </w:p>
    <w:p w:rsidR="00172EED" w:rsidRPr="00D723B1" w:rsidRDefault="00172EED" w:rsidP="005205A8">
      <w:pPr>
        <w:jc w:val="both"/>
        <w:rPr>
          <w:rFonts w:ascii="Arial" w:hAnsi="Arial" w:cs="Arial"/>
          <w:sz w:val="20"/>
          <w:szCs w:val="20"/>
        </w:rPr>
      </w:pPr>
    </w:p>
    <w:p w:rsidR="00D723B1" w:rsidRDefault="00381BF0" w:rsidP="00D723B1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SAMI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D723B1" w:rsidRPr="00D723B1">
        <w:rPr>
          <w:rFonts w:ascii="Arial" w:hAnsi="Arial" w:cs="Arial"/>
          <w:sz w:val="20"/>
          <w:szCs w:val="20"/>
        </w:rPr>
        <w:t xml:space="preserve">souligne qu’il y </w:t>
      </w:r>
      <w:r w:rsidRPr="00D723B1">
        <w:rPr>
          <w:rFonts w:ascii="Arial" w:hAnsi="Arial" w:cs="Arial"/>
          <w:sz w:val="20"/>
          <w:szCs w:val="20"/>
        </w:rPr>
        <w:t xml:space="preserve">a un déficit de Professeurs qui est relativement important par rapport au nombre de Maîtres de Conférences. </w:t>
      </w:r>
      <w:r w:rsidR="00172EED">
        <w:rPr>
          <w:rFonts w:ascii="Arial" w:hAnsi="Arial" w:cs="Arial"/>
          <w:sz w:val="20"/>
          <w:szCs w:val="20"/>
        </w:rPr>
        <w:t>Concernant la parité femmes-hommes, elle considère que m</w:t>
      </w:r>
      <w:r w:rsidRPr="00D723B1">
        <w:rPr>
          <w:rFonts w:ascii="Arial" w:hAnsi="Arial" w:cs="Arial"/>
          <w:sz w:val="20"/>
          <w:szCs w:val="20"/>
        </w:rPr>
        <w:t>oins il y</w:t>
      </w:r>
      <w:r w:rsidR="00D723B1" w:rsidRPr="00D723B1">
        <w:rPr>
          <w:rFonts w:ascii="Arial" w:hAnsi="Arial" w:cs="Arial"/>
          <w:sz w:val="20"/>
          <w:szCs w:val="20"/>
        </w:rPr>
        <w:t xml:space="preserve"> </w:t>
      </w:r>
      <w:r w:rsidR="00172EED">
        <w:rPr>
          <w:rFonts w:ascii="Arial" w:hAnsi="Arial" w:cs="Arial"/>
          <w:sz w:val="20"/>
          <w:szCs w:val="20"/>
        </w:rPr>
        <w:t xml:space="preserve">a </w:t>
      </w:r>
      <w:r w:rsidRPr="00D723B1">
        <w:rPr>
          <w:rFonts w:ascii="Arial" w:hAnsi="Arial" w:cs="Arial"/>
          <w:sz w:val="20"/>
          <w:szCs w:val="20"/>
        </w:rPr>
        <w:t xml:space="preserve">de </w:t>
      </w:r>
      <w:r w:rsidR="00D723B1" w:rsidRPr="00D723B1">
        <w:rPr>
          <w:rFonts w:ascii="Arial" w:hAnsi="Arial" w:cs="Arial"/>
          <w:sz w:val="20"/>
          <w:szCs w:val="20"/>
        </w:rPr>
        <w:t>potes</w:t>
      </w:r>
      <w:r w:rsidRPr="00D723B1">
        <w:rPr>
          <w:rFonts w:ascii="Arial" w:hAnsi="Arial" w:cs="Arial"/>
          <w:sz w:val="20"/>
          <w:szCs w:val="20"/>
        </w:rPr>
        <w:t xml:space="preserve"> de Professeurs, moins il y aura de femmes Professeurs. </w:t>
      </w:r>
      <w:r w:rsidR="00172EED">
        <w:rPr>
          <w:rFonts w:ascii="Arial" w:hAnsi="Arial" w:cs="Arial"/>
          <w:sz w:val="20"/>
          <w:szCs w:val="20"/>
        </w:rPr>
        <w:t>Il faudrait à un moment réfléchir à cet équilibre.</w:t>
      </w:r>
    </w:p>
    <w:p w:rsidR="00172EED" w:rsidRPr="00D723B1" w:rsidRDefault="00172EED" w:rsidP="00D723B1">
      <w:pPr>
        <w:jc w:val="both"/>
        <w:rPr>
          <w:rFonts w:ascii="Arial" w:hAnsi="Arial" w:cs="Arial"/>
          <w:sz w:val="20"/>
          <w:szCs w:val="20"/>
        </w:rPr>
      </w:pPr>
    </w:p>
    <w:p w:rsidR="00B52158" w:rsidRPr="00D723B1" w:rsidRDefault="00B52158" w:rsidP="00D723B1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LE FICHANT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72EED">
        <w:rPr>
          <w:rFonts w:ascii="Arial" w:hAnsi="Arial" w:cs="Arial"/>
          <w:sz w:val="20"/>
          <w:szCs w:val="20"/>
        </w:rPr>
        <w:t>répond</w:t>
      </w:r>
      <w:r w:rsidR="00326EF4">
        <w:rPr>
          <w:rFonts w:ascii="Arial" w:hAnsi="Arial" w:cs="Arial"/>
          <w:sz w:val="20"/>
          <w:szCs w:val="20"/>
        </w:rPr>
        <w:t xml:space="preserve"> qu’il y une petite consolation dans la mesure où </w:t>
      </w:r>
      <w:r w:rsidRPr="00D723B1">
        <w:rPr>
          <w:rFonts w:ascii="Arial" w:hAnsi="Arial" w:cs="Arial"/>
          <w:sz w:val="20"/>
          <w:szCs w:val="20"/>
        </w:rPr>
        <w:t xml:space="preserve">les femmes </w:t>
      </w:r>
      <w:r w:rsidR="00172EED">
        <w:rPr>
          <w:rFonts w:ascii="Arial" w:hAnsi="Arial" w:cs="Arial"/>
          <w:sz w:val="20"/>
          <w:szCs w:val="20"/>
        </w:rPr>
        <w:t>sont</w:t>
      </w:r>
      <w:r w:rsidR="00326EF4">
        <w:rPr>
          <w:rFonts w:ascii="Arial" w:hAnsi="Arial" w:cs="Arial"/>
          <w:sz w:val="20"/>
          <w:szCs w:val="20"/>
        </w:rPr>
        <w:t xml:space="preserve"> Professeurs</w:t>
      </w:r>
      <w:r w:rsidR="00172EED">
        <w:rPr>
          <w:rFonts w:ascii="Arial" w:hAnsi="Arial" w:cs="Arial"/>
          <w:sz w:val="20"/>
          <w:szCs w:val="20"/>
        </w:rPr>
        <w:t xml:space="preserve"> des </w:t>
      </w:r>
      <w:r w:rsidR="00B73E9E">
        <w:rPr>
          <w:rFonts w:ascii="Arial" w:hAnsi="Arial" w:cs="Arial"/>
          <w:sz w:val="20"/>
          <w:szCs w:val="20"/>
        </w:rPr>
        <w:t>Universités</w:t>
      </w:r>
      <w:r w:rsidR="00326EF4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un peu plus jeune </w:t>
      </w:r>
      <w:r w:rsidR="00172EED">
        <w:rPr>
          <w:rFonts w:ascii="Arial" w:hAnsi="Arial" w:cs="Arial"/>
          <w:sz w:val="20"/>
          <w:szCs w:val="20"/>
        </w:rPr>
        <w:t>que les hommes.</w:t>
      </w:r>
    </w:p>
    <w:p w:rsidR="00B52158" w:rsidRPr="00D723B1" w:rsidRDefault="00B52158" w:rsidP="00D723B1">
      <w:pPr>
        <w:jc w:val="both"/>
        <w:rPr>
          <w:rFonts w:ascii="Arial" w:hAnsi="Arial" w:cs="Arial"/>
          <w:sz w:val="20"/>
          <w:szCs w:val="20"/>
        </w:rPr>
      </w:pPr>
    </w:p>
    <w:p w:rsidR="00B52158" w:rsidRPr="00D723B1" w:rsidRDefault="00B52158" w:rsidP="00D723B1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LE PRESIDENT</w:t>
      </w:r>
      <w:r w:rsidRPr="00D723B1">
        <w:rPr>
          <w:rFonts w:ascii="Arial" w:hAnsi="Arial" w:cs="Arial"/>
          <w:sz w:val="20"/>
          <w:szCs w:val="20"/>
        </w:rPr>
        <w:t xml:space="preserve"> indique qu’il y a un après-midi de réflexion</w:t>
      </w:r>
      <w:r w:rsidR="00326EF4">
        <w:rPr>
          <w:rFonts w:ascii="Arial" w:hAnsi="Arial" w:cs="Arial"/>
          <w:sz w:val="20"/>
          <w:szCs w:val="20"/>
        </w:rPr>
        <w:t xml:space="preserve"> sur le sujet</w:t>
      </w:r>
      <w:r w:rsidR="00264F3F" w:rsidRPr="00D723B1">
        <w:rPr>
          <w:rFonts w:ascii="Arial" w:hAnsi="Arial" w:cs="Arial"/>
          <w:sz w:val="20"/>
          <w:szCs w:val="20"/>
        </w:rPr>
        <w:t xml:space="preserve">, le jeudi 29 novembre, </w:t>
      </w:r>
      <w:r w:rsidR="00326EF4">
        <w:rPr>
          <w:rFonts w:ascii="Arial" w:hAnsi="Arial" w:cs="Arial"/>
          <w:sz w:val="20"/>
          <w:szCs w:val="20"/>
        </w:rPr>
        <w:t>qui est</w:t>
      </w:r>
      <w:r w:rsidR="00D723B1">
        <w:rPr>
          <w:rFonts w:ascii="Arial" w:hAnsi="Arial" w:cs="Arial"/>
          <w:sz w:val="20"/>
          <w:szCs w:val="20"/>
        </w:rPr>
        <w:t xml:space="preserve"> p</w:t>
      </w:r>
      <w:r w:rsidRPr="00D723B1">
        <w:rPr>
          <w:rFonts w:ascii="Arial" w:hAnsi="Arial" w:cs="Arial"/>
          <w:sz w:val="20"/>
          <w:szCs w:val="20"/>
        </w:rPr>
        <w:t>o</w:t>
      </w:r>
      <w:r w:rsidR="00D723B1">
        <w:rPr>
          <w:rFonts w:ascii="Arial" w:hAnsi="Arial" w:cs="Arial"/>
          <w:sz w:val="20"/>
          <w:szCs w:val="20"/>
        </w:rPr>
        <w:t>r</w:t>
      </w:r>
      <w:r w:rsidR="00326EF4">
        <w:rPr>
          <w:rFonts w:ascii="Arial" w:hAnsi="Arial" w:cs="Arial"/>
          <w:sz w:val="20"/>
          <w:szCs w:val="20"/>
        </w:rPr>
        <w:t>té</w:t>
      </w:r>
      <w:r w:rsidRPr="00D723B1">
        <w:rPr>
          <w:rFonts w:ascii="Arial" w:hAnsi="Arial" w:cs="Arial"/>
          <w:sz w:val="20"/>
          <w:szCs w:val="20"/>
        </w:rPr>
        <w:t xml:space="preserve"> par la cha</w:t>
      </w:r>
      <w:r w:rsidR="00295603">
        <w:rPr>
          <w:rFonts w:ascii="Arial" w:hAnsi="Arial" w:cs="Arial"/>
          <w:sz w:val="20"/>
          <w:szCs w:val="20"/>
        </w:rPr>
        <w:t>rgée de missions égalité femmes-</w:t>
      </w:r>
      <w:r w:rsidRPr="00D723B1">
        <w:rPr>
          <w:rFonts w:ascii="Arial" w:hAnsi="Arial" w:cs="Arial"/>
          <w:sz w:val="20"/>
          <w:szCs w:val="20"/>
        </w:rPr>
        <w:t>hommes</w:t>
      </w:r>
      <w:r w:rsidR="00326EF4">
        <w:rPr>
          <w:rFonts w:ascii="Arial" w:hAnsi="Arial" w:cs="Arial"/>
          <w:sz w:val="20"/>
          <w:szCs w:val="20"/>
        </w:rPr>
        <w:t xml:space="preserve">. </w:t>
      </w:r>
      <w:r w:rsidRPr="00D723B1">
        <w:rPr>
          <w:rFonts w:ascii="Arial" w:hAnsi="Arial" w:cs="Arial"/>
          <w:sz w:val="20"/>
          <w:szCs w:val="20"/>
        </w:rPr>
        <w:t>I</w:t>
      </w:r>
      <w:r w:rsidR="00326EF4">
        <w:rPr>
          <w:rFonts w:ascii="Arial" w:hAnsi="Arial" w:cs="Arial"/>
          <w:sz w:val="20"/>
          <w:szCs w:val="20"/>
        </w:rPr>
        <w:t>l invite les administrateurs à s</w:t>
      </w:r>
      <w:r w:rsidRPr="00D723B1">
        <w:rPr>
          <w:rFonts w:ascii="Arial" w:hAnsi="Arial" w:cs="Arial"/>
          <w:sz w:val="20"/>
          <w:szCs w:val="20"/>
        </w:rPr>
        <w:t>’intéresser à cette démarche.</w:t>
      </w:r>
    </w:p>
    <w:p w:rsidR="00CD60D3" w:rsidRDefault="00CD60D3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CD60D3" w:rsidRDefault="00CD60D3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D723B1" w:rsidRDefault="00B56CFD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>POINT 9. APPROBATION DE LA CREATION DU SERVICE COMMUN INTERUNIVERSITAIRE UNISCIEL ET DE LA MODIFICATION DES STATUTS DE L’UNIVERSITE DE NANTES</w:t>
      </w:r>
    </w:p>
    <w:p w:rsidR="00795EC4" w:rsidRPr="00D723B1" w:rsidRDefault="00795EC4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9C4840" w:rsidRDefault="00076B35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076B35">
        <w:rPr>
          <w:rFonts w:ascii="Arial" w:hAnsi="Arial" w:cs="Arial"/>
          <w:b/>
          <w:sz w:val="20"/>
          <w:szCs w:val="20"/>
        </w:rPr>
        <w:t>M</w:t>
      </w:r>
      <w:r w:rsidR="005B4181" w:rsidRPr="00076B35">
        <w:rPr>
          <w:rFonts w:ascii="Arial" w:hAnsi="Arial" w:cs="Arial"/>
          <w:b/>
          <w:sz w:val="20"/>
          <w:szCs w:val="20"/>
        </w:rPr>
        <w:t>. BERNOUSSI</w:t>
      </w:r>
      <w:r w:rsidR="00C81816">
        <w:rPr>
          <w:rFonts w:ascii="Arial" w:hAnsi="Arial" w:cs="Arial"/>
          <w:sz w:val="20"/>
          <w:szCs w:val="20"/>
        </w:rPr>
        <w:t xml:space="preserve"> indique qu’il s’agit de l’approbation de la création </w:t>
      </w:r>
      <w:r w:rsidR="00C81816" w:rsidRPr="00C81816">
        <w:rPr>
          <w:rFonts w:ascii="Arial" w:hAnsi="Arial" w:cs="Arial"/>
          <w:sz w:val="20"/>
          <w:szCs w:val="20"/>
        </w:rPr>
        <w:t>du service commun interuniversitaire Unisciel</w:t>
      </w:r>
      <w:r w:rsidR="00C81816">
        <w:rPr>
          <w:rFonts w:ascii="Arial" w:hAnsi="Arial" w:cs="Arial"/>
          <w:sz w:val="20"/>
          <w:szCs w:val="20"/>
        </w:rPr>
        <w:t xml:space="preserve"> (</w:t>
      </w:r>
      <w:r w:rsidR="00C81816" w:rsidRPr="00D723B1">
        <w:rPr>
          <w:rFonts w:ascii="Arial" w:hAnsi="Arial" w:cs="Arial"/>
          <w:sz w:val="20"/>
          <w:szCs w:val="20"/>
        </w:rPr>
        <w:t>U</w:t>
      </w:r>
      <w:r w:rsidR="00C81816">
        <w:rPr>
          <w:rFonts w:ascii="Arial" w:hAnsi="Arial" w:cs="Arial"/>
          <w:sz w:val="20"/>
          <w:szCs w:val="20"/>
        </w:rPr>
        <w:t xml:space="preserve">niversité des Sciences en Ligne) </w:t>
      </w:r>
      <w:r w:rsidR="009C4840">
        <w:rPr>
          <w:rFonts w:ascii="Arial" w:hAnsi="Arial" w:cs="Arial"/>
          <w:sz w:val="20"/>
          <w:szCs w:val="20"/>
        </w:rPr>
        <w:t xml:space="preserve">et par conséquent </w:t>
      </w:r>
      <w:r w:rsidR="005B4181" w:rsidRPr="00D723B1">
        <w:rPr>
          <w:rFonts w:ascii="Arial" w:hAnsi="Arial" w:cs="Arial"/>
          <w:sz w:val="20"/>
          <w:szCs w:val="20"/>
        </w:rPr>
        <w:t xml:space="preserve">de la modification </w:t>
      </w:r>
      <w:r w:rsidR="009C4840">
        <w:rPr>
          <w:rFonts w:ascii="Arial" w:hAnsi="Arial" w:cs="Arial"/>
          <w:sz w:val="20"/>
          <w:szCs w:val="20"/>
        </w:rPr>
        <w:t>des statuts de l’Université. Unisciel e</w:t>
      </w:r>
      <w:r w:rsidR="005B4181" w:rsidRPr="00D723B1">
        <w:rPr>
          <w:rFonts w:ascii="Arial" w:hAnsi="Arial" w:cs="Arial"/>
          <w:sz w:val="20"/>
          <w:szCs w:val="20"/>
        </w:rPr>
        <w:t xml:space="preserve">st une </w:t>
      </w:r>
      <w:r w:rsidR="009C4840" w:rsidRPr="00D723B1">
        <w:rPr>
          <w:rFonts w:ascii="Arial" w:hAnsi="Arial" w:cs="Arial"/>
          <w:sz w:val="20"/>
          <w:szCs w:val="20"/>
        </w:rPr>
        <w:t>université</w:t>
      </w:r>
      <w:r w:rsidR="005B4181" w:rsidRPr="00D723B1">
        <w:rPr>
          <w:rFonts w:ascii="Arial" w:hAnsi="Arial" w:cs="Arial"/>
          <w:sz w:val="20"/>
          <w:szCs w:val="20"/>
        </w:rPr>
        <w:t xml:space="preserve"> numérique thématique qui s’</w:t>
      </w:r>
      <w:r w:rsidR="009C4840" w:rsidRPr="00D723B1">
        <w:rPr>
          <w:rFonts w:ascii="Arial" w:hAnsi="Arial" w:cs="Arial"/>
          <w:sz w:val="20"/>
          <w:szCs w:val="20"/>
        </w:rPr>
        <w:t>inscrit</w:t>
      </w:r>
      <w:r w:rsidR="005B4181" w:rsidRPr="00D723B1">
        <w:rPr>
          <w:rFonts w:ascii="Arial" w:hAnsi="Arial" w:cs="Arial"/>
          <w:sz w:val="20"/>
          <w:szCs w:val="20"/>
        </w:rPr>
        <w:t xml:space="preserve"> dans le c</w:t>
      </w:r>
      <w:r w:rsidR="009C4840">
        <w:rPr>
          <w:rFonts w:ascii="Arial" w:hAnsi="Arial" w:cs="Arial"/>
          <w:sz w:val="20"/>
          <w:szCs w:val="20"/>
        </w:rPr>
        <w:t>h</w:t>
      </w:r>
      <w:r w:rsidR="005B4181" w:rsidRPr="00D723B1">
        <w:rPr>
          <w:rFonts w:ascii="Arial" w:hAnsi="Arial" w:cs="Arial"/>
          <w:sz w:val="20"/>
          <w:szCs w:val="20"/>
        </w:rPr>
        <w:t>amp des sciences et qui a été créé</w:t>
      </w:r>
      <w:r w:rsidR="0037681A">
        <w:rPr>
          <w:rFonts w:ascii="Arial" w:hAnsi="Arial" w:cs="Arial"/>
          <w:sz w:val="20"/>
          <w:szCs w:val="20"/>
        </w:rPr>
        <w:t>e</w:t>
      </w:r>
      <w:r w:rsidR="005B4181" w:rsidRPr="00D723B1">
        <w:rPr>
          <w:rFonts w:ascii="Arial" w:hAnsi="Arial" w:cs="Arial"/>
          <w:sz w:val="20"/>
          <w:szCs w:val="20"/>
        </w:rPr>
        <w:t xml:space="preserve"> </w:t>
      </w:r>
      <w:r w:rsidR="00C81816">
        <w:rPr>
          <w:rFonts w:ascii="Arial" w:hAnsi="Arial" w:cs="Arial"/>
          <w:sz w:val="20"/>
          <w:szCs w:val="20"/>
        </w:rPr>
        <w:t>en</w:t>
      </w:r>
      <w:r w:rsidR="005B4181" w:rsidRPr="00D723B1">
        <w:rPr>
          <w:rFonts w:ascii="Arial" w:hAnsi="Arial" w:cs="Arial"/>
          <w:sz w:val="20"/>
          <w:szCs w:val="20"/>
        </w:rPr>
        <w:t xml:space="preserve"> 2007. Elle a à ce jour un </w:t>
      </w:r>
      <w:r w:rsidR="005B4181" w:rsidRPr="009C4840">
        <w:rPr>
          <w:rFonts w:ascii="Arial" w:hAnsi="Arial" w:cs="Arial"/>
          <w:sz w:val="20"/>
          <w:szCs w:val="20"/>
        </w:rPr>
        <w:t>statut de GI</w:t>
      </w:r>
      <w:r w:rsidR="009C4840" w:rsidRPr="009C4840">
        <w:rPr>
          <w:rFonts w:ascii="Arial" w:hAnsi="Arial" w:cs="Arial"/>
          <w:sz w:val="20"/>
          <w:szCs w:val="20"/>
        </w:rPr>
        <w:t>S.</w:t>
      </w:r>
      <w:r w:rsidR="005B4181" w:rsidRPr="009C4840">
        <w:rPr>
          <w:rFonts w:ascii="Arial" w:hAnsi="Arial" w:cs="Arial"/>
          <w:sz w:val="20"/>
          <w:szCs w:val="20"/>
        </w:rPr>
        <w:t xml:space="preserve"> </w:t>
      </w:r>
      <w:r w:rsidR="009C4840" w:rsidRPr="009C4840">
        <w:rPr>
          <w:rFonts w:ascii="Arial" w:hAnsi="Arial" w:cs="Arial"/>
          <w:sz w:val="20"/>
          <w:szCs w:val="20"/>
        </w:rPr>
        <w:t>Elle</w:t>
      </w:r>
      <w:r w:rsidR="005B4181" w:rsidRPr="00D723B1">
        <w:rPr>
          <w:rFonts w:ascii="Arial" w:hAnsi="Arial" w:cs="Arial"/>
          <w:sz w:val="20"/>
          <w:szCs w:val="20"/>
        </w:rPr>
        <w:t xml:space="preserve"> </w:t>
      </w:r>
      <w:r w:rsidR="009C4840" w:rsidRPr="00D723B1">
        <w:rPr>
          <w:rFonts w:ascii="Arial" w:hAnsi="Arial" w:cs="Arial"/>
          <w:sz w:val="20"/>
          <w:szCs w:val="20"/>
        </w:rPr>
        <w:t>comporte</w:t>
      </w:r>
      <w:r w:rsidR="005B4181" w:rsidRPr="00D723B1">
        <w:rPr>
          <w:rFonts w:ascii="Arial" w:hAnsi="Arial" w:cs="Arial"/>
          <w:sz w:val="20"/>
          <w:szCs w:val="20"/>
        </w:rPr>
        <w:t xml:space="preserve"> 46 membres. Les missions sont très nom</w:t>
      </w:r>
      <w:r w:rsidR="009C4840">
        <w:rPr>
          <w:rFonts w:ascii="Arial" w:hAnsi="Arial" w:cs="Arial"/>
          <w:sz w:val="20"/>
          <w:szCs w:val="20"/>
        </w:rPr>
        <w:t>breuses. E</w:t>
      </w:r>
      <w:r w:rsidR="005B4181" w:rsidRPr="00D723B1">
        <w:rPr>
          <w:rFonts w:ascii="Arial" w:hAnsi="Arial" w:cs="Arial"/>
          <w:sz w:val="20"/>
          <w:szCs w:val="20"/>
        </w:rPr>
        <w:t xml:space="preserve">lle permet à la </w:t>
      </w:r>
      <w:r w:rsidR="009C4840" w:rsidRPr="00D723B1">
        <w:rPr>
          <w:rFonts w:ascii="Arial" w:hAnsi="Arial" w:cs="Arial"/>
          <w:sz w:val="20"/>
          <w:szCs w:val="20"/>
        </w:rPr>
        <w:t>fois</w:t>
      </w:r>
      <w:r w:rsidR="009C4840">
        <w:rPr>
          <w:rFonts w:ascii="Arial" w:hAnsi="Arial" w:cs="Arial"/>
          <w:sz w:val="20"/>
          <w:szCs w:val="20"/>
        </w:rPr>
        <w:t xml:space="preserve"> de fair</w:t>
      </w:r>
      <w:r w:rsidR="005B4181" w:rsidRPr="00D723B1">
        <w:rPr>
          <w:rFonts w:ascii="Arial" w:hAnsi="Arial" w:cs="Arial"/>
          <w:sz w:val="20"/>
          <w:szCs w:val="20"/>
        </w:rPr>
        <w:t>e</w:t>
      </w:r>
      <w:r w:rsidR="009C4840">
        <w:rPr>
          <w:rFonts w:ascii="Arial" w:hAnsi="Arial" w:cs="Arial"/>
          <w:sz w:val="20"/>
          <w:szCs w:val="20"/>
        </w:rPr>
        <w:t xml:space="preserve"> </w:t>
      </w:r>
      <w:r w:rsidR="005B4181" w:rsidRPr="00D723B1">
        <w:rPr>
          <w:rFonts w:ascii="Arial" w:hAnsi="Arial" w:cs="Arial"/>
          <w:sz w:val="20"/>
          <w:szCs w:val="20"/>
        </w:rPr>
        <w:t>un certain nombre d’actions qui favorisent le lien lycées-</w:t>
      </w:r>
      <w:r w:rsidR="009C4840" w:rsidRPr="00D723B1">
        <w:rPr>
          <w:rFonts w:ascii="Arial" w:hAnsi="Arial" w:cs="Arial"/>
          <w:sz w:val="20"/>
          <w:szCs w:val="20"/>
        </w:rPr>
        <w:t>universités</w:t>
      </w:r>
      <w:r w:rsidR="005B4181" w:rsidRPr="00D723B1">
        <w:rPr>
          <w:rFonts w:ascii="Arial" w:hAnsi="Arial" w:cs="Arial"/>
          <w:sz w:val="20"/>
          <w:szCs w:val="20"/>
        </w:rPr>
        <w:t xml:space="preserve">, la </w:t>
      </w:r>
      <w:r w:rsidR="009C4840" w:rsidRPr="00D723B1">
        <w:rPr>
          <w:rFonts w:ascii="Arial" w:hAnsi="Arial" w:cs="Arial"/>
          <w:sz w:val="20"/>
          <w:szCs w:val="20"/>
        </w:rPr>
        <w:t>lutte</w:t>
      </w:r>
      <w:r w:rsidR="005B4181" w:rsidRPr="00D723B1">
        <w:rPr>
          <w:rFonts w:ascii="Arial" w:hAnsi="Arial" w:cs="Arial"/>
          <w:sz w:val="20"/>
          <w:szCs w:val="20"/>
        </w:rPr>
        <w:t xml:space="preserve"> contre l’échec, la mobilité étu</w:t>
      </w:r>
      <w:r w:rsidR="00C81816">
        <w:rPr>
          <w:rFonts w:ascii="Arial" w:hAnsi="Arial" w:cs="Arial"/>
          <w:sz w:val="20"/>
          <w:szCs w:val="20"/>
        </w:rPr>
        <w:t>diante au niveau international</w:t>
      </w:r>
      <w:r w:rsidR="005B4181" w:rsidRPr="00D723B1">
        <w:rPr>
          <w:rFonts w:ascii="Arial" w:hAnsi="Arial" w:cs="Arial"/>
          <w:sz w:val="20"/>
          <w:szCs w:val="20"/>
        </w:rPr>
        <w:t xml:space="preserve"> et professionnel, l’aide aux étudiants </w:t>
      </w:r>
      <w:r w:rsidR="009C4840" w:rsidRPr="00D723B1">
        <w:rPr>
          <w:rFonts w:ascii="Arial" w:hAnsi="Arial" w:cs="Arial"/>
          <w:sz w:val="20"/>
          <w:szCs w:val="20"/>
        </w:rPr>
        <w:t>salariés</w:t>
      </w:r>
      <w:r w:rsidR="005B4181" w:rsidRPr="00D723B1">
        <w:rPr>
          <w:rFonts w:ascii="Arial" w:hAnsi="Arial" w:cs="Arial"/>
          <w:sz w:val="20"/>
          <w:szCs w:val="20"/>
        </w:rPr>
        <w:t xml:space="preserve">. Elle dispose d’environ 5 000 </w:t>
      </w:r>
      <w:r w:rsidR="009C4840" w:rsidRPr="00D723B1">
        <w:rPr>
          <w:rFonts w:ascii="Arial" w:hAnsi="Arial" w:cs="Arial"/>
          <w:sz w:val="20"/>
          <w:szCs w:val="20"/>
        </w:rPr>
        <w:t>ressources</w:t>
      </w:r>
      <w:r w:rsidR="005B4181" w:rsidRPr="00D723B1">
        <w:rPr>
          <w:rFonts w:ascii="Arial" w:hAnsi="Arial" w:cs="Arial"/>
          <w:sz w:val="20"/>
          <w:szCs w:val="20"/>
        </w:rPr>
        <w:t xml:space="preserve"> numériques. Actuellement, </w:t>
      </w:r>
      <w:r w:rsidR="009C4840" w:rsidRPr="00D723B1">
        <w:rPr>
          <w:rFonts w:ascii="Arial" w:hAnsi="Arial" w:cs="Arial"/>
          <w:sz w:val="20"/>
          <w:szCs w:val="20"/>
        </w:rPr>
        <w:t>elle</w:t>
      </w:r>
      <w:r w:rsidR="005B4181" w:rsidRPr="00D723B1">
        <w:rPr>
          <w:rFonts w:ascii="Arial" w:hAnsi="Arial" w:cs="Arial"/>
          <w:sz w:val="20"/>
          <w:szCs w:val="20"/>
        </w:rPr>
        <w:t xml:space="preserve"> est sous forme </w:t>
      </w:r>
      <w:r w:rsidR="009C4840">
        <w:rPr>
          <w:rFonts w:ascii="Arial" w:hAnsi="Arial" w:cs="Arial"/>
          <w:sz w:val="20"/>
          <w:szCs w:val="20"/>
        </w:rPr>
        <w:t>de GIS. E</w:t>
      </w:r>
      <w:r w:rsidR="009C4840" w:rsidRPr="00D723B1">
        <w:rPr>
          <w:rFonts w:ascii="Arial" w:hAnsi="Arial" w:cs="Arial"/>
          <w:sz w:val="20"/>
          <w:szCs w:val="20"/>
        </w:rPr>
        <w:t>lle</w:t>
      </w:r>
      <w:r w:rsidR="005B4181" w:rsidRPr="00D723B1">
        <w:rPr>
          <w:rFonts w:ascii="Arial" w:hAnsi="Arial" w:cs="Arial"/>
          <w:sz w:val="20"/>
          <w:szCs w:val="20"/>
        </w:rPr>
        <w:t xml:space="preserve"> a été </w:t>
      </w:r>
      <w:r w:rsidR="009C4840" w:rsidRPr="00D723B1">
        <w:rPr>
          <w:rFonts w:ascii="Arial" w:hAnsi="Arial" w:cs="Arial"/>
          <w:sz w:val="20"/>
          <w:szCs w:val="20"/>
        </w:rPr>
        <w:t>créé</w:t>
      </w:r>
      <w:r w:rsidR="009C4840">
        <w:rPr>
          <w:rFonts w:ascii="Arial" w:hAnsi="Arial" w:cs="Arial"/>
          <w:sz w:val="20"/>
          <w:szCs w:val="20"/>
        </w:rPr>
        <w:t>e</w:t>
      </w:r>
      <w:r w:rsidR="005B4181" w:rsidRPr="00D723B1">
        <w:rPr>
          <w:rFonts w:ascii="Arial" w:hAnsi="Arial" w:cs="Arial"/>
          <w:sz w:val="20"/>
          <w:szCs w:val="20"/>
        </w:rPr>
        <w:t xml:space="preserve"> </w:t>
      </w:r>
      <w:r w:rsidR="009C4840">
        <w:rPr>
          <w:rFonts w:ascii="Arial" w:hAnsi="Arial" w:cs="Arial"/>
          <w:sz w:val="20"/>
          <w:szCs w:val="20"/>
        </w:rPr>
        <w:t>sous</w:t>
      </w:r>
      <w:r w:rsidR="005B4181" w:rsidRPr="00D723B1">
        <w:rPr>
          <w:rFonts w:ascii="Arial" w:hAnsi="Arial" w:cs="Arial"/>
          <w:sz w:val="20"/>
          <w:szCs w:val="20"/>
        </w:rPr>
        <w:t xml:space="preserve"> forme de GIS de façon </w:t>
      </w:r>
      <w:r w:rsidR="009C4840" w:rsidRPr="00D723B1">
        <w:rPr>
          <w:rFonts w:ascii="Arial" w:hAnsi="Arial" w:cs="Arial"/>
          <w:sz w:val="20"/>
          <w:szCs w:val="20"/>
        </w:rPr>
        <w:t>transitoire</w:t>
      </w:r>
      <w:r w:rsidR="009C4840">
        <w:rPr>
          <w:rFonts w:ascii="Arial" w:hAnsi="Arial" w:cs="Arial"/>
          <w:sz w:val="20"/>
          <w:szCs w:val="20"/>
        </w:rPr>
        <w:t>.</w:t>
      </w:r>
      <w:r w:rsidR="00C81816">
        <w:rPr>
          <w:rFonts w:ascii="Arial" w:hAnsi="Arial" w:cs="Arial"/>
          <w:sz w:val="20"/>
          <w:szCs w:val="20"/>
        </w:rPr>
        <w:t xml:space="preserve"> </w:t>
      </w:r>
      <w:r w:rsidR="009C4840">
        <w:rPr>
          <w:rFonts w:ascii="Arial" w:hAnsi="Arial" w:cs="Arial"/>
          <w:sz w:val="20"/>
          <w:szCs w:val="20"/>
        </w:rPr>
        <w:t>L</w:t>
      </w:r>
      <w:r w:rsidR="005B4181" w:rsidRPr="00D723B1">
        <w:rPr>
          <w:rFonts w:ascii="Arial" w:hAnsi="Arial" w:cs="Arial"/>
          <w:sz w:val="20"/>
          <w:szCs w:val="20"/>
        </w:rPr>
        <w:t xml:space="preserve">a structure de GIS est un peu compliquée. Pour une </w:t>
      </w:r>
      <w:r w:rsidR="009C4840" w:rsidRPr="00D723B1">
        <w:rPr>
          <w:rFonts w:ascii="Arial" w:hAnsi="Arial" w:cs="Arial"/>
          <w:sz w:val="20"/>
          <w:szCs w:val="20"/>
        </w:rPr>
        <w:t>nouvelle</w:t>
      </w:r>
      <w:r w:rsidR="005B4181" w:rsidRPr="00D723B1">
        <w:rPr>
          <w:rFonts w:ascii="Arial" w:hAnsi="Arial" w:cs="Arial"/>
          <w:sz w:val="20"/>
          <w:szCs w:val="20"/>
        </w:rPr>
        <w:t xml:space="preserve"> adhésion</w:t>
      </w:r>
      <w:r w:rsidR="00C81816">
        <w:rPr>
          <w:rFonts w:ascii="Arial" w:hAnsi="Arial" w:cs="Arial"/>
          <w:sz w:val="20"/>
          <w:szCs w:val="20"/>
        </w:rPr>
        <w:t xml:space="preserve">, cela prend du temps. Elle doit être </w:t>
      </w:r>
      <w:r w:rsidR="005B4181" w:rsidRPr="00D723B1">
        <w:rPr>
          <w:rFonts w:ascii="Arial" w:hAnsi="Arial" w:cs="Arial"/>
          <w:sz w:val="20"/>
          <w:szCs w:val="20"/>
        </w:rPr>
        <w:t>voté</w:t>
      </w:r>
      <w:r w:rsidR="00C81816">
        <w:rPr>
          <w:rFonts w:ascii="Arial" w:hAnsi="Arial" w:cs="Arial"/>
          <w:sz w:val="20"/>
          <w:szCs w:val="20"/>
        </w:rPr>
        <w:t>e</w:t>
      </w:r>
      <w:r w:rsidR="005B4181" w:rsidRPr="00D723B1">
        <w:rPr>
          <w:rFonts w:ascii="Arial" w:hAnsi="Arial" w:cs="Arial"/>
          <w:sz w:val="20"/>
          <w:szCs w:val="20"/>
        </w:rPr>
        <w:t xml:space="preserve"> par le</w:t>
      </w:r>
      <w:r w:rsidR="009C4840">
        <w:rPr>
          <w:rFonts w:ascii="Arial" w:hAnsi="Arial" w:cs="Arial"/>
          <w:sz w:val="20"/>
          <w:szCs w:val="20"/>
        </w:rPr>
        <w:t xml:space="preserve"> Conseil de groupement</w:t>
      </w:r>
      <w:r w:rsidR="00C81816">
        <w:rPr>
          <w:rFonts w:ascii="Arial" w:hAnsi="Arial" w:cs="Arial"/>
          <w:sz w:val="20"/>
          <w:szCs w:val="20"/>
        </w:rPr>
        <w:t xml:space="preserve">. </w:t>
      </w:r>
      <w:r w:rsidR="009C4840">
        <w:rPr>
          <w:rFonts w:ascii="Arial" w:hAnsi="Arial" w:cs="Arial"/>
          <w:sz w:val="20"/>
          <w:szCs w:val="20"/>
        </w:rPr>
        <w:t>U</w:t>
      </w:r>
      <w:r w:rsidR="005B4181" w:rsidRPr="00D723B1">
        <w:rPr>
          <w:rFonts w:ascii="Arial" w:hAnsi="Arial" w:cs="Arial"/>
          <w:sz w:val="20"/>
          <w:szCs w:val="20"/>
        </w:rPr>
        <w:t xml:space="preserve">n certain nombre de décisions nécessitent </w:t>
      </w:r>
      <w:r w:rsidR="009C4840">
        <w:rPr>
          <w:rFonts w:ascii="Arial" w:hAnsi="Arial" w:cs="Arial"/>
          <w:sz w:val="20"/>
          <w:szCs w:val="20"/>
        </w:rPr>
        <w:t>qu’elles</w:t>
      </w:r>
      <w:r w:rsidR="005B4181" w:rsidRPr="00D723B1">
        <w:rPr>
          <w:rFonts w:ascii="Arial" w:hAnsi="Arial" w:cs="Arial"/>
          <w:sz w:val="20"/>
          <w:szCs w:val="20"/>
        </w:rPr>
        <w:t xml:space="preserve"> soient prises à l’unanimité</w:t>
      </w:r>
      <w:r w:rsidR="009C4840">
        <w:rPr>
          <w:rFonts w:ascii="Arial" w:hAnsi="Arial" w:cs="Arial"/>
          <w:sz w:val="20"/>
          <w:szCs w:val="20"/>
        </w:rPr>
        <w:t>,</w:t>
      </w:r>
      <w:r w:rsidR="005B4181" w:rsidRPr="00D723B1">
        <w:rPr>
          <w:rFonts w:ascii="Arial" w:hAnsi="Arial" w:cs="Arial"/>
          <w:sz w:val="20"/>
          <w:szCs w:val="20"/>
        </w:rPr>
        <w:t xml:space="preserve"> ce qui provoque un certain nombre de retard</w:t>
      </w:r>
      <w:r w:rsidR="009C4840">
        <w:rPr>
          <w:rFonts w:ascii="Arial" w:hAnsi="Arial" w:cs="Arial"/>
          <w:sz w:val="20"/>
          <w:szCs w:val="20"/>
        </w:rPr>
        <w:t>s, d’où l’idée de la transforme</w:t>
      </w:r>
      <w:r w:rsidR="005B4181" w:rsidRPr="00D723B1">
        <w:rPr>
          <w:rFonts w:ascii="Arial" w:hAnsi="Arial" w:cs="Arial"/>
          <w:sz w:val="20"/>
          <w:szCs w:val="20"/>
        </w:rPr>
        <w:t>r</w:t>
      </w:r>
      <w:r w:rsidR="009C4840">
        <w:rPr>
          <w:rFonts w:ascii="Arial" w:hAnsi="Arial" w:cs="Arial"/>
          <w:sz w:val="20"/>
          <w:szCs w:val="20"/>
        </w:rPr>
        <w:t xml:space="preserve"> en servic</w:t>
      </w:r>
      <w:r w:rsidR="005B4181" w:rsidRPr="00D723B1">
        <w:rPr>
          <w:rFonts w:ascii="Arial" w:hAnsi="Arial" w:cs="Arial"/>
          <w:sz w:val="20"/>
          <w:szCs w:val="20"/>
        </w:rPr>
        <w:t>e</w:t>
      </w:r>
      <w:r w:rsidR="009C4840">
        <w:rPr>
          <w:rFonts w:ascii="Arial" w:hAnsi="Arial" w:cs="Arial"/>
          <w:sz w:val="20"/>
          <w:szCs w:val="20"/>
        </w:rPr>
        <w:t xml:space="preserve"> </w:t>
      </w:r>
      <w:r w:rsidR="009C4840" w:rsidRPr="00D723B1">
        <w:rPr>
          <w:rFonts w:ascii="Arial" w:hAnsi="Arial" w:cs="Arial"/>
          <w:sz w:val="20"/>
          <w:szCs w:val="20"/>
        </w:rPr>
        <w:t>interunive</w:t>
      </w:r>
      <w:r w:rsidR="009C4840" w:rsidRPr="00D723B1">
        <w:rPr>
          <w:rFonts w:ascii="Arial" w:hAnsi="Arial" w:cs="Arial"/>
          <w:sz w:val="20"/>
          <w:szCs w:val="20"/>
        </w:rPr>
        <w:t>r</w:t>
      </w:r>
      <w:r w:rsidR="009C4840" w:rsidRPr="00D723B1">
        <w:rPr>
          <w:rFonts w:ascii="Arial" w:hAnsi="Arial" w:cs="Arial"/>
          <w:sz w:val="20"/>
          <w:szCs w:val="20"/>
        </w:rPr>
        <w:t>sitaire</w:t>
      </w:r>
      <w:r w:rsidR="005B4181" w:rsidRPr="00D723B1">
        <w:rPr>
          <w:rFonts w:ascii="Arial" w:hAnsi="Arial" w:cs="Arial"/>
          <w:sz w:val="20"/>
          <w:szCs w:val="20"/>
        </w:rPr>
        <w:t xml:space="preserve"> qui serait rattaché à Lille et qui continuerait à fonctionner sur la base d’une contri</w:t>
      </w:r>
      <w:r w:rsidR="009C4840">
        <w:rPr>
          <w:rFonts w:ascii="Arial" w:hAnsi="Arial" w:cs="Arial"/>
          <w:sz w:val="20"/>
          <w:szCs w:val="20"/>
        </w:rPr>
        <w:t>bution</w:t>
      </w:r>
      <w:r w:rsidR="005B4181" w:rsidRPr="00D723B1">
        <w:rPr>
          <w:rFonts w:ascii="Arial" w:hAnsi="Arial" w:cs="Arial"/>
          <w:sz w:val="20"/>
          <w:szCs w:val="20"/>
        </w:rPr>
        <w:t xml:space="preserve"> d’un euro par étudiant et </w:t>
      </w:r>
      <w:r w:rsidR="009C4840" w:rsidRPr="00D723B1">
        <w:rPr>
          <w:rFonts w:ascii="Arial" w:hAnsi="Arial" w:cs="Arial"/>
          <w:sz w:val="20"/>
          <w:szCs w:val="20"/>
        </w:rPr>
        <w:t>avec</w:t>
      </w:r>
      <w:r w:rsidR="005B4181" w:rsidRPr="00D723B1">
        <w:rPr>
          <w:rFonts w:ascii="Arial" w:hAnsi="Arial" w:cs="Arial"/>
          <w:sz w:val="20"/>
          <w:szCs w:val="20"/>
        </w:rPr>
        <w:t xml:space="preserve"> </w:t>
      </w:r>
      <w:r w:rsidR="009C4840" w:rsidRPr="00D723B1">
        <w:rPr>
          <w:rFonts w:ascii="Arial" w:hAnsi="Arial" w:cs="Arial"/>
          <w:sz w:val="20"/>
          <w:szCs w:val="20"/>
        </w:rPr>
        <w:t>une</w:t>
      </w:r>
      <w:r w:rsidR="005B4181" w:rsidRPr="00D723B1">
        <w:rPr>
          <w:rFonts w:ascii="Arial" w:hAnsi="Arial" w:cs="Arial"/>
          <w:sz w:val="20"/>
          <w:szCs w:val="20"/>
        </w:rPr>
        <w:t xml:space="preserve"> </w:t>
      </w:r>
      <w:r w:rsidR="009C4840" w:rsidRPr="00D723B1">
        <w:rPr>
          <w:rFonts w:ascii="Arial" w:hAnsi="Arial" w:cs="Arial"/>
          <w:sz w:val="20"/>
          <w:szCs w:val="20"/>
        </w:rPr>
        <w:t>fourchette</w:t>
      </w:r>
      <w:r w:rsidR="005B4181" w:rsidRPr="00D723B1">
        <w:rPr>
          <w:rFonts w:ascii="Arial" w:hAnsi="Arial" w:cs="Arial"/>
          <w:sz w:val="20"/>
          <w:szCs w:val="20"/>
        </w:rPr>
        <w:t xml:space="preserve"> </w:t>
      </w:r>
      <w:r w:rsidR="005B4181" w:rsidRPr="00D033D4">
        <w:rPr>
          <w:rFonts w:ascii="Arial" w:hAnsi="Arial" w:cs="Arial"/>
          <w:sz w:val="20"/>
          <w:szCs w:val="20"/>
        </w:rPr>
        <w:t xml:space="preserve">allant de </w:t>
      </w:r>
      <w:r w:rsidR="00D033D4" w:rsidRPr="00D033D4">
        <w:rPr>
          <w:rFonts w:ascii="Arial" w:hAnsi="Arial" w:cs="Arial"/>
          <w:sz w:val="20"/>
          <w:szCs w:val="20"/>
        </w:rPr>
        <w:t>2</w:t>
      </w:r>
      <w:r w:rsidR="00D033D4">
        <w:rPr>
          <w:rFonts w:ascii="Arial" w:hAnsi="Arial" w:cs="Arial"/>
          <w:sz w:val="20"/>
          <w:szCs w:val="20"/>
        </w:rPr>
        <w:t xml:space="preserve"> 000</w:t>
      </w:r>
      <w:r w:rsidR="00D033D4" w:rsidRPr="00D033D4">
        <w:rPr>
          <w:rFonts w:ascii="Arial" w:hAnsi="Arial" w:cs="Arial"/>
          <w:sz w:val="20"/>
          <w:szCs w:val="20"/>
        </w:rPr>
        <w:t xml:space="preserve"> </w:t>
      </w:r>
      <w:r w:rsidR="005B4181" w:rsidRPr="00D033D4">
        <w:rPr>
          <w:rFonts w:ascii="Arial" w:hAnsi="Arial" w:cs="Arial"/>
          <w:sz w:val="20"/>
          <w:szCs w:val="20"/>
        </w:rPr>
        <w:t>à 6 000 euros</w:t>
      </w:r>
      <w:r w:rsidR="009C4840" w:rsidRPr="00D033D4">
        <w:rPr>
          <w:rFonts w:ascii="Arial" w:hAnsi="Arial" w:cs="Arial"/>
          <w:sz w:val="20"/>
          <w:szCs w:val="20"/>
        </w:rPr>
        <w:t>. Pour l’Université</w:t>
      </w:r>
      <w:r w:rsidR="009C4840">
        <w:rPr>
          <w:rFonts w:ascii="Arial" w:hAnsi="Arial" w:cs="Arial"/>
          <w:sz w:val="20"/>
          <w:szCs w:val="20"/>
        </w:rPr>
        <w:t xml:space="preserve"> de N</w:t>
      </w:r>
      <w:r w:rsidR="005B4181" w:rsidRPr="00D723B1">
        <w:rPr>
          <w:rFonts w:ascii="Arial" w:hAnsi="Arial" w:cs="Arial"/>
          <w:sz w:val="20"/>
          <w:szCs w:val="20"/>
        </w:rPr>
        <w:t xml:space="preserve">antes la contribution est de 3 606 euros, payés par l’UFR Sciences. </w:t>
      </w:r>
    </w:p>
    <w:p w:rsidR="005B4181" w:rsidRPr="00D723B1" w:rsidRDefault="005B4181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C4840">
        <w:rPr>
          <w:rFonts w:ascii="Arial" w:hAnsi="Arial" w:cs="Arial"/>
          <w:b/>
          <w:sz w:val="20"/>
          <w:szCs w:val="20"/>
        </w:rPr>
        <w:lastRenderedPageBreak/>
        <w:t>M. LUPI</w:t>
      </w:r>
      <w:r w:rsidRPr="00D723B1">
        <w:rPr>
          <w:rFonts w:ascii="Arial" w:hAnsi="Arial" w:cs="Arial"/>
          <w:sz w:val="20"/>
          <w:szCs w:val="20"/>
        </w:rPr>
        <w:t xml:space="preserve"> tient à dire que la création de ce </w:t>
      </w:r>
      <w:r w:rsidR="009C4840" w:rsidRPr="00D723B1">
        <w:rPr>
          <w:rFonts w:ascii="Arial" w:hAnsi="Arial" w:cs="Arial"/>
          <w:sz w:val="20"/>
          <w:szCs w:val="20"/>
        </w:rPr>
        <w:t>service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9C4840" w:rsidRPr="00D723B1">
        <w:rPr>
          <w:rFonts w:ascii="Arial" w:hAnsi="Arial" w:cs="Arial"/>
          <w:sz w:val="20"/>
          <w:szCs w:val="20"/>
        </w:rPr>
        <w:t>interuniversitaire</w:t>
      </w:r>
      <w:r w:rsidR="0037681A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dont </w:t>
      </w:r>
      <w:r w:rsidR="00D033D4">
        <w:rPr>
          <w:rFonts w:ascii="Arial" w:hAnsi="Arial" w:cs="Arial"/>
          <w:sz w:val="20"/>
          <w:szCs w:val="20"/>
        </w:rPr>
        <w:t>ils</w:t>
      </w:r>
      <w:r w:rsidRPr="00D723B1">
        <w:rPr>
          <w:rFonts w:ascii="Arial" w:hAnsi="Arial" w:cs="Arial"/>
          <w:sz w:val="20"/>
          <w:szCs w:val="20"/>
        </w:rPr>
        <w:t xml:space="preserve"> bénéficie</w:t>
      </w:r>
      <w:r w:rsidR="00D033D4">
        <w:rPr>
          <w:rFonts w:ascii="Arial" w:hAnsi="Arial" w:cs="Arial"/>
          <w:sz w:val="20"/>
          <w:szCs w:val="20"/>
        </w:rPr>
        <w:t>nt</w:t>
      </w:r>
      <w:r w:rsidRPr="00D723B1">
        <w:rPr>
          <w:rFonts w:ascii="Arial" w:hAnsi="Arial" w:cs="Arial"/>
          <w:sz w:val="20"/>
          <w:szCs w:val="20"/>
        </w:rPr>
        <w:t xml:space="preserve"> déjà</w:t>
      </w:r>
      <w:r w:rsidR="0037681A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permet </w:t>
      </w:r>
      <w:r w:rsidR="009C4840">
        <w:rPr>
          <w:rFonts w:ascii="Arial" w:hAnsi="Arial" w:cs="Arial"/>
          <w:sz w:val="20"/>
          <w:szCs w:val="20"/>
        </w:rPr>
        <w:t>aux</w:t>
      </w:r>
      <w:r w:rsidRPr="00D723B1">
        <w:rPr>
          <w:rFonts w:ascii="Arial" w:hAnsi="Arial" w:cs="Arial"/>
          <w:sz w:val="20"/>
          <w:szCs w:val="20"/>
        </w:rPr>
        <w:t xml:space="preserve"> ét</w:t>
      </w:r>
      <w:r w:rsidRPr="00D723B1">
        <w:rPr>
          <w:rFonts w:ascii="Arial" w:hAnsi="Arial" w:cs="Arial"/>
          <w:sz w:val="20"/>
          <w:szCs w:val="20"/>
        </w:rPr>
        <w:t>u</w:t>
      </w:r>
      <w:r w:rsidRPr="00D723B1">
        <w:rPr>
          <w:rFonts w:ascii="Arial" w:hAnsi="Arial" w:cs="Arial"/>
          <w:sz w:val="20"/>
          <w:szCs w:val="20"/>
        </w:rPr>
        <w:t xml:space="preserve">diants d’avoir accès à une bibliothèque de </w:t>
      </w:r>
      <w:r w:rsidR="009C4840" w:rsidRPr="00D723B1">
        <w:rPr>
          <w:rFonts w:ascii="Arial" w:hAnsi="Arial" w:cs="Arial"/>
          <w:sz w:val="20"/>
          <w:szCs w:val="20"/>
        </w:rPr>
        <w:t>ressources</w:t>
      </w:r>
      <w:r w:rsidR="009C4840">
        <w:rPr>
          <w:rFonts w:ascii="Arial" w:hAnsi="Arial" w:cs="Arial"/>
          <w:sz w:val="20"/>
          <w:szCs w:val="20"/>
        </w:rPr>
        <w:t xml:space="preserve"> numériques très étoffée. Les collègues </w:t>
      </w:r>
      <w:r w:rsidRPr="00D723B1">
        <w:rPr>
          <w:rFonts w:ascii="Arial" w:hAnsi="Arial" w:cs="Arial"/>
          <w:sz w:val="20"/>
          <w:szCs w:val="20"/>
        </w:rPr>
        <w:t xml:space="preserve">peuvent </w:t>
      </w:r>
      <w:r w:rsidR="009C4840" w:rsidRPr="00D723B1">
        <w:rPr>
          <w:rFonts w:ascii="Arial" w:hAnsi="Arial" w:cs="Arial"/>
          <w:sz w:val="20"/>
          <w:szCs w:val="20"/>
        </w:rPr>
        <w:t>aller</w:t>
      </w:r>
      <w:r w:rsidRPr="00D723B1">
        <w:rPr>
          <w:rFonts w:ascii="Arial" w:hAnsi="Arial" w:cs="Arial"/>
          <w:sz w:val="20"/>
          <w:szCs w:val="20"/>
        </w:rPr>
        <w:t xml:space="preserve"> chercher des </w:t>
      </w:r>
      <w:r w:rsidR="009C4840" w:rsidRPr="00D723B1">
        <w:rPr>
          <w:rFonts w:ascii="Arial" w:hAnsi="Arial" w:cs="Arial"/>
          <w:sz w:val="20"/>
          <w:szCs w:val="20"/>
        </w:rPr>
        <w:t>ressources</w:t>
      </w:r>
      <w:r w:rsidRPr="00D723B1">
        <w:rPr>
          <w:rFonts w:ascii="Arial" w:hAnsi="Arial" w:cs="Arial"/>
          <w:sz w:val="20"/>
          <w:szCs w:val="20"/>
        </w:rPr>
        <w:t xml:space="preserve"> sans se soucier de la probléma</w:t>
      </w:r>
      <w:r w:rsidR="009C4840">
        <w:rPr>
          <w:rFonts w:ascii="Arial" w:hAnsi="Arial" w:cs="Arial"/>
          <w:sz w:val="20"/>
          <w:szCs w:val="20"/>
        </w:rPr>
        <w:t>tique liée aux droit</w:t>
      </w:r>
      <w:r w:rsidR="009C4840" w:rsidRPr="00D723B1">
        <w:rPr>
          <w:rFonts w:ascii="Arial" w:hAnsi="Arial" w:cs="Arial"/>
          <w:sz w:val="20"/>
          <w:szCs w:val="20"/>
        </w:rPr>
        <w:t>s</w:t>
      </w:r>
      <w:r w:rsidR="009C4840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d’auteur. A titre d’exemple, lui-même </w:t>
      </w:r>
      <w:r w:rsidR="0037681A">
        <w:rPr>
          <w:rFonts w:ascii="Arial" w:hAnsi="Arial" w:cs="Arial"/>
          <w:sz w:val="20"/>
          <w:szCs w:val="20"/>
        </w:rPr>
        <w:t xml:space="preserve">a été </w:t>
      </w:r>
      <w:proofErr w:type="gramStart"/>
      <w:r w:rsidR="0037681A">
        <w:rPr>
          <w:rFonts w:ascii="Arial" w:hAnsi="Arial" w:cs="Arial"/>
          <w:sz w:val="20"/>
          <w:szCs w:val="20"/>
        </w:rPr>
        <w:t>chercher</w:t>
      </w:r>
      <w:proofErr w:type="gramEnd"/>
      <w:r w:rsidRPr="00D723B1">
        <w:rPr>
          <w:rFonts w:ascii="Arial" w:hAnsi="Arial" w:cs="Arial"/>
          <w:sz w:val="20"/>
          <w:szCs w:val="20"/>
        </w:rPr>
        <w:t xml:space="preserve"> quelques vidéos pour </w:t>
      </w:r>
      <w:r w:rsidR="009C4840" w:rsidRPr="00D723B1">
        <w:rPr>
          <w:rFonts w:ascii="Arial" w:hAnsi="Arial" w:cs="Arial"/>
          <w:sz w:val="20"/>
          <w:szCs w:val="20"/>
        </w:rPr>
        <w:t>illustrer</w:t>
      </w:r>
      <w:r w:rsidRPr="00D723B1">
        <w:rPr>
          <w:rFonts w:ascii="Arial" w:hAnsi="Arial" w:cs="Arial"/>
          <w:sz w:val="20"/>
          <w:szCs w:val="20"/>
        </w:rPr>
        <w:t xml:space="preserve"> ses </w:t>
      </w:r>
      <w:r w:rsidR="00224CB4" w:rsidRPr="00D723B1">
        <w:rPr>
          <w:rFonts w:ascii="Arial" w:hAnsi="Arial" w:cs="Arial"/>
          <w:sz w:val="20"/>
          <w:szCs w:val="20"/>
        </w:rPr>
        <w:t>cours</w:t>
      </w:r>
      <w:r w:rsidRPr="00D723B1">
        <w:rPr>
          <w:rFonts w:ascii="Arial" w:hAnsi="Arial" w:cs="Arial"/>
          <w:sz w:val="20"/>
          <w:szCs w:val="20"/>
        </w:rPr>
        <w:t xml:space="preserve"> et TD</w:t>
      </w:r>
      <w:r w:rsidR="00A21D5E" w:rsidRPr="00D723B1">
        <w:rPr>
          <w:rFonts w:ascii="Arial" w:hAnsi="Arial" w:cs="Arial"/>
          <w:sz w:val="20"/>
          <w:szCs w:val="20"/>
        </w:rPr>
        <w:t xml:space="preserve"> sans avoir à se poser cette </w:t>
      </w:r>
      <w:r w:rsidR="00224CB4" w:rsidRPr="00D723B1">
        <w:rPr>
          <w:rFonts w:ascii="Arial" w:hAnsi="Arial" w:cs="Arial"/>
          <w:sz w:val="20"/>
          <w:szCs w:val="20"/>
        </w:rPr>
        <w:t>question-là</w:t>
      </w:r>
      <w:r w:rsidR="00224CB4">
        <w:rPr>
          <w:rFonts w:ascii="Arial" w:hAnsi="Arial" w:cs="Arial"/>
          <w:sz w:val="20"/>
          <w:szCs w:val="20"/>
        </w:rPr>
        <w:t>. Le</w:t>
      </w:r>
      <w:r w:rsidRPr="00D723B1">
        <w:rPr>
          <w:rFonts w:ascii="Arial" w:hAnsi="Arial" w:cs="Arial"/>
          <w:sz w:val="20"/>
          <w:szCs w:val="20"/>
        </w:rPr>
        <w:t>s</w:t>
      </w:r>
      <w:r w:rsidR="00224CB4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collègues peuvent</w:t>
      </w:r>
      <w:r w:rsidR="00A21D5E" w:rsidRPr="00D723B1">
        <w:rPr>
          <w:rFonts w:ascii="Arial" w:hAnsi="Arial" w:cs="Arial"/>
          <w:sz w:val="20"/>
          <w:szCs w:val="20"/>
        </w:rPr>
        <w:t xml:space="preserve"> aussi participer à la </w:t>
      </w:r>
      <w:r w:rsidR="00224CB4" w:rsidRPr="00D723B1">
        <w:rPr>
          <w:rFonts w:ascii="Arial" w:hAnsi="Arial" w:cs="Arial"/>
          <w:sz w:val="20"/>
          <w:szCs w:val="20"/>
        </w:rPr>
        <w:t>mise</w:t>
      </w:r>
      <w:r w:rsidR="00A21D5E" w:rsidRPr="00D723B1">
        <w:rPr>
          <w:rFonts w:ascii="Arial" w:hAnsi="Arial" w:cs="Arial"/>
          <w:sz w:val="20"/>
          <w:szCs w:val="20"/>
        </w:rPr>
        <w:t xml:space="preserve"> en commun et à la diffusion de </w:t>
      </w:r>
      <w:r w:rsidR="00224CB4" w:rsidRPr="00D723B1">
        <w:rPr>
          <w:rFonts w:ascii="Arial" w:hAnsi="Arial" w:cs="Arial"/>
          <w:sz w:val="20"/>
          <w:szCs w:val="20"/>
        </w:rPr>
        <w:t>leurs</w:t>
      </w:r>
      <w:r w:rsidR="00A21D5E" w:rsidRPr="00D723B1">
        <w:rPr>
          <w:rFonts w:ascii="Arial" w:hAnsi="Arial" w:cs="Arial"/>
          <w:sz w:val="20"/>
          <w:szCs w:val="20"/>
        </w:rPr>
        <w:t xml:space="preserve"> </w:t>
      </w:r>
      <w:r w:rsidR="00224CB4" w:rsidRPr="00D723B1">
        <w:rPr>
          <w:rFonts w:ascii="Arial" w:hAnsi="Arial" w:cs="Arial"/>
          <w:sz w:val="20"/>
          <w:szCs w:val="20"/>
        </w:rPr>
        <w:t>ressources</w:t>
      </w:r>
      <w:r w:rsidR="00224CB4">
        <w:rPr>
          <w:rFonts w:ascii="Arial" w:hAnsi="Arial" w:cs="Arial"/>
          <w:sz w:val="20"/>
          <w:szCs w:val="20"/>
        </w:rPr>
        <w:t xml:space="preserve"> pédagogiques. L</w:t>
      </w:r>
      <w:r w:rsidR="00A21D5E" w:rsidRPr="00D723B1">
        <w:rPr>
          <w:rFonts w:ascii="Arial" w:hAnsi="Arial" w:cs="Arial"/>
          <w:sz w:val="20"/>
          <w:szCs w:val="20"/>
        </w:rPr>
        <w:t xml:space="preserve">e coût de cotisation </w:t>
      </w:r>
      <w:r w:rsidR="00224CB4">
        <w:rPr>
          <w:rFonts w:ascii="Arial" w:hAnsi="Arial" w:cs="Arial"/>
          <w:sz w:val="20"/>
          <w:szCs w:val="20"/>
        </w:rPr>
        <w:t xml:space="preserve">est </w:t>
      </w:r>
      <w:r w:rsidR="00A21D5E" w:rsidRPr="00D723B1">
        <w:rPr>
          <w:rFonts w:ascii="Arial" w:hAnsi="Arial" w:cs="Arial"/>
          <w:sz w:val="20"/>
          <w:szCs w:val="20"/>
        </w:rPr>
        <w:t>très rais</w:t>
      </w:r>
      <w:r w:rsidR="001E02FF">
        <w:rPr>
          <w:rFonts w:ascii="Arial" w:hAnsi="Arial" w:cs="Arial"/>
          <w:sz w:val="20"/>
          <w:szCs w:val="20"/>
        </w:rPr>
        <w:t xml:space="preserve">onnable, voire modique, 1 euro </w:t>
      </w:r>
      <w:r w:rsidR="00A21D5E" w:rsidRPr="00D723B1">
        <w:rPr>
          <w:rFonts w:ascii="Arial" w:hAnsi="Arial" w:cs="Arial"/>
          <w:sz w:val="20"/>
          <w:szCs w:val="20"/>
        </w:rPr>
        <w:t xml:space="preserve">par étudiant. </w:t>
      </w:r>
      <w:r w:rsidR="00D033D4">
        <w:rPr>
          <w:rFonts w:ascii="Arial" w:hAnsi="Arial" w:cs="Arial"/>
          <w:sz w:val="20"/>
          <w:szCs w:val="20"/>
        </w:rPr>
        <w:t>La majorité est favorable.</w:t>
      </w:r>
    </w:p>
    <w:p w:rsidR="00A21D5E" w:rsidRPr="00D723B1" w:rsidRDefault="00A21D5E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C51" w:rsidRPr="00D723B1" w:rsidRDefault="00B73E9E" w:rsidP="00D723B1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Mme </w:t>
      </w:r>
      <w:r w:rsidR="00274C51" w:rsidRPr="009C4840">
        <w:rPr>
          <w:rFonts w:ascii="Arial" w:hAnsi="Arial" w:cs="Arial"/>
          <w:b/>
          <w:sz w:val="20"/>
          <w:szCs w:val="20"/>
        </w:rPr>
        <w:t>GAUTHIER</w:t>
      </w:r>
      <w:r w:rsidR="00274C51" w:rsidRPr="00D723B1">
        <w:rPr>
          <w:rFonts w:ascii="Arial" w:hAnsi="Arial" w:cs="Arial"/>
          <w:sz w:val="20"/>
          <w:szCs w:val="20"/>
        </w:rPr>
        <w:t xml:space="preserve"> souligne </w:t>
      </w:r>
      <w:r w:rsidR="00274C51" w:rsidRPr="001E02FF">
        <w:rPr>
          <w:rFonts w:ascii="Arial" w:hAnsi="Arial" w:cs="Arial"/>
          <w:sz w:val="20"/>
          <w:szCs w:val="20"/>
        </w:rPr>
        <w:t>qu’</w:t>
      </w:r>
      <w:proofErr w:type="spellStart"/>
      <w:r w:rsidR="001E02FF" w:rsidRPr="001E02FF">
        <w:rPr>
          <w:rFonts w:ascii="Arial" w:hAnsi="Arial" w:cs="Arial"/>
          <w:sz w:val="20"/>
          <w:szCs w:val="20"/>
        </w:rPr>
        <w:t>Unisciel</w:t>
      </w:r>
      <w:proofErr w:type="spellEnd"/>
      <w:r w:rsidR="001E02FF" w:rsidRPr="001E02FF">
        <w:rPr>
          <w:rFonts w:ascii="Arial" w:hAnsi="Arial" w:cs="Arial"/>
          <w:sz w:val="20"/>
          <w:szCs w:val="20"/>
        </w:rPr>
        <w:t xml:space="preserve">, </w:t>
      </w:r>
      <w:r w:rsidR="00274C51" w:rsidRPr="001E02FF">
        <w:rPr>
          <w:rFonts w:ascii="Arial" w:hAnsi="Arial" w:cs="Arial"/>
          <w:sz w:val="20"/>
          <w:szCs w:val="20"/>
        </w:rPr>
        <w:t xml:space="preserve">qui était déjà </w:t>
      </w:r>
      <w:r w:rsidR="00224CB4" w:rsidRPr="001E02FF">
        <w:rPr>
          <w:rFonts w:ascii="Arial" w:hAnsi="Arial" w:cs="Arial"/>
          <w:sz w:val="20"/>
          <w:szCs w:val="20"/>
        </w:rPr>
        <w:t>rattaché</w:t>
      </w:r>
      <w:r w:rsidR="00274C51" w:rsidRPr="001E02FF">
        <w:rPr>
          <w:rFonts w:ascii="Arial" w:hAnsi="Arial" w:cs="Arial"/>
          <w:sz w:val="20"/>
          <w:szCs w:val="20"/>
        </w:rPr>
        <w:t xml:space="preserve"> sous la forme de GIS à l’</w:t>
      </w:r>
      <w:r w:rsidR="00224CB4" w:rsidRPr="001E02FF">
        <w:rPr>
          <w:rFonts w:ascii="Arial" w:hAnsi="Arial" w:cs="Arial"/>
          <w:sz w:val="20"/>
          <w:szCs w:val="20"/>
        </w:rPr>
        <w:t>Université</w:t>
      </w:r>
      <w:r w:rsidR="00274C51" w:rsidRPr="001E02FF">
        <w:rPr>
          <w:rFonts w:ascii="Arial" w:hAnsi="Arial" w:cs="Arial"/>
          <w:sz w:val="20"/>
          <w:szCs w:val="20"/>
        </w:rPr>
        <w:t xml:space="preserve"> de Lille, part</w:t>
      </w:r>
      <w:r w:rsidR="00274C51" w:rsidRPr="001E02FF">
        <w:rPr>
          <w:rFonts w:ascii="Arial" w:hAnsi="Arial" w:cs="Arial"/>
          <w:sz w:val="20"/>
          <w:szCs w:val="20"/>
        </w:rPr>
        <w:t>i</w:t>
      </w:r>
      <w:r w:rsidR="00274C51" w:rsidRPr="001E02FF">
        <w:rPr>
          <w:rFonts w:ascii="Arial" w:hAnsi="Arial" w:cs="Arial"/>
          <w:sz w:val="20"/>
          <w:szCs w:val="20"/>
        </w:rPr>
        <w:t xml:space="preserve">cipe à tous </w:t>
      </w:r>
      <w:r w:rsidR="00224CB4" w:rsidRPr="001E02FF">
        <w:rPr>
          <w:rFonts w:ascii="Arial" w:hAnsi="Arial" w:cs="Arial"/>
          <w:sz w:val="20"/>
          <w:szCs w:val="20"/>
        </w:rPr>
        <w:t>les</w:t>
      </w:r>
      <w:r w:rsidR="00274C51" w:rsidRPr="001E02FF">
        <w:rPr>
          <w:rFonts w:ascii="Arial" w:hAnsi="Arial" w:cs="Arial"/>
          <w:sz w:val="20"/>
          <w:szCs w:val="20"/>
        </w:rPr>
        <w:t xml:space="preserve"> </w:t>
      </w:r>
      <w:r w:rsidR="00224CB4" w:rsidRPr="001E02FF">
        <w:rPr>
          <w:rFonts w:ascii="Arial" w:hAnsi="Arial" w:cs="Arial"/>
          <w:sz w:val="20"/>
          <w:szCs w:val="20"/>
        </w:rPr>
        <w:t>bureaux</w:t>
      </w:r>
      <w:r w:rsidR="00274C51" w:rsidRPr="001E02FF">
        <w:rPr>
          <w:rFonts w:ascii="Arial" w:hAnsi="Arial" w:cs="Arial"/>
          <w:sz w:val="20"/>
          <w:szCs w:val="20"/>
        </w:rPr>
        <w:t xml:space="preserve"> et assemblées permanentes de la C</w:t>
      </w:r>
      <w:r w:rsidR="001E02FF" w:rsidRPr="001E02FF">
        <w:rPr>
          <w:rFonts w:ascii="Arial" w:hAnsi="Arial" w:cs="Arial"/>
          <w:sz w:val="20"/>
          <w:szCs w:val="20"/>
        </w:rPr>
        <w:t xml:space="preserve">onférence des </w:t>
      </w:r>
      <w:r w:rsidR="00274C51" w:rsidRPr="001E02FF">
        <w:rPr>
          <w:rFonts w:ascii="Arial" w:hAnsi="Arial" w:cs="Arial"/>
          <w:sz w:val="20"/>
          <w:szCs w:val="20"/>
        </w:rPr>
        <w:t>D</w:t>
      </w:r>
      <w:r w:rsidR="001E02FF" w:rsidRPr="001E02FF">
        <w:rPr>
          <w:rFonts w:ascii="Arial" w:hAnsi="Arial" w:cs="Arial"/>
          <w:sz w:val="20"/>
          <w:szCs w:val="20"/>
        </w:rPr>
        <w:t>oyens et Directeurs des UFR Scienti</w:t>
      </w:r>
      <w:r w:rsidR="001E02FF">
        <w:rPr>
          <w:rFonts w:ascii="Arial" w:hAnsi="Arial" w:cs="Arial"/>
          <w:sz w:val="20"/>
          <w:szCs w:val="20"/>
        </w:rPr>
        <w:t>fiques (CDUS</w:t>
      </w:r>
      <w:r w:rsidR="00E154A3">
        <w:rPr>
          <w:rFonts w:ascii="Arial" w:hAnsi="Arial" w:cs="Arial"/>
          <w:sz w:val="20"/>
          <w:szCs w:val="20"/>
        </w:rPr>
        <w:t>)</w:t>
      </w:r>
      <w:r w:rsidR="001E02FF">
        <w:rPr>
          <w:rFonts w:ascii="Arial" w:hAnsi="Arial" w:cs="Arial"/>
          <w:sz w:val="20"/>
          <w:szCs w:val="20"/>
        </w:rPr>
        <w:t xml:space="preserve"> </w:t>
      </w:r>
      <w:r w:rsidR="00274C51" w:rsidRPr="001E02FF">
        <w:rPr>
          <w:rFonts w:ascii="Arial" w:hAnsi="Arial" w:cs="Arial"/>
          <w:sz w:val="20"/>
          <w:szCs w:val="20"/>
        </w:rPr>
        <w:t>et propose</w:t>
      </w:r>
      <w:r w:rsidR="0037681A">
        <w:rPr>
          <w:rFonts w:ascii="Arial" w:hAnsi="Arial" w:cs="Arial"/>
          <w:sz w:val="20"/>
          <w:szCs w:val="20"/>
        </w:rPr>
        <w:t>,</w:t>
      </w:r>
      <w:r w:rsidR="00274C51" w:rsidRPr="001E02FF">
        <w:rPr>
          <w:rFonts w:ascii="Arial" w:hAnsi="Arial" w:cs="Arial"/>
          <w:sz w:val="20"/>
          <w:szCs w:val="20"/>
        </w:rPr>
        <w:t xml:space="preserve"> de </w:t>
      </w:r>
      <w:r w:rsidR="00224CB4" w:rsidRPr="001E02FF">
        <w:rPr>
          <w:rFonts w:ascii="Arial" w:hAnsi="Arial" w:cs="Arial"/>
          <w:sz w:val="20"/>
          <w:szCs w:val="20"/>
        </w:rPr>
        <w:t>participer à des projets com</w:t>
      </w:r>
      <w:r w:rsidR="001E02FF" w:rsidRPr="001E02FF">
        <w:rPr>
          <w:rFonts w:ascii="Arial" w:hAnsi="Arial" w:cs="Arial"/>
          <w:sz w:val="20"/>
          <w:szCs w:val="20"/>
        </w:rPr>
        <w:t>muns</w:t>
      </w:r>
      <w:r w:rsidR="0037681A">
        <w:rPr>
          <w:rFonts w:ascii="Arial" w:hAnsi="Arial" w:cs="Arial"/>
          <w:sz w:val="20"/>
          <w:szCs w:val="20"/>
        </w:rPr>
        <w:t xml:space="preserve"> et</w:t>
      </w:r>
      <w:r w:rsidR="00274C51" w:rsidRPr="001E02FF">
        <w:rPr>
          <w:rFonts w:ascii="Arial" w:hAnsi="Arial" w:cs="Arial"/>
          <w:sz w:val="20"/>
          <w:szCs w:val="20"/>
        </w:rPr>
        <w:t xml:space="preserve"> également aux enseignants de po</w:t>
      </w:r>
      <w:r w:rsidR="00274C51" w:rsidRPr="001E02FF">
        <w:rPr>
          <w:rFonts w:ascii="Arial" w:hAnsi="Arial" w:cs="Arial"/>
          <w:sz w:val="20"/>
          <w:szCs w:val="20"/>
        </w:rPr>
        <w:t>u</w:t>
      </w:r>
      <w:r w:rsidR="00274C51" w:rsidRPr="001E02FF">
        <w:rPr>
          <w:rFonts w:ascii="Arial" w:hAnsi="Arial" w:cs="Arial"/>
          <w:sz w:val="20"/>
          <w:szCs w:val="20"/>
        </w:rPr>
        <w:t xml:space="preserve">voir développer des </w:t>
      </w:r>
      <w:r w:rsidR="00224CB4" w:rsidRPr="001E02FF">
        <w:rPr>
          <w:rFonts w:ascii="Arial" w:hAnsi="Arial" w:cs="Arial"/>
          <w:sz w:val="20"/>
          <w:szCs w:val="20"/>
        </w:rPr>
        <w:t>ressources</w:t>
      </w:r>
      <w:r w:rsidR="00274C51" w:rsidRPr="001E02FF">
        <w:rPr>
          <w:rFonts w:ascii="Arial" w:hAnsi="Arial" w:cs="Arial"/>
          <w:sz w:val="20"/>
          <w:szCs w:val="20"/>
        </w:rPr>
        <w:t xml:space="preserve"> qui seront mises en ligne</w:t>
      </w:r>
      <w:r w:rsidR="00E154A3">
        <w:rPr>
          <w:rFonts w:ascii="Arial" w:hAnsi="Arial" w:cs="Arial"/>
          <w:sz w:val="20"/>
          <w:szCs w:val="20"/>
        </w:rPr>
        <w:t>. Elle accompagne aussi financi</w:t>
      </w:r>
      <w:r w:rsidR="00E154A3">
        <w:rPr>
          <w:rFonts w:ascii="Arial" w:hAnsi="Arial" w:cs="Arial"/>
          <w:sz w:val="20"/>
          <w:szCs w:val="20"/>
        </w:rPr>
        <w:t>è</w:t>
      </w:r>
      <w:r w:rsidR="00E154A3">
        <w:rPr>
          <w:rFonts w:ascii="Arial" w:hAnsi="Arial" w:cs="Arial"/>
          <w:sz w:val="20"/>
          <w:szCs w:val="20"/>
        </w:rPr>
        <w:t xml:space="preserve">rement.  </w:t>
      </w:r>
      <w:r w:rsidR="00224CB4">
        <w:rPr>
          <w:rFonts w:ascii="Arial" w:hAnsi="Arial" w:cs="Arial"/>
          <w:sz w:val="20"/>
          <w:szCs w:val="20"/>
        </w:rPr>
        <w:t xml:space="preserve">Il y a eu </w:t>
      </w:r>
      <w:r w:rsidR="00E154A3">
        <w:rPr>
          <w:rFonts w:ascii="Arial" w:hAnsi="Arial" w:cs="Arial"/>
          <w:sz w:val="20"/>
          <w:szCs w:val="20"/>
        </w:rPr>
        <w:t>à</w:t>
      </w:r>
      <w:r w:rsidR="00274C51" w:rsidRPr="00D723B1">
        <w:rPr>
          <w:rFonts w:ascii="Arial" w:hAnsi="Arial" w:cs="Arial"/>
          <w:sz w:val="20"/>
          <w:szCs w:val="20"/>
        </w:rPr>
        <w:t xml:space="preserve"> l’UFR Sciences sur la </w:t>
      </w:r>
      <w:r w:rsidR="00224CB4" w:rsidRPr="00D723B1">
        <w:rPr>
          <w:rFonts w:ascii="Arial" w:hAnsi="Arial" w:cs="Arial"/>
          <w:sz w:val="20"/>
          <w:szCs w:val="20"/>
        </w:rPr>
        <w:t>période</w:t>
      </w:r>
      <w:r w:rsidR="00224CB4">
        <w:rPr>
          <w:rFonts w:ascii="Arial" w:hAnsi="Arial" w:cs="Arial"/>
          <w:sz w:val="20"/>
          <w:szCs w:val="20"/>
        </w:rPr>
        <w:t xml:space="preserve"> 2016-2018</w:t>
      </w:r>
      <w:r w:rsidR="0037681A">
        <w:rPr>
          <w:rFonts w:ascii="Arial" w:hAnsi="Arial" w:cs="Arial"/>
          <w:sz w:val="20"/>
          <w:szCs w:val="20"/>
        </w:rPr>
        <w:t>,</w:t>
      </w:r>
      <w:r w:rsidR="00274C51" w:rsidRPr="00D723B1">
        <w:rPr>
          <w:rFonts w:ascii="Arial" w:hAnsi="Arial" w:cs="Arial"/>
          <w:sz w:val="20"/>
          <w:szCs w:val="20"/>
        </w:rPr>
        <w:t xml:space="preserve"> 3 col</w:t>
      </w:r>
      <w:r w:rsidR="00224CB4">
        <w:rPr>
          <w:rFonts w:ascii="Arial" w:hAnsi="Arial" w:cs="Arial"/>
          <w:sz w:val="20"/>
          <w:szCs w:val="20"/>
        </w:rPr>
        <w:t xml:space="preserve">lègues qui </w:t>
      </w:r>
      <w:r w:rsidR="00274C51" w:rsidRPr="00D723B1">
        <w:rPr>
          <w:rFonts w:ascii="Arial" w:hAnsi="Arial" w:cs="Arial"/>
          <w:sz w:val="20"/>
          <w:szCs w:val="20"/>
        </w:rPr>
        <w:t xml:space="preserve">ont </w:t>
      </w:r>
      <w:r w:rsidR="00224CB4" w:rsidRPr="00D723B1">
        <w:rPr>
          <w:rFonts w:ascii="Arial" w:hAnsi="Arial" w:cs="Arial"/>
          <w:sz w:val="20"/>
          <w:szCs w:val="20"/>
        </w:rPr>
        <w:t>réalisé</w:t>
      </w:r>
      <w:r w:rsidR="00274C51" w:rsidRPr="00D723B1">
        <w:rPr>
          <w:rFonts w:ascii="Arial" w:hAnsi="Arial" w:cs="Arial"/>
          <w:sz w:val="20"/>
          <w:szCs w:val="20"/>
        </w:rPr>
        <w:t xml:space="preserve"> des </w:t>
      </w:r>
      <w:r w:rsidR="00224CB4" w:rsidRPr="00D723B1">
        <w:rPr>
          <w:rFonts w:ascii="Arial" w:hAnsi="Arial" w:cs="Arial"/>
          <w:sz w:val="20"/>
          <w:szCs w:val="20"/>
        </w:rPr>
        <w:t>ressources</w:t>
      </w:r>
      <w:r w:rsidR="00274C51" w:rsidRPr="00D723B1">
        <w:rPr>
          <w:rFonts w:ascii="Arial" w:hAnsi="Arial" w:cs="Arial"/>
          <w:sz w:val="20"/>
          <w:szCs w:val="20"/>
        </w:rPr>
        <w:t xml:space="preserve"> disponibles pour </w:t>
      </w:r>
      <w:r w:rsidR="00224CB4">
        <w:rPr>
          <w:rFonts w:ascii="Arial" w:hAnsi="Arial" w:cs="Arial"/>
          <w:sz w:val="20"/>
          <w:szCs w:val="20"/>
        </w:rPr>
        <w:t>les</w:t>
      </w:r>
      <w:r w:rsidR="00274C51" w:rsidRPr="00D723B1">
        <w:rPr>
          <w:rFonts w:ascii="Arial" w:hAnsi="Arial" w:cs="Arial"/>
          <w:sz w:val="20"/>
          <w:szCs w:val="20"/>
        </w:rPr>
        <w:t xml:space="preserve"> ét</w:t>
      </w:r>
      <w:r w:rsidR="00274C51" w:rsidRPr="00D723B1">
        <w:rPr>
          <w:rFonts w:ascii="Arial" w:hAnsi="Arial" w:cs="Arial"/>
          <w:sz w:val="20"/>
          <w:szCs w:val="20"/>
        </w:rPr>
        <w:t>u</w:t>
      </w:r>
      <w:r w:rsidR="00274C51" w:rsidRPr="00D723B1">
        <w:rPr>
          <w:rFonts w:ascii="Arial" w:hAnsi="Arial" w:cs="Arial"/>
          <w:sz w:val="20"/>
          <w:szCs w:val="20"/>
        </w:rPr>
        <w:t xml:space="preserve">diants </w:t>
      </w:r>
      <w:r w:rsidR="00224CB4">
        <w:rPr>
          <w:rFonts w:ascii="Arial" w:hAnsi="Arial" w:cs="Arial"/>
          <w:sz w:val="20"/>
          <w:szCs w:val="20"/>
        </w:rPr>
        <w:t>de l’Université mais aussi</w:t>
      </w:r>
      <w:r w:rsidR="00E154A3">
        <w:rPr>
          <w:rFonts w:ascii="Arial" w:hAnsi="Arial" w:cs="Arial"/>
          <w:sz w:val="20"/>
          <w:szCs w:val="20"/>
        </w:rPr>
        <w:t xml:space="preserve"> pour la communauté.</w:t>
      </w:r>
      <w:r w:rsidR="00224CB4">
        <w:rPr>
          <w:rFonts w:ascii="Arial" w:hAnsi="Arial" w:cs="Arial"/>
          <w:sz w:val="20"/>
          <w:szCs w:val="20"/>
        </w:rPr>
        <w:t xml:space="preserve"> S</w:t>
      </w:r>
      <w:r w:rsidR="00274C51" w:rsidRPr="00D723B1">
        <w:rPr>
          <w:rFonts w:ascii="Arial" w:hAnsi="Arial" w:cs="Arial"/>
          <w:sz w:val="20"/>
          <w:szCs w:val="20"/>
        </w:rPr>
        <w:t xml:space="preserve">i les </w:t>
      </w:r>
      <w:r w:rsidR="00224CB4" w:rsidRPr="00D723B1">
        <w:rPr>
          <w:rFonts w:ascii="Arial" w:hAnsi="Arial" w:cs="Arial"/>
          <w:sz w:val="20"/>
          <w:szCs w:val="20"/>
        </w:rPr>
        <w:t>ressources</w:t>
      </w:r>
      <w:r w:rsidR="00274C51" w:rsidRPr="00D723B1">
        <w:rPr>
          <w:rFonts w:ascii="Arial" w:hAnsi="Arial" w:cs="Arial"/>
          <w:sz w:val="20"/>
          <w:szCs w:val="20"/>
        </w:rPr>
        <w:t xml:space="preserve"> qui sont présentes </w:t>
      </w:r>
      <w:r w:rsidR="00E154A3">
        <w:rPr>
          <w:rFonts w:ascii="Arial" w:hAnsi="Arial" w:cs="Arial"/>
          <w:sz w:val="20"/>
          <w:szCs w:val="20"/>
        </w:rPr>
        <w:t>ne convie</w:t>
      </w:r>
      <w:r w:rsidR="00E154A3">
        <w:rPr>
          <w:rFonts w:ascii="Arial" w:hAnsi="Arial" w:cs="Arial"/>
          <w:sz w:val="20"/>
          <w:szCs w:val="20"/>
        </w:rPr>
        <w:t>n</w:t>
      </w:r>
      <w:r w:rsidR="00E154A3">
        <w:rPr>
          <w:rFonts w:ascii="Arial" w:hAnsi="Arial" w:cs="Arial"/>
          <w:sz w:val="20"/>
          <w:szCs w:val="20"/>
        </w:rPr>
        <w:t>nent</w:t>
      </w:r>
      <w:r w:rsidR="00274C51" w:rsidRPr="00D723B1">
        <w:rPr>
          <w:rFonts w:ascii="Arial" w:hAnsi="Arial" w:cs="Arial"/>
          <w:sz w:val="20"/>
          <w:szCs w:val="20"/>
        </w:rPr>
        <w:t xml:space="preserve"> pas, </w:t>
      </w:r>
      <w:r w:rsidR="00224CB4">
        <w:rPr>
          <w:rFonts w:ascii="Arial" w:hAnsi="Arial" w:cs="Arial"/>
          <w:sz w:val="20"/>
          <w:szCs w:val="20"/>
        </w:rPr>
        <w:t>il est possible de</w:t>
      </w:r>
      <w:r w:rsidR="00274C51" w:rsidRPr="00D723B1">
        <w:rPr>
          <w:rFonts w:ascii="Arial" w:hAnsi="Arial" w:cs="Arial"/>
          <w:sz w:val="20"/>
          <w:szCs w:val="20"/>
        </w:rPr>
        <w:t xml:space="preserve"> proposer des modifications et </w:t>
      </w:r>
      <w:r w:rsidR="00224CB4">
        <w:rPr>
          <w:rFonts w:ascii="Arial" w:hAnsi="Arial" w:cs="Arial"/>
          <w:sz w:val="20"/>
          <w:szCs w:val="20"/>
        </w:rPr>
        <w:t xml:space="preserve">de </w:t>
      </w:r>
      <w:r w:rsidR="00274C51" w:rsidRPr="00D723B1">
        <w:rPr>
          <w:rFonts w:ascii="Arial" w:hAnsi="Arial" w:cs="Arial"/>
          <w:sz w:val="20"/>
          <w:szCs w:val="20"/>
        </w:rPr>
        <w:t xml:space="preserve">les adapter. </w:t>
      </w:r>
    </w:p>
    <w:p w:rsidR="00274C51" w:rsidRPr="00D723B1" w:rsidRDefault="00274C51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74C51" w:rsidRPr="00D723B1" w:rsidRDefault="00274C51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C4840">
        <w:rPr>
          <w:rFonts w:ascii="Arial" w:hAnsi="Arial" w:cs="Arial"/>
          <w:b/>
          <w:sz w:val="20"/>
          <w:szCs w:val="20"/>
        </w:rPr>
        <w:t>M. BRUNAT</w:t>
      </w:r>
      <w:r w:rsidRPr="00D723B1">
        <w:rPr>
          <w:rFonts w:ascii="Arial" w:hAnsi="Arial" w:cs="Arial"/>
          <w:sz w:val="20"/>
          <w:szCs w:val="20"/>
        </w:rPr>
        <w:t xml:space="preserve"> est très </w:t>
      </w:r>
      <w:r w:rsidR="00224CB4" w:rsidRPr="00D723B1">
        <w:rPr>
          <w:rFonts w:ascii="Arial" w:hAnsi="Arial" w:cs="Arial"/>
          <w:sz w:val="20"/>
          <w:szCs w:val="20"/>
        </w:rPr>
        <w:t>favorable</w:t>
      </w:r>
      <w:r w:rsidRPr="00D723B1">
        <w:rPr>
          <w:rFonts w:ascii="Arial" w:hAnsi="Arial" w:cs="Arial"/>
          <w:sz w:val="20"/>
          <w:szCs w:val="20"/>
        </w:rPr>
        <w:t xml:space="preserve"> à ces systèmes d’accès à des </w:t>
      </w:r>
      <w:r w:rsidR="00224CB4" w:rsidRPr="00D723B1">
        <w:rPr>
          <w:rFonts w:ascii="Arial" w:hAnsi="Arial" w:cs="Arial"/>
          <w:sz w:val="20"/>
          <w:szCs w:val="20"/>
        </w:rPr>
        <w:t>ressources</w:t>
      </w:r>
      <w:r w:rsidRPr="00D723B1">
        <w:rPr>
          <w:rFonts w:ascii="Arial" w:hAnsi="Arial" w:cs="Arial"/>
          <w:sz w:val="20"/>
          <w:szCs w:val="20"/>
        </w:rPr>
        <w:t xml:space="preserve"> à distance, notamment pour </w:t>
      </w:r>
      <w:r w:rsidR="00224CB4" w:rsidRPr="00D723B1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ét</w:t>
      </w:r>
      <w:r w:rsidRPr="00D723B1">
        <w:rPr>
          <w:rFonts w:ascii="Arial" w:hAnsi="Arial" w:cs="Arial"/>
          <w:sz w:val="20"/>
          <w:szCs w:val="20"/>
        </w:rPr>
        <w:t>u</w:t>
      </w:r>
      <w:r w:rsidRPr="00D723B1">
        <w:rPr>
          <w:rFonts w:ascii="Arial" w:hAnsi="Arial" w:cs="Arial"/>
          <w:sz w:val="20"/>
          <w:szCs w:val="20"/>
        </w:rPr>
        <w:t xml:space="preserve">diants en situation de handicap, empêchés </w:t>
      </w:r>
      <w:r w:rsidR="00224CB4" w:rsidRPr="00D723B1">
        <w:rPr>
          <w:rFonts w:ascii="Arial" w:hAnsi="Arial" w:cs="Arial"/>
          <w:sz w:val="20"/>
          <w:szCs w:val="20"/>
        </w:rPr>
        <w:t>ponctuellement</w:t>
      </w:r>
      <w:r w:rsidRPr="00D723B1">
        <w:rPr>
          <w:rFonts w:ascii="Arial" w:hAnsi="Arial" w:cs="Arial"/>
          <w:sz w:val="20"/>
          <w:szCs w:val="20"/>
        </w:rPr>
        <w:t xml:space="preserve"> ou régulière</w:t>
      </w:r>
      <w:r w:rsidR="00224CB4">
        <w:rPr>
          <w:rFonts w:ascii="Arial" w:hAnsi="Arial" w:cs="Arial"/>
          <w:sz w:val="20"/>
          <w:szCs w:val="20"/>
        </w:rPr>
        <w:t xml:space="preserve">ment </w:t>
      </w:r>
      <w:r w:rsidRPr="00D723B1">
        <w:rPr>
          <w:rFonts w:ascii="Arial" w:hAnsi="Arial" w:cs="Arial"/>
          <w:sz w:val="20"/>
          <w:szCs w:val="20"/>
        </w:rPr>
        <w:t>d’aller en cours.</w:t>
      </w:r>
    </w:p>
    <w:p w:rsidR="00274C51" w:rsidRPr="00D723B1" w:rsidRDefault="00274C51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B4181" w:rsidRPr="00D723B1" w:rsidRDefault="005B4181" w:rsidP="009B1DA2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 xml:space="preserve">Le Conseil d’Administration approuve à l’unanimité avec 33 voix pour la création du service commun interuniversitaire </w:t>
      </w:r>
      <w:r w:rsidR="00476622" w:rsidRPr="00D723B1">
        <w:rPr>
          <w:rFonts w:ascii="Arial" w:hAnsi="Arial" w:cs="Arial"/>
          <w:b/>
          <w:sz w:val="20"/>
          <w:szCs w:val="20"/>
        </w:rPr>
        <w:t xml:space="preserve">Unisciel </w:t>
      </w:r>
      <w:r w:rsidRPr="00D723B1">
        <w:rPr>
          <w:rFonts w:ascii="Arial" w:hAnsi="Arial" w:cs="Arial"/>
          <w:b/>
          <w:sz w:val="20"/>
          <w:szCs w:val="20"/>
        </w:rPr>
        <w:t>et la modification des statuts de l’Université de Nantes, et autorise le Président à signer la convention d’adhésion.</w:t>
      </w:r>
    </w:p>
    <w:p w:rsidR="00735C5D" w:rsidRDefault="00735C5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224CB4" w:rsidRPr="00D723B1" w:rsidRDefault="00224CB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D723B1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>POINT 10. DESIGNATION D’UNE PERSONNALITE EXTERIEURE AU CONSEIL D'ADMINISTRATION APRES APPEL PUBLIC A CANDIDATURES</w:t>
      </w:r>
    </w:p>
    <w:p w:rsidR="00795EC4" w:rsidRPr="00D723B1" w:rsidRDefault="00795EC4" w:rsidP="009B1DA2">
      <w:pPr>
        <w:jc w:val="both"/>
        <w:rPr>
          <w:rFonts w:ascii="Arial" w:hAnsi="Arial" w:cs="Arial"/>
          <w:sz w:val="20"/>
          <w:szCs w:val="20"/>
        </w:rPr>
      </w:pPr>
    </w:p>
    <w:p w:rsidR="00735C5D" w:rsidRPr="00D723B1" w:rsidRDefault="0077025A" w:rsidP="009B1DA2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LE PRESIDENT</w:t>
      </w:r>
      <w:r w:rsidRPr="00D723B1">
        <w:rPr>
          <w:rFonts w:ascii="Arial" w:hAnsi="Arial" w:cs="Arial"/>
          <w:sz w:val="20"/>
          <w:szCs w:val="20"/>
        </w:rPr>
        <w:t xml:space="preserve"> indique qu’il </w:t>
      </w:r>
      <w:r w:rsidR="00224CB4">
        <w:rPr>
          <w:rFonts w:ascii="Arial" w:hAnsi="Arial" w:cs="Arial"/>
          <w:sz w:val="20"/>
          <w:szCs w:val="20"/>
        </w:rPr>
        <w:t>s’agit de désigne</w:t>
      </w:r>
      <w:r w:rsidRPr="00D723B1">
        <w:rPr>
          <w:rFonts w:ascii="Arial" w:hAnsi="Arial" w:cs="Arial"/>
          <w:sz w:val="20"/>
          <w:szCs w:val="20"/>
        </w:rPr>
        <w:t>r</w:t>
      </w:r>
      <w:r w:rsidR="00224CB4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une </w:t>
      </w:r>
      <w:r w:rsidR="00224CB4" w:rsidRPr="00D723B1">
        <w:rPr>
          <w:rFonts w:ascii="Arial" w:hAnsi="Arial" w:cs="Arial"/>
          <w:sz w:val="20"/>
          <w:szCs w:val="20"/>
        </w:rPr>
        <w:t>personnalité</w:t>
      </w:r>
      <w:r w:rsidRPr="00D723B1">
        <w:rPr>
          <w:rFonts w:ascii="Arial" w:hAnsi="Arial" w:cs="Arial"/>
          <w:sz w:val="20"/>
          <w:szCs w:val="20"/>
        </w:rPr>
        <w:t xml:space="preserve"> extérieur</w:t>
      </w:r>
      <w:r w:rsidR="00476622">
        <w:rPr>
          <w:rFonts w:ascii="Arial" w:hAnsi="Arial" w:cs="Arial"/>
          <w:sz w:val="20"/>
          <w:szCs w:val="20"/>
        </w:rPr>
        <w:t>e</w:t>
      </w:r>
      <w:r w:rsidRPr="00D723B1">
        <w:rPr>
          <w:rFonts w:ascii="Arial" w:hAnsi="Arial" w:cs="Arial"/>
          <w:sz w:val="20"/>
          <w:szCs w:val="20"/>
        </w:rPr>
        <w:t xml:space="preserve"> au Conseil</w:t>
      </w:r>
      <w:r w:rsidR="00224CB4">
        <w:rPr>
          <w:rFonts w:ascii="Arial" w:hAnsi="Arial" w:cs="Arial"/>
          <w:sz w:val="20"/>
          <w:szCs w:val="20"/>
        </w:rPr>
        <w:t xml:space="preserve"> d’</w:t>
      </w:r>
      <w:r w:rsidR="00224CB4" w:rsidRPr="00D723B1">
        <w:rPr>
          <w:rFonts w:ascii="Arial" w:hAnsi="Arial" w:cs="Arial"/>
          <w:sz w:val="20"/>
          <w:szCs w:val="20"/>
        </w:rPr>
        <w:t>Administration</w:t>
      </w:r>
      <w:r w:rsidRPr="00D723B1">
        <w:rPr>
          <w:rFonts w:ascii="Arial" w:hAnsi="Arial" w:cs="Arial"/>
          <w:sz w:val="20"/>
          <w:szCs w:val="20"/>
        </w:rPr>
        <w:t xml:space="preserve"> qui doit être une personne d’un établissement d’</w:t>
      </w:r>
      <w:r w:rsidR="00224CB4" w:rsidRPr="00D723B1">
        <w:rPr>
          <w:rFonts w:ascii="Arial" w:hAnsi="Arial" w:cs="Arial"/>
          <w:sz w:val="20"/>
          <w:szCs w:val="20"/>
        </w:rPr>
        <w:t>enseignement</w:t>
      </w:r>
      <w:r w:rsidRPr="00D723B1">
        <w:rPr>
          <w:rFonts w:ascii="Arial" w:hAnsi="Arial" w:cs="Arial"/>
          <w:sz w:val="20"/>
          <w:szCs w:val="20"/>
        </w:rPr>
        <w:t xml:space="preserve"> secondaire.</w:t>
      </w:r>
    </w:p>
    <w:p w:rsidR="00A321D3" w:rsidRPr="00D723B1" w:rsidRDefault="00A321D3" w:rsidP="009B1DA2">
      <w:pPr>
        <w:jc w:val="both"/>
        <w:rPr>
          <w:rFonts w:ascii="Arial" w:hAnsi="Arial" w:cs="Arial"/>
          <w:b/>
          <w:sz w:val="20"/>
          <w:szCs w:val="20"/>
        </w:rPr>
      </w:pPr>
    </w:p>
    <w:p w:rsidR="0077025A" w:rsidRPr="00D723B1" w:rsidRDefault="0077025A" w:rsidP="009B1DA2">
      <w:pPr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M. GENON</w:t>
      </w:r>
      <w:r w:rsidR="00224CB4">
        <w:rPr>
          <w:rFonts w:ascii="Arial" w:hAnsi="Arial" w:cs="Arial"/>
          <w:sz w:val="20"/>
          <w:szCs w:val="20"/>
        </w:rPr>
        <w:t xml:space="preserve"> a quitté ses fonction</w:t>
      </w:r>
      <w:r w:rsidR="00224CB4" w:rsidRPr="00476622">
        <w:rPr>
          <w:rFonts w:ascii="Arial" w:hAnsi="Arial" w:cs="Arial"/>
          <w:sz w:val="20"/>
          <w:szCs w:val="20"/>
        </w:rPr>
        <w:t>s. I</w:t>
      </w:r>
      <w:r w:rsidRPr="00476622">
        <w:rPr>
          <w:rFonts w:ascii="Arial" w:hAnsi="Arial" w:cs="Arial"/>
          <w:sz w:val="20"/>
          <w:szCs w:val="20"/>
        </w:rPr>
        <w:t>l était membre du Conseil d’</w:t>
      </w:r>
      <w:r w:rsidR="00A321D3" w:rsidRPr="00476622">
        <w:rPr>
          <w:rFonts w:ascii="Arial" w:hAnsi="Arial" w:cs="Arial"/>
          <w:sz w:val="20"/>
          <w:szCs w:val="20"/>
        </w:rPr>
        <w:t>Administration</w:t>
      </w:r>
      <w:r w:rsidRPr="00476622">
        <w:rPr>
          <w:rFonts w:ascii="Arial" w:hAnsi="Arial" w:cs="Arial"/>
          <w:sz w:val="20"/>
          <w:szCs w:val="20"/>
        </w:rPr>
        <w:t xml:space="preserve"> en tant que Proviseur du Lycée Carcouet.</w:t>
      </w:r>
      <w:r w:rsidR="00A321D3" w:rsidRPr="00D723B1">
        <w:rPr>
          <w:rFonts w:ascii="Arial" w:hAnsi="Arial" w:cs="Arial"/>
          <w:sz w:val="20"/>
          <w:szCs w:val="20"/>
        </w:rPr>
        <w:t xml:space="preserve"> </w:t>
      </w:r>
      <w:r w:rsidR="00224CB4" w:rsidRPr="00D723B1">
        <w:rPr>
          <w:rFonts w:ascii="Arial" w:hAnsi="Arial" w:cs="Arial"/>
          <w:sz w:val="20"/>
          <w:szCs w:val="20"/>
        </w:rPr>
        <w:t xml:space="preserve">Il présente la candidature de </w:t>
      </w:r>
      <w:r w:rsidR="00224CB4" w:rsidRPr="00224CB4">
        <w:rPr>
          <w:rFonts w:ascii="Arial" w:hAnsi="Arial" w:cs="Arial"/>
          <w:b/>
          <w:sz w:val="20"/>
          <w:szCs w:val="20"/>
        </w:rPr>
        <w:t>M. DUPRE</w:t>
      </w:r>
      <w:r w:rsidR="00224CB4" w:rsidRPr="00D723B1">
        <w:rPr>
          <w:rFonts w:ascii="Arial" w:hAnsi="Arial" w:cs="Arial"/>
          <w:sz w:val="20"/>
          <w:szCs w:val="20"/>
        </w:rPr>
        <w:t xml:space="preserve"> qui a pris ses fonctions il y a</w:t>
      </w:r>
      <w:r w:rsidR="00224CB4">
        <w:rPr>
          <w:rFonts w:ascii="Arial" w:hAnsi="Arial" w:cs="Arial"/>
          <w:sz w:val="20"/>
          <w:szCs w:val="20"/>
        </w:rPr>
        <w:t xml:space="preserve"> </w:t>
      </w:r>
      <w:r w:rsidR="00224CB4" w:rsidRPr="00D723B1">
        <w:rPr>
          <w:rFonts w:ascii="Arial" w:hAnsi="Arial" w:cs="Arial"/>
          <w:sz w:val="20"/>
          <w:szCs w:val="20"/>
        </w:rPr>
        <w:t>quelques semaines dans le même lycée.</w:t>
      </w:r>
      <w:r w:rsidR="00476622">
        <w:rPr>
          <w:rFonts w:ascii="Arial" w:hAnsi="Arial" w:cs="Arial"/>
          <w:sz w:val="20"/>
          <w:szCs w:val="20"/>
        </w:rPr>
        <w:t xml:space="preserve"> </w:t>
      </w:r>
      <w:r w:rsidR="00224CB4">
        <w:rPr>
          <w:rFonts w:ascii="Arial" w:hAnsi="Arial" w:cs="Arial"/>
          <w:sz w:val="20"/>
          <w:szCs w:val="20"/>
        </w:rPr>
        <w:t>Il a échangé avec l</w:t>
      </w:r>
      <w:r w:rsidR="00476622">
        <w:rPr>
          <w:rFonts w:ascii="Arial" w:hAnsi="Arial" w:cs="Arial"/>
          <w:sz w:val="20"/>
          <w:szCs w:val="20"/>
        </w:rPr>
        <w:t>ui pour vérifier qu’il</w:t>
      </w:r>
      <w:r w:rsidR="00A321D3" w:rsidRPr="00D723B1">
        <w:rPr>
          <w:rFonts w:ascii="Arial" w:hAnsi="Arial" w:cs="Arial"/>
          <w:sz w:val="20"/>
          <w:szCs w:val="20"/>
        </w:rPr>
        <w:t xml:space="preserve"> </w:t>
      </w:r>
      <w:r w:rsidR="00476622">
        <w:rPr>
          <w:rFonts w:ascii="Arial" w:hAnsi="Arial" w:cs="Arial"/>
          <w:sz w:val="20"/>
          <w:szCs w:val="20"/>
        </w:rPr>
        <w:t>partageai</w:t>
      </w:r>
      <w:r w:rsidR="00224CB4" w:rsidRPr="00D723B1">
        <w:rPr>
          <w:rFonts w:ascii="Arial" w:hAnsi="Arial" w:cs="Arial"/>
          <w:sz w:val="20"/>
          <w:szCs w:val="20"/>
        </w:rPr>
        <w:t>t</w:t>
      </w:r>
      <w:r w:rsidR="00224CB4">
        <w:rPr>
          <w:rFonts w:ascii="Arial" w:hAnsi="Arial" w:cs="Arial"/>
          <w:sz w:val="20"/>
          <w:szCs w:val="20"/>
        </w:rPr>
        <w:t xml:space="preserve"> bien les mêmes valeurs, </w:t>
      </w:r>
      <w:r w:rsidR="00A321D3" w:rsidRPr="00D723B1">
        <w:rPr>
          <w:rFonts w:ascii="Arial" w:hAnsi="Arial" w:cs="Arial"/>
          <w:sz w:val="20"/>
          <w:szCs w:val="20"/>
        </w:rPr>
        <w:t xml:space="preserve">de service public, et de </w:t>
      </w:r>
      <w:r w:rsidR="00224CB4" w:rsidRPr="00D723B1">
        <w:rPr>
          <w:rFonts w:ascii="Arial" w:hAnsi="Arial" w:cs="Arial"/>
          <w:sz w:val="20"/>
          <w:szCs w:val="20"/>
        </w:rPr>
        <w:t>lien</w:t>
      </w:r>
      <w:r w:rsidR="00A321D3" w:rsidRPr="00D723B1">
        <w:rPr>
          <w:rFonts w:ascii="Arial" w:hAnsi="Arial" w:cs="Arial"/>
          <w:sz w:val="20"/>
          <w:szCs w:val="20"/>
        </w:rPr>
        <w:t xml:space="preserve"> entre le lycée et l’</w:t>
      </w:r>
      <w:r w:rsidR="00224CB4" w:rsidRPr="00D723B1">
        <w:rPr>
          <w:rFonts w:ascii="Arial" w:hAnsi="Arial" w:cs="Arial"/>
          <w:sz w:val="20"/>
          <w:szCs w:val="20"/>
        </w:rPr>
        <w:t>Université</w:t>
      </w:r>
      <w:r w:rsidR="00A321D3" w:rsidRPr="00D723B1">
        <w:rPr>
          <w:rFonts w:ascii="Arial" w:hAnsi="Arial" w:cs="Arial"/>
          <w:sz w:val="20"/>
          <w:szCs w:val="20"/>
        </w:rPr>
        <w:t>. Il est donc proposé la continuité.</w:t>
      </w:r>
    </w:p>
    <w:p w:rsidR="00A321D3" w:rsidRPr="00D723B1" w:rsidRDefault="00A321D3" w:rsidP="009B1DA2">
      <w:pPr>
        <w:jc w:val="both"/>
        <w:rPr>
          <w:rFonts w:ascii="Arial" w:hAnsi="Arial" w:cs="Arial"/>
          <w:sz w:val="20"/>
          <w:szCs w:val="20"/>
        </w:rPr>
      </w:pPr>
    </w:p>
    <w:p w:rsidR="00A321D3" w:rsidRPr="00D723B1" w:rsidRDefault="00476622" w:rsidP="009B1DA2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Mme M</w:t>
      </w:r>
      <w:r w:rsidR="00A321D3" w:rsidRPr="00D723B1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R</w:t>
      </w:r>
      <w:r w:rsidR="00A321D3" w:rsidRPr="00D723B1">
        <w:rPr>
          <w:rFonts w:ascii="Arial" w:hAnsi="Arial" w:cs="Arial"/>
          <w:b/>
          <w:sz w:val="20"/>
          <w:szCs w:val="20"/>
        </w:rPr>
        <w:t>ERE</w:t>
      </w:r>
      <w:r w:rsidR="00A321D3" w:rsidRPr="00D723B1">
        <w:rPr>
          <w:rFonts w:ascii="Arial" w:hAnsi="Arial" w:cs="Arial"/>
          <w:sz w:val="20"/>
          <w:szCs w:val="20"/>
        </w:rPr>
        <w:t xml:space="preserve"> souligne </w:t>
      </w:r>
      <w:r w:rsidR="000A612C" w:rsidRPr="00D723B1">
        <w:rPr>
          <w:rFonts w:ascii="Arial" w:hAnsi="Arial" w:cs="Arial"/>
          <w:sz w:val="20"/>
          <w:szCs w:val="20"/>
        </w:rPr>
        <w:t>la</w:t>
      </w:r>
      <w:r w:rsidR="00A321D3" w:rsidRPr="00D723B1">
        <w:rPr>
          <w:rFonts w:ascii="Arial" w:hAnsi="Arial" w:cs="Arial"/>
          <w:sz w:val="20"/>
          <w:szCs w:val="20"/>
        </w:rPr>
        <w:t xml:space="preserve"> richesse des échanges qu’ils ont pu avoir avec le </w:t>
      </w:r>
      <w:r w:rsidR="000A612C" w:rsidRPr="00D723B1">
        <w:rPr>
          <w:rFonts w:ascii="Arial" w:hAnsi="Arial" w:cs="Arial"/>
          <w:sz w:val="20"/>
          <w:szCs w:val="20"/>
        </w:rPr>
        <w:t>prédécesseur</w:t>
      </w:r>
      <w:r w:rsidR="00A321D3" w:rsidRPr="00D723B1">
        <w:rPr>
          <w:rFonts w:ascii="Arial" w:hAnsi="Arial" w:cs="Arial"/>
          <w:sz w:val="20"/>
          <w:szCs w:val="20"/>
        </w:rPr>
        <w:t xml:space="preserve"> de </w:t>
      </w:r>
      <w:r w:rsidR="00A321D3" w:rsidRPr="000A612C">
        <w:rPr>
          <w:rFonts w:ascii="Arial" w:hAnsi="Arial" w:cs="Arial"/>
          <w:b/>
          <w:sz w:val="20"/>
          <w:szCs w:val="20"/>
        </w:rPr>
        <w:t xml:space="preserve">M. DUPRE </w:t>
      </w:r>
      <w:r w:rsidR="00A321D3" w:rsidRPr="00D723B1">
        <w:rPr>
          <w:rFonts w:ascii="Arial" w:hAnsi="Arial" w:cs="Arial"/>
          <w:sz w:val="20"/>
          <w:szCs w:val="20"/>
        </w:rPr>
        <w:t xml:space="preserve">et </w:t>
      </w:r>
      <w:r w:rsidR="000A612C" w:rsidRPr="00D723B1">
        <w:rPr>
          <w:rFonts w:ascii="Arial" w:hAnsi="Arial" w:cs="Arial"/>
          <w:sz w:val="20"/>
          <w:szCs w:val="20"/>
        </w:rPr>
        <w:t>toute</w:t>
      </w:r>
      <w:r w:rsidR="00A321D3" w:rsidRPr="00D723B1">
        <w:rPr>
          <w:rFonts w:ascii="Arial" w:hAnsi="Arial" w:cs="Arial"/>
          <w:sz w:val="20"/>
          <w:szCs w:val="20"/>
        </w:rPr>
        <w:t xml:space="preserve"> la pertinence de la présence de cette </w:t>
      </w:r>
      <w:r w:rsidR="000A612C" w:rsidRPr="00D723B1">
        <w:rPr>
          <w:rFonts w:ascii="Arial" w:hAnsi="Arial" w:cs="Arial"/>
          <w:sz w:val="20"/>
          <w:szCs w:val="20"/>
        </w:rPr>
        <w:t>personnalité</w:t>
      </w:r>
      <w:r w:rsidR="000A612C">
        <w:rPr>
          <w:rFonts w:ascii="Arial" w:hAnsi="Arial" w:cs="Arial"/>
          <w:sz w:val="20"/>
          <w:szCs w:val="20"/>
        </w:rPr>
        <w:t xml:space="preserve"> au sein du Conseil d’Administration.</w:t>
      </w:r>
    </w:p>
    <w:p w:rsidR="0077025A" w:rsidRPr="00D723B1" w:rsidRDefault="0077025A" w:rsidP="009B1DA2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77025A" w:rsidRPr="00D723B1" w:rsidRDefault="0077025A" w:rsidP="009B1DA2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bCs/>
          <w:color w:val="2D3234"/>
          <w:sz w:val="20"/>
          <w:szCs w:val="20"/>
        </w:rPr>
        <w:t xml:space="preserve">Le Conseil d’Administration élit </w:t>
      </w:r>
      <w:r w:rsidRPr="00D723B1">
        <w:rPr>
          <w:rFonts w:ascii="Arial" w:hAnsi="Arial" w:cs="Arial"/>
          <w:b/>
          <w:color w:val="2D3234"/>
          <w:sz w:val="20"/>
          <w:szCs w:val="20"/>
        </w:rPr>
        <w:t xml:space="preserve">au premier tour avec 33 voix, au titre de la catégorie 4, un représentant d'un établissement d'enseignement secondaire, </w:t>
      </w:r>
      <w:r w:rsidRPr="00D723B1">
        <w:rPr>
          <w:rFonts w:ascii="Arial" w:hAnsi="Arial" w:cs="Arial"/>
          <w:b/>
          <w:bCs/>
          <w:color w:val="2D3234"/>
          <w:sz w:val="20"/>
          <w:szCs w:val="20"/>
        </w:rPr>
        <w:t>M. Thierry DUPRE.</w:t>
      </w:r>
    </w:p>
    <w:p w:rsidR="0077025A" w:rsidRDefault="0077025A" w:rsidP="009B1DA2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476622" w:rsidRDefault="00476622" w:rsidP="009B1DA2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795EC4" w:rsidRPr="00D723B1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 xml:space="preserve">POINT 11. APPROBATION DU DOSSIER DE DEMANDE DE SUBVENTION FSE REUSSIR A L’UNIVERSITE </w:t>
      </w:r>
    </w:p>
    <w:p w:rsidR="00A321D3" w:rsidRPr="00224CB4" w:rsidRDefault="00A321D3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321D3" w:rsidRPr="00D723B1" w:rsidRDefault="00A321D3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24CB4">
        <w:rPr>
          <w:rFonts w:ascii="Arial" w:hAnsi="Arial" w:cs="Arial"/>
          <w:b/>
          <w:sz w:val="20"/>
          <w:szCs w:val="20"/>
        </w:rPr>
        <w:t>M. AVERTY</w:t>
      </w:r>
      <w:r w:rsidRPr="00224CB4">
        <w:rPr>
          <w:rFonts w:ascii="Arial" w:hAnsi="Arial" w:cs="Arial"/>
          <w:sz w:val="20"/>
          <w:szCs w:val="20"/>
        </w:rPr>
        <w:t xml:space="preserve"> </w:t>
      </w:r>
      <w:r w:rsidR="00737C5E">
        <w:rPr>
          <w:rFonts w:ascii="Arial" w:hAnsi="Arial" w:cs="Arial"/>
          <w:sz w:val="20"/>
          <w:szCs w:val="20"/>
        </w:rPr>
        <w:t xml:space="preserve">indique qu’il </w:t>
      </w:r>
      <w:r w:rsidRPr="00224CB4">
        <w:rPr>
          <w:rFonts w:ascii="Arial" w:hAnsi="Arial" w:cs="Arial"/>
          <w:sz w:val="20"/>
          <w:szCs w:val="20"/>
        </w:rPr>
        <w:t xml:space="preserve">s’agit d’un projet </w:t>
      </w:r>
      <w:r w:rsidR="00737C5E">
        <w:rPr>
          <w:rFonts w:ascii="Arial" w:hAnsi="Arial" w:cs="Arial"/>
          <w:sz w:val="20"/>
          <w:szCs w:val="20"/>
        </w:rPr>
        <w:t>déposé dans le cadre du Fonds S</w:t>
      </w:r>
      <w:r w:rsidRPr="00224CB4">
        <w:rPr>
          <w:rFonts w:ascii="Arial" w:hAnsi="Arial" w:cs="Arial"/>
          <w:sz w:val="20"/>
          <w:szCs w:val="20"/>
        </w:rPr>
        <w:t xml:space="preserve">ocial </w:t>
      </w:r>
      <w:r w:rsidR="00737C5E">
        <w:rPr>
          <w:rFonts w:ascii="Arial" w:hAnsi="Arial" w:cs="Arial"/>
          <w:sz w:val="20"/>
          <w:szCs w:val="20"/>
        </w:rPr>
        <w:t>E</w:t>
      </w:r>
      <w:r w:rsidRPr="00224CB4">
        <w:rPr>
          <w:rFonts w:ascii="Arial" w:hAnsi="Arial" w:cs="Arial"/>
          <w:sz w:val="20"/>
          <w:szCs w:val="20"/>
        </w:rPr>
        <w:t xml:space="preserve">uropéen pour augmenter le taux de réussite des </w:t>
      </w:r>
      <w:r w:rsidR="00737C5E" w:rsidRPr="00224CB4">
        <w:rPr>
          <w:rFonts w:ascii="Arial" w:hAnsi="Arial" w:cs="Arial"/>
          <w:sz w:val="20"/>
          <w:szCs w:val="20"/>
        </w:rPr>
        <w:t>étudia</w:t>
      </w:r>
      <w:r w:rsidR="00737C5E">
        <w:rPr>
          <w:rFonts w:ascii="Arial" w:hAnsi="Arial" w:cs="Arial"/>
          <w:sz w:val="20"/>
          <w:szCs w:val="20"/>
        </w:rPr>
        <w:t>nts</w:t>
      </w:r>
      <w:r w:rsidRPr="00224CB4">
        <w:rPr>
          <w:rFonts w:ascii="Arial" w:hAnsi="Arial" w:cs="Arial"/>
          <w:sz w:val="20"/>
          <w:szCs w:val="20"/>
        </w:rPr>
        <w:t xml:space="preserve"> </w:t>
      </w:r>
      <w:r w:rsidR="00737C5E" w:rsidRPr="00224CB4">
        <w:rPr>
          <w:rFonts w:ascii="Arial" w:hAnsi="Arial" w:cs="Arial"/>
          <w:sz w:val="20"/>
          <w:szCs w:val="20"/>
        </w:rPr>
        <w:t>boursiers</w:t>
      </w:r>
      <w:r w:rsidRPr="00224CB4">
        <w:rPr>
          <w:rFonts w:ascii="Arial" w:hAnsi="Arial" w:cs="Arial"/>
          <w:sz w:val="20"/>
          <w:szCs w:val="20"/>
        </w:rPr>
        <w:t xml:space="preserve"> ou issus de </w:t>
      </w:r>
      <w:r w:rsidR="00737C5E" w:rsidRPr="00224CB4">
        <w:rPr>
          <w:rFonts w:ascii="Arial" w:hAnsi="Arial" w:cs="Arial"/>
          <w:sz w:val="20"/>
          <w:szCs w:val="20"/>
        </w:rPr>
        <w:t>baccalauréats</w:t>
      </w:r>
      <w:r w:rsidRPr="00224CB4">
        <w:rPr>
          <w:rFonts w:ascii="Arial" w:hAnsi="Arial" w:cs="Arial"/>
          <w:sz w:val="20"/>
          <w:szCs w:val="20"/>
        </w:rPr>
        <w:t xml:space="preserve"> </w:t>
      </w:r>
      <w:r w:rsidR="00737C5E" w:rsidRPr="00224CB4">
        <w:rPr>
          <w:rFonts w:ascii="Arial" w:hAnsi="Arial" w:cs="Arial"/>
          <w:sz w:val="20"/>
          <w:szCs w:val="20"/>
        </w:rPr>
        <w:t>technologiques</w:t>
      </w:r>
      <w:r w:rsidRPr="00224CB4">
        <w:rPr>
          <w:rFonts w:ascii="Arial" w:hAnsi="Arial" w:cs="Arial"/>
          <w:sz w:val="20"/>
          <w:szCs w:val="20"/>
        </w:rPr>
        <w:t xml:space="preserve"> et professionnels. </w:t>
      </w:r>
      <w:r w:rsidR="00476622">
        <w:rPr>
          <w:rFonts w:ascii="Arial" w:hAnsi="Arial" w:cs="Arial"/>
          <w:sz w:val="20"/>
          <w:szCs w:val="20"/>
        </w:rPr>
        <w:t xml:space="preserve">Il </w:t>
      </w:r>
      <w:r w:rsidR="00737C5E">
        <w:rPr>
          <w:rFonts w:ascii="Arial" w:hAnsi="Arial" w:cs="Arial"/>
          <w:sz w:val="20"/>
          <w:szCs w:val="20"/>
        </w:rPr>
        <w:t>s’i</w:t>
      </w:r>
      <w:r w:rsidRPr="00224CB4">
        <w:rPr>
          <w:rFonts w:ascii="Arial" w:hAnsi="Arial" w:cs="Arial"/>
          <w:sz w:val="20"/>
          <w:szCs w:val="20"/>
        </w:rPr>
        <w:t>n</w:t>
      </w:r>
      <w:r w:rsidR="00737C5E">
        <w:rPr>
          <w:rFonts w:ascii="Arial" w:hAnsi="Arial" w:cs="Arial"/>
          <w:sz w:val="20"/>
          <w:szCs w:val="20"/>
        </w:rPr>
        <w:t>s</w:t>
      </w:r>
      <w:r w:rsidRPr="00224CB4">
        <w:rPr>
          <w:rFonts w:ascii="Arial" w:hAnsi="Arial" w:cs="Arial"/>
          <w:sz w:val="20"/>
          <w:szCs w:val="20"/>
        </w:rPr>
        <w:t xml:space="preserve">crit dans la </w:t>
      </w:r>
      <w:r w:rsidR="00737C5E" w:rsidRPr="00224CB4">
        <w:rPr>
          <w:rFonts w:ascii="Arial" w:hAnsi="Arial" w:cs="Arial"/>
          <w:sz w:val="20"/>
          <w:szCs w:val="20"/>
        </w:rPr>
        <w:t>logique</w:t>
      </w:r>
      <w:r w:rsidR="00737C5E">
        <w:rPr>
          <w:rFonts w:ascii="Arial" w:hAnsi="Arial" w:cs="Arial"/>
          <w:sz w:val="20"/>
          <w:szCs w:val="20"/>
        </w:rPr>
        <w:t xml:space="preserve"> de l’</w:t>
      </w:r>
      <w:r w:rsidRPr="00224CB4">
        <w:rPr>
          <w:rFonts w:ascii="Arial" w:hAnsi="Arial" w:cs="Arial"/>
          <w:sz w:val="20"/>
          <w:szCs w:val="20"/>
        </w:rPr>
        <w:t xml:space="preserve">ensemble </w:t>
      </w:r>
      <w:r w:rsidR="00737C5E">
        <w:rPr>
          <w:rFonts w:ascii="Arial" w:hAnsi="Arial" w:cs="Arial"/>
          <w:sz w:val="20"/>
          <w:szCs w:val="20"/>
        </w:rPr>
        <w:t>des appels à</w:t>
      </w:r>
      <w:r w:rsidRPr="00224CB4">
        <w:rPr>
          <w:rFonts w:ascii="Arial" w:hAnsi="Arial" w:cs="Arial"/>
          <w:sz w:val="20"/>
          <w:szCs w:val="20"/>
        </w:rPr>
        <w:t xml:space="preserve"> projets actuellement </w:t>
      </w:r>
      <w:r w:rsidR="00737C5E" w:rsidRPr="00224CB4">
        <w:rPr>
          <w:rFonts w:ascii="Arial" w:hAnsi="Arial" w:cs="Arial"/>
          <w:sz w:val="20"/>
          <w:szCs w:val="20"/>
        </w:rPr>
        <w:t xml:space="preserve">de </w:t>
      </w:r>
      <w:r w:rsidR="00476622">
        <w:rPr>
          <w:rFonts w:ascii="Arial" w:hAnsi="Arial" w:cs="Arial"/>
          <w:sz w:val="20"/>
          <w:szCs w:val="20"/>
        </w:rPr>
        <w:t>transformation du premier cycle de licence. Cela</w:t>
      </w:r>
      <w:r w:rsidR="00737C5E">
        <w:rPr>
          <w:rFonts w:ascii="Arial" w:hAnsi="Arial" w:cs="Arial"/>
          <w:sz w:val="20"/>
          <w:szCs w:val="20"/>
        </w:rPr>
        <w:t xml:space="preserve"> vien</w:t>
      </w:r>
      <w:r w:rsidRPr="00224CB4">
        <w:rPr>
          <w:rFonts w:ascii="Arial" w:hAnsi="Arial" w:cs="Arial"/>
          <w:sz w:val="20"/>
          <w:szCs w:val="20"/>
        </w:rPr>
        <w:t>t aussi en appui</w:t>
      </w:r>
      <w:r w:rsidR="00476622">
        <w:rPr>
          <w:rFonts w:ascii="Arial" w:hAnsi="Arial" w:cs="Arial"/>
          <w:sz w:val="20"/>
          <w:szCs w:val="20"/>
        </w:rPr>
        <w:t xml:space="preserve"> des Nouveaux cursus à l’Université (NCU), </w:t>
      </w:r>
      <w:r w:rsidR="00737C5E">
        <w:rPr>
          <w:rFonts w:ascii="Arial" w:hAnsi="Arial" w:cs="Arial"/>
          <w:sz w:val="20"/>
          <w:szCs w:val="20"/>
        </w:rPr>
        <w:t xml:space="preserve">du </w:t>
      </w:r>
      <w:r w:rsidRPr="00224CB4">
        <w:rPr>
          <w:rFonts w:ascii="Arial" w:hAnsi="Arial" w:cs="Arial"/>
          <w:sz w:val="20"/>
          <w:szCs w:val="20"/>
        </w:rPr>
        <w:t xml:space="preserve">projet Neptune dont </w:t>
      </w:r>
      <w:r w:rsidR="00737C5E">
        <w:rPr>
          <w:rFonts w:ascii="Arial" w:hAnsi="Arial" w:cs="Arial"/>
          <w:sz w:val="20"/>
          <w:szCs w:val="20"/>
        </w:rPr>
        <w:t>l’Université a</w:t>
      </w:r>
      <w:r w:rsidRPr="00224CB4">
        <w:rPr>
          <w:rFonts w:ascii="Arial" w:hAnsi="Arial" w:cs="Arial"/>
          <w:sz w:val="20"/>
          <w:szCs w:val="20"/>
        </w:rPr>
        <w:t xml:space="preserve"> été lauréat</w:t>
      </w:r>
      <w:r w:rsidR="00737C5E">
        <w:rPr>
          <w:rFonts w:ascii="Arial" w:hAnsi="Arial" w:cs="Arial"/>
          <w:sz w:val="20"/>
          <w:szCs w:val="20"/>
        </w:rPr>
        <w:t>e. C</w:t>
      </w:r>
      <w:r w:rsidRPr="00224CB4">
        <w:rPr>
          <w:rFonts w:ascii="Arial" w:hAnsi="Arial" w:cs="Arial"/>
          <w:sz w:val="20"/>
          <w:szCs w:val="20"/>
        </w:rPr>
        <w:t xml:space="preserve">e dossier </w:t>
      </w:r>
      <w:r w:rsidR="00737C5E" w:rsidRPr="00224CB4">
        <w:rPr>
          <w:rFonts w:ascii="Arial" w:hAnsi="Arial" w:cs="Arial"/>
          <w:sz w:val="20"/>
          <w:szCs w:val="20"/>
        </w:rPr>
        <w:t>permet</w:t>
      </w:r>
      <w:r w:rsidRPr="00224CB4">
        <w:rPr>
          <w:rFonts w:ascii="Arial" w:hAnsi="Arial" w:cs="Arial"/>
          <w:sz w:val="20"/>
          <w:szCs w:val="20"/>
        </w:rPr>
        <w:t xml:space="preserve"> d’avoir des </w:t>
      </w:r>
      <w:r w:rsidR="00737C5E" w:rsidRPr="00224CB4">
        <w:rPr>
          <w:rFonts w:ascii="Arial" w:hAnsi="Arial" w:cs="Arial"/>
          <w:sz w:val="20"/>
          <w:szCs w:val="20"/>
        </w:rPr>
        <w:t>fonds</w:t>
      </w:r>
      <w:r w:rsidRPr="00224CB4">
        <w:rPr>
          <w:rFonts w:ascii="Arial" w:hAnsi="Arial" w:cs="Arial"/>
          <w:sz w:val="20"/>
          <w:szCs w:val="20"/>
        </w:rPr>
        <w:t xml:space="preserve"> spé</w:t>
      </w:r>
      <w:r w:rsidR="00737C5E">
        <w:rPr>
          <w:rFonts w:ascii="Arial" w:hAnsi="Arial" w:cs="Arial"/>
          <w:sz w:val="20"/>
          <w:szCs w:val="20"/>
        </w:rPr>
        <w:t>cifiques essentiellement sur ce</w:t>
      </w:r>
      <w:r w:rsidRPr="00224CB4">
        <w:rPr>
          <w:rFonts w:ascii="Arial" w:hAnsi="Arial" w:cs="Arial"/>
          <w:sz w:val="20"/>
          <w:szCs w:val="20"/>
        </w:rPr>
        <w:t>s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="00F24161">
        <w:rPr>
          <w:rFonts w:ascii="Arial" w:hAnsi="Arial" w:cs="Arial"/>
          <w:sz w:val="20"/>
          <w:szCs w:val="20"/>
        </w:rPr>
        <w:t xml:space="preserve">populations. </w:t>
      </w:r>
      <w:r w:rsidR="00737C5E">
        <w:rPr>
          <w:rFonts w:ascii="Arial" w:hAnsi="Arial" w:cs="Arial"/>
          <w:sz w:val="20"/>
          <w:szCs w:val="20"/>
        </w:rPr>
        <w:t>L</w:t>
      </w:r>
      <w:r w:rsidR="00AA05D6" w:rsidRPr="00D723B1">
        <w:rPr>
          <w:rFonts w:ascii="Arial" w:hAnsi="Arial" w:cs="Arial"/>
          <w:sz w:val="20"/>
          <w:szCs w:val="20"/>
        </w:rPr>
        <w:t xml:space="preserve">es </w:t>
      </w:r>
      <w:r w:rsidR="00737C5E" w:rsidRPr="00D723B1">
        <w:rPr>
          <w:rFonts w:ascii="Arial" w:hAnsi="Arial" w:cs="Arial"/>
          <w:sz w:val="20"/>
          <w:szCs w:val="20"/>
        </w:rPr>
        <w:t>fonds</w:t>
      </w:r>
      <w:r w:rsidR="00AA05D6" w:rsidRPr="00D723B1">
        <w:rPr>
          <w:rFonts w:ascii="Arial" w:hAnsi="Arial" w:cs="Arial"/>
          <w:sz w:val="20"/>
          <w:szCs w:val="20"/>
        </w:rPr>
        <w:t xml:space="preserve"> sont </w:t>
      </w:r>
      <w:r w:rsidR="00737C5E" w:rsidRPr="00D723B1">
        <w:rPr>
          <w:rFonts w:ascii="Arial" w:hAnsi="Arial" w:cs="Arial"/>
          <w:sz w:val="20"/>
          <w:szCs w:val="20"/>
        </w:rPr>
        <w:t>pilotés</w:t>
      </w:r>
      <w:r w:rsidR="00737C5E">
        <w:rPr>
          <w:rFonts w:ascii="Arial" w:hAnsi="Arial" w:cs="Arial"/>
          <w:sz w:val="20"/>
          <w:szCs w:val="20"/>
        </w:rPr>
        <w:t xml:space="preserve"> par la Région. La Région a délégation pour les</w:t>
      </w:r>
      <w:r w:rsidR="00AA05D6" w:rsidRPr="00D723B1">
        <w:rPr>
          <w:rFonts w:ascii="Arial" w:hAnsi="Arial" w:cs="Arial"/>
          <w:sz w:val="20"/>
          <w:szCs w:val="20"/>
        </w:rPr>
        <w:t xml:space="preserve"> attri</w:t>
      </w:r>
      <w:r w:rsidR="00737C5E">
        <w:rPr>
          <w:rFonts w:ascii="Arial" w:hAnsi="Arial" w:cs="Arial"/>
          <w:sz w:val="20"/>
          <w:szCs w:val="20"/>
        </w:rPr>
        <w:t>buer. P</w:t>
      </w:r>
      <w:r w:rsidR="00AA05D6" w:rsidRPr="00D723B1">
        <w:rPr>
          <w:rFonts w:ascii="Arial" w:hAnsi="Arial" w:cs="Arial"/>
          <w:sz w:val="20"/>
          <w:szCs w:val="20"/>
        </w:rPr>
        <w:t xml:space="preserve">our </w:t>
      </w:r>
      <w:r w:rsidR="00737C5E" w:rsidRPr="00D723B1">
        <w:rPr>
          <w:rFonts w:ascii="Arial" w:hAnsi="Arial" w:cs="Arial"/>
          <w:sz w:val="20"/>
          <w:szCs w:val="20"/>
        </w:rPr>
        <w:t>pouvoir</w:t>
      </w:r>
      <w:r w:rsidR="00AA05D6" w:rsidRPr="00D723B1">
        <w:rPr>
          <w:rFonts w:ascii="Arial" w:hAnsi="Arial" w:cs="Arial"/>
          <w:sz w:val="20"/>
          <w:szCs w:val="20"/>
        </w:rPr>
        <w:t xml:space="preserve"> faire ce dépôt, il faut </w:t>
      </w:r>
      <w:r w:rsidR="00737C5E" w:rsidRPr="00D723B1">
        <w:rPr>
          <w:rFonts w:ascii="Arial" w:hAnsi="Arial" w:cs="Arial"/>
          <w:sz w:val="20"/>
          <w:szCs w:val="20"/>
        </w:rPr>
        <w:t>une</w:t>
      </w:r>
      <w:r w:rsidR="00AA05D6" w:rsidRPr="00D723B1">
        <w:rPr>
          <w:rFonts w:ascii="Arial" w:hAnsi="Arial" w:cs="Arial"/>
          <w:sz w:val="20"/>
          <w:szCs w:val="20"/>
        </w:rPr>
        <w:t xml:space="preserve"> valid</w:t>
      </w:r>
      <w:r w:rsidR="00AA05D6" w:rsidRPr="00D723B1">
        <w:rPr>
          <w:rFonts w:ascii="Arial" w:hAnsi="Arial" w:cs="Arial"/>
          <w:sz w:val="20"/>
          <w:szCs w:val="20"/>
        </w:rPr>
        <w:t>a</w:t>
      </w:r>
      <w:r w:rsidR="00AA05D6" w:rsidRPr="00D723B1">
        <w:rPr>
          <w:rFonts w:ascii="Arial" w:hAnsi="Arial" w:cs="Arial"/>
          <w:sz w:val="20"/>
          <w:szCs w:val="20"/>
        </w:rPr>
        <w:t>tion du Conseil d’</w:t>
      </w:r>
      <w:r w:rsidR="00737C5E" w:rsidRPr="00D723B1">
        <w:rPr>
          <w:rFonts w:ascii="Arial" w:hAnsi="Arial" w:cs="Arial"/>
          <w:sz w:val="20"/>
          <w:szCs w:val="20"/>
        </w:rPr>
        <w:t>Administration</w:t>
      </w:r>
      <w:r w:rsidR="00737C5E">
        <w:rPr>
          <w:rFonts w:ascii="Arial" w:hAnsi="Arial" w:cs="Arial"/>
          <w:sz w:val="20"/>
          <w:szCs w:val="20"/>
        </w:rPr>
        <w:t xml:space="preserve"> d</w:t>
      </w:r>
      <w:r w:rsidR="00AA05D6" w:rsidRPr="00D723B1">
        <w:rPr>
          <w:rFonts w:ascii="Arial" w:hAnsi="Arial" w:cs="Arial"/>
          <w:sz w:val="20"/>
          <w:szCs w:val="20"/>
        </w:rPr>
        <w:t xml:space="preserve">e l’Etablissement afin </w:t>
      </w:r>
      <w:r w:rsidR="0049678E">
        <w:rPr>
          <w:rFonts w:ascii="Arial" w:hAnsi="Arial" w:cs="Arial"/>
          <w:sz w:val="20"/>
          <w:szCs w:val="20"/>
        </w:rPr>
        <w:t>de pouvoir</w:t>
      </w:r>
      <w:r w:rsidR="00AA05D6" w:rsidRPr="00D723B1">
        <w:rPr>
          <w:rFonts w:ascii="Arial" w:hAnsi="Arial" w:cs="Arial"/>
          <w:sz w:val="20"/>
          <w:szCs w:val="20"/>
        </w:rPr>
        <w:t xml:space="preserve"> définitivement </w:t>
      </w:r>
      <w:r w:rsidR="00737C5E" w:rsidRPr="00D723B1">
        <w:rPr>
          <w:rFonts w:ascii="Arial" w:hAnsi="Arial" w:cs="Arial"/>
          <w:sz w:val="20"/>
          <w:szCs w:val="20"/>
        </w:rPr>
        <w:t>valider</w:t>
      </w:r>
      <w:r w:rsidR="00AA05D6" w:rsidRPr="00D723B1">
        <w:rPr>
          <w:rFonts w:ascii="Arial" w:hAnsi="Arial" w:cs="Arial"/>
          <w:sz w:val="20"/>
          <w:szCs w:val="20"/>
        </w:rPr>
        <w:t xml:space="preserve"> le dossier. Actuell</w:t>
      </w:r>
      <w:r w:rsidR="00AA05D6" w:rsidRPr="00D723B1">
        <w:rPr>
          <w:rFonts w:ascii="Arial" w:hAnsi="Arial" w:cs="Arial"/>
          <w:sz w:val="20"/>
          <w:szCs w:val="20"/>
        </w:rPr>
        <w:t>e</w:t>
      </w:r>
      <w:r w:rsidR="00AA05D6" w:rsidRPr="00D723B1">
        <w:rPr>
          <w:rFonts w:ascii="Arial" w:hAnsi="Arial" w:cs="Arial"/>
          <w:sz w:val="20"/>
          <w:szCs w:val="20"/>
        </w:rPr>
        <w:t>ment</w:t>
      </w:r>
      <w:r w:rsidR="00737C5E">
        <w:rPr>
          <w:rFonts w:ascii="Arial" w:hAnsi="Arial" w:cs="Arial"/>
          <w:sz w:val="20"/>
          <w:szCs w:val="20"/>
        </w:rPr>
        <w:t>,</w:t>
      </w:r>
      <w:r w:rsidR="00AA05D6" w:rsidRPr="00D723B1">
        <w:rPr>
          <w:rFonts w:ascii="Arial" w:hAnsi="Arial" w:cs="Arial"/>
          <w:sz w:val="20"/>
          <w:szCs w:val="20"/>
        </w:rPr>
        <w:t xml:space="preserve"> i</w:t>
      </w:r>
      <w:r w:rsidR="00737C5E">
        <w:rPr>
          <w:rFonts w:ascii="Arial" w:hAnsi="Arial" w:cs="Arial"/>
          <w:sz w:val="20"/>
          <w:szCs w:val="20"/>
        </w:rPr>
        <w:t>l</w:t>
      </w:r>
      <w:r w:rsidR="00AA05D6" w:rsidRPr="00D723B1">
        <w:rPr>
          <w:rFonts w:ascii="Arial" w:hAnsi="Arial" w:cs="Arial"/>
          <w:sz w:val="20"/>
          <w:szCs w:val="20"/>
        </w:rPr>
        <w:t xml:space="preserve"> a été </w:t>
      </w:r>
      <w:r w:rsidR="00737C5E">
        <w:rPr>
          <w:rFonts w:ascii="Arial" w:hAnsi="Arial" w:cs="Arial"/>
          <w:sz w:val="20"/>
          <w:szCs w:val="20"/>
        </w:rPr>
        <w:t>instruit au niveau de la Région</w:t>
      </w:r>
      <w:r w:rsidR="00AA05D6" w:rsidRPr="00D723B1">
        <w:rPr>
          <w:rFonts w:ascii="Arial" w:hAnsi="Arial" w:cs="Arial"/>
          <w:sz w:val="20"/>
          <w:szCs w:val="20"/>
        </w:rPr>
        <w:t xml:space="preserve"> par les ser</w:t>
      </w:r>
      <w:r w:rsidR="00737C5E">
        <w:rPr>
          <w:rFonts w:ascii="Arial" w:hAnsi="Arial" w:cs="Arial"/>
          <w:sz w:val="20"/>
          <w:szCs w:val="20"/>
        </w:rPr>
        <w:t>vices. Il a un avis favo</w:t>
      </w:r>
      <w:r w:rsidR="0049678E">
        <w:rPr>
          <w:rFonts w:ascii="Arial" w:hAnsi="Arial" w:cs="Arial"/>
          <w:sz w:val="20"/>
          <w:szCs w:val="20"/>
        </w:rPr>
        <w:t>rable et il</w:t>
      </w:r>
      <w:r w:rsidR="00AA05D6" w:rsidRPr="00D723B1">
        <w:rPr>
          <w:rFonts w:ascii="Arial" w:hAnsi="Arial" w:cs="Arial"/>
          <w:sz w:val="20"/>
          <w:szCs w:val="20"/>
        </w:rPr>
        <w:t xml:space="preserve"> doit passer prochain</w:t>
      </w:r>
      <w:r w:rsidR="00AA05D6" w:rsidRPr="00D723B1">
        <w:rPr>
          <w:rFonts w:ascii="Arial" w:hAnsi="Arial" w:cs="Arial"/>
          <w:sz w:val="20"/>
          <w:szCs w:val="20"/>
        </w:rPr>
        <w:t>e</w:t>
      </w:r>
      <w:r w:rsidR="00AA05D6" w:rsidRPr="00D723B1">
        <w:rPr>
          <w:rFonts w:ascii="Arial" w:hAnsi="Arial" w:cs="Arial"/>
          <w:sz w:val="20"/>
          <w:szCs w:val="20"/>
        </w:rPr>
        <w:t>ment au niveau des différentes commissions.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="00AA05D6" w:rsidRPr="00D723B1">
        <w:rPr>
          <w:rFonts w:ascii="Arial" w:hAnsi="Arial" w:cs="Arial"/>
          <w:sz w:val="20"/>
          <w:szCs w:val="20"/>
        </w:rPr>
        <w:t>On</w:t>
      </w:r>
      <w:r w:rsidR="00737C5E">
        <w:rPr>
          <w:rFonts w:ascii="Arial" w:hAnsi="Arial" w:cs="Arial"/>
          <w:sz w:val="20"/>
          <w:szCs w:val="20"/>
        </w:rPr>
        <w:t xml:space="preserve"> e</w:t>
      </w:r>
      <w:r w:rsidR="00AA05D6" w:rsidRPr="00D723B1">
        <w:rPr>
          <w:rFonts w:ascii="Arial" w:hAnsi="Arial" w:cs="Arial"/>
          <w:sz w:val="20"/>
          <w:szCs w:val="20"/>
        </w:rPr>
        <w:t xml:space="preserve">st </w:t>
      </w:r>
      <w:r w:rsidR="00737C5E" w:rsidRPr="00D723B1">
        <w:rPr>
          <w:rFonts w:ascii="Arial" w:hAnsi="Arial" w:cs="Arial"/>
          <w:sz w:val="20"/>
          <w:szCs w:val="20"/>
        </w:rPr>
        <w:t>vraiment</w:t>
      </w:r>
      <w:r w:rsidR="00AA05D6" w:rsidRPr="00D723B1">
        <w:rPr>
          <w:rFonts w:ascii="Arial" w:hAnsi="Arial" w:cs="Arial"/>
          <w:sz w:val="20"/>
          <w:szCs w:val="20"/>
        </w:rPr>
        <w:t xml:space="preserve"> sur de l’accompagnement dès l’entrée au niveau de l’</w:t>
      </w:r>
      <w:r w:rsidR="00737C5E" w:rsidRPr="00D723B1">
        <w:rPr>
          <w:rFonts w:ascii="Arial" w:hAnsi="Arial" w:cs="Arial"/>
          <w:sz w:val="20"/>
          <w:szCs w:val="20"/>
        </w:rPr>
        <w:t>Université</w:t>
      </w:r>
      <w:r w:rsidR="00AA05D6" w:rsidRPr="00D723B1">
        <w:rPr>
          <w:rFonts w:ascii="Arial" w:hAnsi="Arial" w:cs="Arial"/>
          <w:sz w:val="20"/>
          <w:szCs w:val="20"/>
        </w:rPr>
        <w:t xml:space="preserve">. Contrairement à un certain </w:t>
      </w:r>
      <w:r w:rsidR="00737C5E" w:rsidRPr="00D723B1">
        <w:rPr>
          <w:rFonts w:ascii="Arial" w:hAnsi="Arial" w:cs="Arial"/>
          <w:sz w:val="20"/>
          <w:szCs w:val="20"/>
        </w:rPr>
        <w:t>nombre</w:t>
      </w:r>
      <w:r w:rsidR="00737C5E">
        <w:rPr>
          <w:rFonts w:ascii="Arial" w:hAnsi="Arial" w:cs="Arial"/>
          <w:sz w:val="20"/>
          <w:szCs w:val="20"/>
        </w:rPr>
        <w:t xml:space="preserve"> d</w:t>
      </w:r>
      <w:r w:rsidR="00AA05D6" w:rsidRPr="00D723B1">
        <w:rPr>
          <w:rFonts w:ascii="Arial" w:hAnsi="Arial" w:cs="Arial"/>
          <w:sz w:val="20"/>
          <w:szCs w:val="20"/>
        </w:rPr>
        <w:t>e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="00AA05D6" w:rsidRPr="00D723B1">
        <w:rPr>
          <w:rFonts w:ascii="Arial" w:hAnsi="Arial" w:cs="Arial"/>
          <w:sz w:val="20"/>
          <w:szCs w:val="20"/>
        </w:rPr>
        <w:t>projets</w:t>
      </w:r>
      <w:r w:rsidR="0049678E">
        <w:rPr>
          <w:rFonts w:ascii="Arial" w:hAnsi="Arial" w:cs="Arial"/>
          <w:sz w:val="20"/>
          <w:szCs w:val="20"/>
        </w:rPr>
        <w:t xml:space="preserve">, sur le Fonds Social Européen, il est possible de </w:t>
      </w:r>
      <w:r w:rsidR="00AA05D6" w:rsidRPr="00D723B1">
        <w:rPr>
          <w:rFonts w:ascii="Arial" w:hAnsi="Arial" w:cs="Arial"/>
          <w:sz w:val="20"/>
          <w:szCs w:val="20"/>
        </w:rPr>
        <w:t xml:space="preserve"> rémunérer des personnels enseignants-chercheurs, ce qui n’est </w:t>
      </w:r>
      <w:r w:rsidR="00737C5E" w:rsidRPr="00D723B1">
        <w:rPr>
          <w:rFonts w:ascii="Arial" w:hAnsi="Arial" w:cs="Arial"/>
          <w:sz w:val="20"/>
          <w:szCs w:val="20"/>
        </w:rPr>
        <w:t>généralement</w:t>
      </w:r>
      <w:r w:rsidR="00AA05D6" w:rsidRPr="00D723B1">
        <w:rPr>
          <w:rFonts w:ascii="Arial" w:hAnsi="Arial" w:cs="Arial"/>
          <w:sz w:val="20"/>
          <w:szCs w:val="20"/>
        </w:rPr>
        <w:t xml:space="preserve"> pas le cas avec les autres su</w:t>
      </w:r>
      <w:r w:rsidR="00AA05D6" w:rsidRPr="00D723B1">
        <w:rPr>
          <w:rFonts w:ascii="Arial" w:hAnsi="Arial" w:cs="Arial"/>
          <w:sz w:val="20"/>
          <w:szCs w:val="20"/>
        </w:rPr>
        <w:t>b</w:t>
      </w:r>
      <w:r w:rsidR="00AA05D6" w:rsidRPr="00D723B1">
        <w:rPr>
          <w:rFonts w:ascii="Arial" w:hAnsi="Arial" w:cs="Arial"/>
          <w:sz w:val="20"/>
          <w:szCs w:val="20"/>
        </w:rPr>
        <w:t xml:space="preserve">ventions que l’on </w:t>
      </w:r>
      <w:r w:rsidR="00737C5E" w:rsidRPr="00D723B1">
        <w:rPr>
          <w:rFonts w:ascii="Arial" w:hAnsi="Arial" w:cs="Arial"/>
          <w:sz w:val="20"/>
          <w:szCs w:val="20"/>
        </w:rPr>
        <w:t>peut</w:t>
      </w:r>
      <w:r w:rsidR="00AA05D6" w:rsidRPr="00D723B1">
        <w:rPr>
          <w:rFonts w:ascii="Arial" w:hAnsi="Arial" w:cs="Arial"/>
          <w:sz w:val="20"/>
          <w:szCs w:val="20"/>
        </w:rPr>
        <w:t xml:space="preserve"> obtenir de la Région.</w:t>
      </w:r>
    </w:p>
    <w:p w:rsidR="00AA05D6" w:rsidRPr="00D723B1" w:rsidRDefault="00AA05D6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A05D6" w:rsidRDefault="00AA05D6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24CB4">
        <w:rPr>
          <w:rFonts w:ascii="Arial" w:hAnsi="Arial" w:cs="Arial"/>
          <w:b/>
          <w:sz w:val="20"/>
          <w:szCs w:val="20"/>
        </w:rPr>
        <w:t>M. CHENE</w:t>
      </w:r>
      <w:r w:rsidR="00226562">
        <w:rPr>
          <w:rFonts w:ascii="Arial" w:hAnsi="Arial" w:cs="Arial"/>
          <w:sz w:val="20"/>
          <w:szCs w:val="20"/>
        </w:rPr>
        <w:t xml:space="preserve"> </w:t>
      </w:r>
      <w:r w:rsidR="00737C5E">
        <w:rPr>
          <w:rFonts w:ascii="Arial" w:hAnsi="Arial" w:cs="Arial"/>
          <w:sz w:val="20"/>
          <w:szCs w:val="20"/>
        </w:rPr>
        <w:t>considère qu’</w:t>
      </w:r>
      <w:r w:rsidRPr="00D723B1">
        <w:rPr>
          <w:rFonts w:ascii="Arial" w:hAnsi="Arial" w:cs="Arial"/>
          <w:sz w:val="20"/>
          <w:szCs w:val="20"/>
        </w:rPr>
        <w:t xml:space="preserve">on ne peut qu’adhérer à ce </w:t>
      </w:r>
      <w:r w:rsidR="00737C5E" w:rsidRPr="00D723B1">
        <w:rPr>
          <w:rFonts w:ascii="Arial" w:hAnsi="Arial" w:cs="Arial"/>
          <w:sz w:val="20"/>
          <w:szCs w:val="20"/>
        </w:rPr>
        <w:t>genre</w:t>
      </w:r>
      <w:r w:rsidR="00226562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d’</w:t>
      </w:r>
      <w:r w:rsidR="00737C5E" w:rsidRPr="00D723B1">
        <w:rPr>
          <w:rFonts w:ascii="Arial" w:hAnsi="Arial" w:cs="Arial"/>
          <w:sz w:val="20"/>
          <w:szCs w:val="20"/>
        </w:rPr>
        <w:t>initiatives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737C5E" w:rsidRPr="00D723B1">
        <w:rPr>
          <w:rFonts w:ascii="Arial" w:hAnsi="Arial" w:cs="Arial"/>
          <w:sz w:val="20"/>
          <w:szCs w:val="20"/>
        </w:rPr>
        <w:t>pour</w:t>
      </w:r>
      <w:r w:rsidRPr="00D723B1">
        <w:rPr>
          <w:rFonts w:ascii="Arial" w:hAnsi="Arial" w:cs="Arial"/>
          <w:sz w:val="20"/>
          <w:szCs w:val="20"/>
        </w:rPr>
        <w:t xml:space="preserve"> accompagner aussi des étudiants qui sont peut-être moi</w:t>
      </w:r>
      <w:r w:rsidR="00737C5E">
        <w:rPr>
          <w:rFonts w:ascii="Arial" w:hAnsi="Arial" w:cs="Arial"/>
          <w:sz w:val="20"/>
          <w:szCs w:val="20"/>
        </w:rPr>
        <w:t>ns nativement proches des cycle</w:t>
      </w:r>
      <w:r w:rsidRPr="00D723B1">
        <w:rPr>
          <w:rFonts w:ascii="Arial" w:hAnsi="Arial" w:cs="Arial"/>
          <w:sz w:val="20"/>
          <w:szCs w:val="20"/>
        </w:rPr>
        <w:t>s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="00737C5E" w:rsidRPr="00D723B1">
        <w:rPr>
          <w:rFonts w:ascii="Arial" w:hAnsi="Arial" w:cs="Arial"/>
          <w:sz w:val="20"/>
          <w:szCs w:val="20"/>
        </w:rPr>
        <w:t>universitaires</w:t>
      </w:r>
      <w:r w:rsidR="00737C5E">
        <w:rPr>
          <w:rFonts w:ascii="Arial" w:hAnsi="Arial" w:cs="Arial"/>
          <w:sz w:val="20"/>
          <w:szCs w:val="20"/>
        </w:rPr>
        <w:t>. Il es</w:t>
      </w:r>
      <w:r w:rsidRPr="00D723B1">
        <w:rPr>
          <w:rFonts w:ascii="Arial" w:hAnsi="Arial" w:cs="Arial"/>
          <w:sz w:val="20"/>
          <w:szCs w:val="20"/>
        </w:rPr>
        <w:t>t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propos</w:t>
      </w:r>
      <w:r w:rsidR="00737C5E">
        <w:rPr>
          <w:rFonts w:ascii="Arial" w:hAnsi="Arial" w:cs="Arial"/>
          <w:sz w:val="20"/>
          <w:szCs w:val="20"/>
        </w:rPr>
        <w:t>é</w:t>
      </w:r>
      <w:r w:rsidRPr="00D723B1">
        <w:rPr>
          <w:rFonts w:ascii="Arial" w:hAnsi="Arial" w:cs="Arial"/>
          <w:sz w:val="20"/>
          <w:szCs w:val="20"/>
        </w:rPr>
        <w:t xml:space="preserve"> d’</w:t>
      </w:r>
      <w:r w:rsidR="00737C5E" w:rsidRPr="00D723B1">
        <w:rPr>
          <w:rFonts w:ascii="Arial" w:hAnsi="Arial" w:cs="Arial"/>
          <w:sz w:val="20"/>
          <w:szCs w:val="20"/>
        </w:rPr>
        <w:t>accompagne</w:t>
      </w:r>
      <w:r w:rsidR="00737C5E">
        <w:rPr>
          <w:rFonts w:ascii="Arial" w:hAnsi="Arial" w:cs="Arial"/>
          <w:sz w:val="20"/>
          <w:szCs w:val="20"/>
        </w:rPr>
        <w:t>r</w:t>
      </w:r>
      <w:r w:rsidRPr="00D723B1">
        <w:rPr>
          <w:rFonts w:ascii="Arial" w:hAnsi="Arial" w:cs="Arial"/>
          <w:sz w:val="20"/>
          <w:szCs w:val="20"/>
        </w:rPr>
        <w:t xml:space="preserve"> 1 </w:t>
      </w:r>
      <w:r w:rsidR="00737C5E">
        <w:rPr>
          <w:rFonts w:ascii="Arial" w:hAnsi="Arial" w:cs="Arial"/>
          <w:sz w:val="20"/>
          <w:szCs w:val="20"/>
        </w:rPr>
        <w:t>000 étudiants sur les trois ans. Il y a</w:t>
      </w:r>
      <w:r w:rsidR="001445B4">
        <w:rPr>
          <w:rFonts w:ascii="Arial" w:hAnsi="Arial" w:cs="Arial"/>
          <w:sz w:val="20"/>
          <w:szCs w:val="20"/>
        </w:rPr>
        <w:t xml:space="preserve"> </w:t>
      </w:r>
      <w:r w:rsidR="00737C5E">
        <w:rPr>
          <w:rFonts w:ascii="Arial" w:hAnsi="Arial" w:cs="Arial"/>
          <w:sz w:val="20"/>
          <w:szCs w:val="20"/>
        </w:rPr>
        <w:t>3 600 étudiants boursiers. Il demande</w:t>
      </w:r>
      <w:r w:rsidRPr="00D723B1">
        <w:rPr>
          <w:rFonts w:ascii="Arial" w:hAnsi="Arial" w:cs="Arial"/>
          <w:sz w:val="20"/>
          <w:szCs w:val="20"/>
        </w:rPr>
        <w:t xml:space="preserve"> sur quels critères vont être </w:t>
      </w:r>
      <w:r w:rsidR="00737C5E">
        <w:rPr>
          <w:rFonts w:ascii="Arial" w:hAnsi="Arial" w:cs="Arial"/>
          <w:sz w:val="20"/>
          <w:szCs w:val="20"/>
        </w:rPr>
        <w:t>sélec</w:t>
      </w:r>
      <w:r w:rsidR="00226562">
        <w:rPr>
          <w:rFonts w:ascii="Arial" w:hAnsi="Arial" w:cs="Arial"/>
          <w:sz w:val="20"/>
          <w:szCs w:val="20"/>
        </w:rPr>
        <w:t xml:space="preserve">tionnés les 1 000 étudiants. </w:t>
      </w:r>
      <w:r w:rsidR="00737C5E" w:rsidRPr="00737C5E">
        <w:rPr>
          <w:rFonts w:ascii="Arial" w:hAnsi="Arial" w:cs="Arial"/>
          <w:sz w:val="20"/>
          <w:szCs w:val="20"/>
        </w:rPr>
        <w:t>Il</w:t>
      </w:r>
      <w:r w:rsidR="00737C5E">
        <w:rPr>
          <w:rFonts w:ascii="Arial" w:hAnsi="Arial" w:cs="Arial"/>
          <w:sz w:val="20"/>
          <w:szCs w:val="20"/>
        </w:rPr>
        <w:t xml:space="preserve"> souhaite par ailleurs </w:t>
      </w:r>
      <w:r w:rsidRPr="00D723B1">
        <w:rPr>
          <w:rFonts w:ascii="Arial" w:hAnsi="Arial" w:cs="Arial"/>
          <w:sz w:val="20"/>
          <w:szCs w:val="20"/>
        </w:rPr>
        <w:t xml:space="preserve">quelques </w:t>
      </w:r>
      <w:r w:rsidR="00737C5E" w:rsidRPr="00D723B1">
        <w:rPr>
          <w:rFonts w:ascii="Arial" w:hAnsi="Arial" w:cs="Arial"/>
          <w:sz w:val="20"/>
          <w:szCs w:val="20"/>
        </w:rPr>
        <w:t>exemp</w:t>
      </w:r>
      <w:r w:rsidR="00737C5E">
        <w:rPr>
          <w:rFonts w:ascii="Arial" w:hAnsi="Arial" w:cs="Arial"/>
          <w:sz w:val="20"/>
          <w:szCs w:val="20"/>
        </w:rPr>
        <w:t>les pratiques d’accompagnement.</w:t>
      </w:r>
    </w:p>
    <w:p w:rsidR="00B111C1" w:rsidRDefault="00AA05D6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24CB4">
        <w:rPr>
          <w:rFonts w:ascii="Arial" w:hAnsi="Arial" w:cs="Arial"/>
          <w:b/>
          <w:sz w:val="20"/>
          <w:szCs w:val="20"/>
        </w:rPr>
        <w:lastRenderedPageBreak/>
        <w:t>M. AVERTY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737C5E">
        <w:rPr>
          <w:rFonts w:ascii="Arial" w:hAnsi="Arial" w:cs="Arial"/>
          <w:sz w:val="20"/>
          <w:szCs w:val="20"/>
        </w:rPr>
        <w:t xml:space="preserve">répond que </w:t>
      </w:r>
      <w:r w:rsidR="001445B4">
        <w:rPr>
          <w:rFonts w:ascii="Arial" w:hAnsi="Arial" w:cs="Arial"/>
          <w:sz w:val="20"/>
          <w:szCs w:val="20"/>
        </w:rPr>
        <w:t xml:space="preserve">tout cela </w:t>
      </w:r>
      <w:r w:rsidRPr="00D723B1">
        <w:rPr>
          <w:rFonts w:ascii="Arial" w:hAnsi="Arial" w:cs="Arial"/>
          <w:sz w:val="20"/>
          <w:szCs w:val="20"/>
        </w:rPr>
        <w:t xml:space="preserve">est dans l’ensemble. Globalement, </w:t>
      </w:r>
      <w:r w:rsidR="001445B4">
        <w:rPr>
          <w:rFonts w:ascii="Arial" w:hAnsi="Arial" w:cs="Arial"/>
          <w:sz w:val="20"/>
          <w:szCs w:val="20"/>
        </w:rPr>
        <w:t>il y</w:t>
      </w:r>
      <w:r w:rsidRPr="00D723B1">
        <w:rPr>
          <w:rFonts w:ascii="Arial" w:hAnsi="Arial" w:cs="Arial"/>
          <w:sz w:val="20"/>
          <w:szCs w:val="20"/>
        </w:rPr>
        <w:t xml:space="preserve"> a dans le cadre du </w:t>
      </w:r>
      <w:r w:rsidR="00737C5E" w:rsidRPr="00D723B1">
        <w:rPr>
          <w:rFonts w:ascii="Arial" w:hAnsi="Arial" w:cs="Arial"/>
          <w:sz w:val="20"/>
          <w:szCs w:val="20"/>
        </w:rPr>
        <w:t>Fonds</w:t>
      </w:r>
      <w:r w:rsidRPr="00D723B1">
        <w:rPr>
          <w:rFonts w:ascii="Arial" w:hAnsi="Arial" w:cs="Arial"/>
          <w:sz w:val="20"/>
          <w:szCs w:val="20"/>
        </w:rPr>
        <w:t xml:space="preserve"> Social Eur</w:t>
      </w:r>
      <w:r w:rsidRPr="00D723B1">
        <w:rPr>
          <w:rFonts w:ascii="Arial" w:hAnsi="Arial" w:cs="Arial"/>
          <w:sz w:val="20"/>
          <w:szCs w:val="20"/>
        </w:rPr>
        <w:t>o</w:t>
      </w:r>
      <w:r w:rsidR="00737C5E">
        <w:rPr>
          <w:rFonts w:ascii="Arial" w:hAnsi="Arial" w:cs="Arial"/>
          <w:sz w:val="20"/>
          <w:szCs w:val="20"/>
        </w:rPr>
        <w:t xml:space="preserve">péen </w:t>
      </w:r>
      <w:r w:rsidRPr="00D723B1">
        <w:rPr>
          <w:rFonts w:ascii="Arial" w:hAnsi="Arial" w:cs="Arial"/>
          <w:sz w:val="20"/>
          <w:szCs w:val="20"/>
        </w:rPr>
        <w:t xml:space="preserve">des </w:t>
      </w:r>
      <w:r w:rsidR="00737C5E" w:rsidRPr="00D723B1">
        <w:rPr>
          <w:rFonts w:ascii="Arial" w:hAnsi="Arial" w:cs="Arial"/>
          <w:sz w:val="20"/>
          <w:szCs w:val="20"/>
        </w:rPr>
        <w:t>montants</w:t>
      </w:r>
      <w:r w:rsidR="00737C5E">
        <w:rPr>
          <w:rFonts w:ascii="Arial" w:hAnsi="Arial" w:cs="Arial"/>
          <w:sz w:val="20"/>
          <w:szCs w:val="20"/>
        </w:rPr>
        <w:t xml:space="preserve"> qui sont limités. </w:t>
      </w:r>
      <w:r w:rsidR="001445B4">
        <w:rPr>
          <w:rFonts w:ascii="Arial" w:hAnsi="Arial" w:cs="Arial"/>
          <w:sz w:val="20"/>
          <w:szCs w:val="20"/>
        </w:rPr>
        <w:t>Il y</w:t>
      </w:r>
      <w:r w:rsidRPr="00D723B1">
        <w:rPr>
          <w:rFonts w:ascii="Arial" w:hAnsi="Arial" w:cs="Arial"/>
          <w:sz w:val="20"/>
          <w:szCs w:val="20"/>
        </w:rPr>
        <w:t xml:space="preserve"> a des étudiants qui sont accompagnés par </w:t>
      </w:r>
      <w:r w:rsidR="00737C5E" w:rsidRPr="00D723B1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autres projets. </w:t>
      </w:r>
      <w:r w:rsidR="00737C5E">
        <w:rPr>
          <w:rFonts w:ascii="Arial" w:hAnsi="Arial" w:cs="Arial"/>
          <w:sz w:val="20"/>
          <w:szCs w:val="20"/>
        </w:rPr>
        <w:t>Il y</w:t>
      </w:r>
      <w:r w:rsidRPr="00D723B1">
        <w:rPr>
          <w:rFonts w:ascii="Arial" w:hAnsi="Arial" w:cs="Arial"/>
          <w:sz w:val="20"/>
          <w:szCs w:val="20"/>
        </w:rPr>
        <w:t xml:space="preserve"> a d’autres </w:t>
      </w:r>
      <w:r w:rsidR="00737C5E" w:rsidRPr="00D723B1">
        <w:rPr>
          <w:rFonts w:ascii="Arial" w:hAnsi="Arial" w:cs="Arial"/>
          <w:sz w:val="20"/>
          <w:szCs w:val="20"/>
        </w:rPr>
        <w:t>projets</w:t>
      </w:r>
      <w:r w:rsidRPr="00D723B1">
        <w:rPr>
          <w:rFonts w:ascii="Arial" w:hAnsi="Arial" w:cs="Arial"/>
          <w:sz w:val="20"/>
          <w:szCs w:val="20"/>
        </w:rPr>
        <w:t xml:space="preserve"> avec la Région</w:t>
      </w:r>
      <w:r w:rsidR="00737C5E">
        <w:rPr>
          <w:rFonts w:ascii="Arial" w:hAnsi="Arial" w:cs="Arial"/>
          <w:sz w:val="20"/>
          <w:szCs w:val="20"/>
        </w:rPr>
        <w:t>. Il y a aussi de</w:t>
      </w:r>
      <w:r w:rsidRPr="00D723B1">
        <w:rPr>
          <w:rFonts w:ascii="Arial" w:hAnsi="Arial" w:cs="Arial"/>
          <w:sz w:val="20"/>
          <w:szCs w:val="20"/>
        </w:rPr>
        <w:t>s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projets dans le cadre de Neptune. </w:t>
      </w:r>
      <w:r w:rsidR="00737C5E">
        <w:rPr>
          <w:rFonts w:ascii="Arial" w:hAnsi="Arial" w:cs="Arial"/>
          <w:sz w:val="20"/>
          <w:szCs w:val="20"/>
        </w:rPr>
        <w:t>L’</w:t>
      </w:r>
      <w:r w:rsidR="00737C5E" w:rsidRPr="00D723B1">
        <w:rPr>
          <w:rFonts w:ascii="Arial" w:hAnsi="Arial" w:cs="Arial"/>
          <w:sz w:val="20"/>
          <w:szCs w:val="20"/>
        </w:rPr>
        <w:t>objectif</w:t>
      </w:r>
      <w:r w:rsidRPr="00D723B1">
        <w:rPr>
          <w:rFonts w:ascii="Arial" w:hAnsi="Arial" w:cs="Arial"/>
          <w:sz w:val="20"/>
          <w:szCs w:val="20"/>
        </w:rPr>
        <w:t xml:space="preserve"> n’est </w:t>
      </w:r>
      <w:r w:rsidR="00737C5E" w:rsidRPr="00D723B1">
        <w:rPr>
          <w:rFonts w:ascii="Arial" w:hAnsi="Arial" w:cs="Arial"/>
          <w:sz w:val="20"/>
          <w:szCs w:val="20"/>
        </w:rPr>
        <w:t>pas</w:t>
      </w:r>
      <w:r w:rsidRPr="00D723B1">
        <w:rPr>
          <w:rFonts w:ascii="Arial" w:hAnsi="Arial" w:cs="Arial"/>
          <w:sz w:val="20"/>
          <w:szCs w:val="20"/>
        </w:rPr>
        <w:t xml:space="preserve"> de faire le tri parmi </w:t>
      </w:r>
      <w:r w:rsidR="00737C5E" w:rsidRPr="00D723B1">
        <w:rPr>
          <w:rFonts w:ascii="Arial" w:hAnsi="Arial" w:cs="Arial"/>
          <w:sz w:val="20"/>
          <w:szCs w:val="20"/>
        </w:rPr>
        <w:t>les</w:t>
      </w:r>
      <w:r w:rsidR="00737C5E">
        <w:rPr>
          <w:rFonts w:ascii="Arial" w:hAnsi="Arial" w:cs="Arial"/>
          <w:sz w:val="20"/>
          <w:szCs w:val="20"/>
        </w:rPr>
        <w:t xml:space="preserve"> candidats. </w:t>
      </w:r>
      <w:r w:rsidR="001445B4">
        <w:rPr>
          <w:rFonts w:ascii="Arial" w:hAnsi="Arial" w:cs="Arial"/>
          <w:sz w:val="20"/>
          <w:szCs w:val="20"/>
        </w:rPr>
        <w:t>Il y</w:t>
      </w:r>
      <w:r w:rsidR="00737C5E">
        <w:rPr>
          <w:rFonts w:ascii="Arial" w:hAnsi="Arial" w:cs="Arial"/>
          <w:sz w:val="20"/>
          <w:szCs w:val="20"/>
        </w:rPr>
        <w:t xml:space="preserve"> aura de</w:t>
      </w:r>
      <w:r w:rsidRPr="00D723B1">
        <w:rPr>
          <w:rFonts w:ascii="Arial" w:hAnsi="Arial" w:cs="Arial"/>
          <w:sz w:val="20"/>
          <w:szCs w:val="20"/>
        </w:rPr>
        <w:t>s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moyens qui nous seront alloués pour un certain no</w:t>
      </w:r>
      <w:r w:rsidR="001445B4">
        <w:rPr>
          <w:rFonts w:ascii="Arial" w:hAnsi="Arial" w:cs="Arial"/>
          <w:sz w:val="20"/>
          <w:szCs w:val="20"/>
        </w:rPr>
        <w:t xml:space="preserve">mbre de candidats. </w:t>
      </w:r>
      <w:r w:rsidR="00737C5E">
        <w:rPr>
          <w:rFonts w:ascii="Arial" w:hAnsi="Arial" w:cs="Arial"/>
          <w:sz w:val="20"/>
          <w:szCs w:val="20"/>
        </w:rPr>
        <w:t>I</w:t>
      </w:r>
      <w:r w:rsidRPr="00D723B1">
        <w:rPr>
          <w:rFonts w:ascii="Arial" w:hAnsi="Arial" w:cs="Arial"/>
          <w:sz w:val="20"/>
          <w:szCs w:val="20"/>
        </w:rPr>
        <w:t xml:space="preserve">l n’est </w:t>
      </w:r>
      <w:r w:rsidR="00737C5E" w:rsidRPr="00D723B1">
        <w:rPr>
          <w:rFonts w:ascii="Arial" w:hAnsi="Arial" w:cs="Arial"/>
          <w:sz w:val="20"/>
          <w:szCs w:val="20"/>
        </w:rPr>
        <w:t>pas</w:t>
      </w:r>
      <w:r w:rsidRPr="00D723B1">
        <w:rPr>
          <w:rFonts w:ascii="Arial" w:hAnsi="Arial" w:cs="Arial"/>
          <w:sz w:val="20"/>
          <w:szCs w:val="20"/>
        </w:rPr>
        <w:t xml:space="preserve"> question de dire on va </w:t>
      </w:r>
      <w:r w:rsidR="00737C5E" w:rsidRPr="00D723B1">
        <w:rPr>
          <w:rFonts w:ascii="Arial" w:hAnsi="Arial" w:cs="Arial"/>
          <w:sz w:val="20"/>
          <w:szCs w:val="20"/>
        </w:rPr>
        <w:t>accompagner</w:t>
      </w:r>
      <w:r w:rsidRPr="00D723B1">
        <w:rPr>
          <w:rFonts w:ascii="Arial" w:hAnsi="Arial" w:cs="Arial"/>
          <w:sz w:val="20"/>
          <w:szCs w:val="20"/>
        </w:rPr>
        <w:t xml:space="preserve"> cert</w:t>
      </w:r>
      <w:r w:rsidR="00737C5E">
        <w:rPr>
          <w:rFonts w:ascii="Arial" w:hAnsi="Arial" w:cs="Arial"/>
          <w:sz w:val="20"/>
          <w:szCs w:val="20"/>
        </w:rPr>
        <w:t>ains étudiants et pas d’autres. De la</w:t>
      </w:r>
      <w:r w:rsidRPr="00D723B1">
        <w:rPr>
          <w:rFonts w:ascii="Arial" w:hAnsi="Arial" w:cs="Arial"/>
          <w:sz w:val="20"/>
          <w:szCs w:val="20"/>
        </w:rPr>
        <w:t xml:space="preserve"> même manière, à un </w:t>
      </w:r>
      <w:r w:rsidR="00737C5E" w:rsidRPr="00D723B1">
        <w:rPr>
          <w:rFonts w:ascii="Arial" w:hAnsi="Arial" w:cs="Arial"/>
          <w:sz w:val="20"/>
          <w:szCs w:val="20"/>
        </w:rPr>
        <w:t>moment</w:t>
      </w:r>
      <w:r w:rsidRPr="00D723B1">
        <w:rPr>
          <w:rFonts w:ascii="Arial" w:hAnsi="Arial" w:cs="Arial"/>
          <w:sz w:val="20"/>
          <w:szCs w:val="20"/>
        </w:rPr>
        <w:t xml:space="preserve"> donné, il y a certains étudiants qui sont </w:t>
      </w:r>
      <w:r w:rsidR="00737C5E" w:rsidRPr="00D723B1">
        <w:rPr>
          <w:rFonts w:ascii="Arial" w:hAnsi="Arial" w:cs="Arial"/>
          <w:sz w:val="20"/>
          <w:szCs w:val="20"/>
        </w:rPr>
        <w:t>boursiers</w:t>
      </w:r>
      <w:r w:rsidRPr="00D723B1">
        <w:rPr>
          <w:rFonts w:ascii="Arial" w:hAnsi="Arial" w:cs="Arial"/>
          <w:sz w:val="20"/>
          <w:szCs w:val="20"/>
        </w:rPr>
        <w:t xml:space="preserve"> qui n’ont pas </w:t>
      </w:r>
      <w:r w:rsidR="00737C5E" w:rsidRPr="00D723B1">
        <w:rPr>
          <w:rFonts w:ascii="Arial" w:hAnsi="Arial" w:cs="Arial"/>
          <w:sz w:val="20"/>
          <w:szCs w:val="20"/>
        </w:rPr>
        <w:t>forcément</w:t>
      </w:r>
      <w:r w:rsidRPr="00D723B1">
        <w:rPr>
          <w:rFonts w:ascii="Arial" w:hAnsi="Arial" w:cs="Arial"/>
          <w:sz w:val="20"/>
          <w:szCs w:val="20"/>
        </w:rPr>
        <w:t xml:space="preserve"> besoin de cet accompagn</w:t>
      </w:r>
      <w:r w:rsidRPr="00D723B1">
        <w:rPr>
          <w:rFonts w:ascii="Arial" w:hAnsi="Arial" w:cs="Arial"/>
          <w:sz w:val="20"/>
          <w:szCs w:val="20"/>
        </w:rPr>
        <w:t>e</w:t>
      </w:r>
      <w:r w:rsidRPr="00D723B1">
        <w:rPr>
          <w:rFonts w:ascii="Arial" w:hAnsi="Arial" w:cs="Arial"/>
          <w:sz w:val="20"/>
          <w:szCs w:val="20"/>
        </w:rPr>
        <w:t xml:space="preserve">ment </w:t>
      </w:r>
      <w:r w:rsidR="00737C5E" w:rsidRPr="00D723B1">
        <w:rPr>
          <w:rFonts w:ascii="Arial" w:hAnsi="Arial" w:cs="Arial"/>
          <w:sz w:val="20"/>
          <w:szCs w:val="20"/>
        </w:rPr>
        <w:t>spécifique</w:t>
      </w:r>
      <w:r w:rsidRPr="00D723B1">
        <w:rPr>
          <w:rFonts w:ascii="Arial" w:hAnsi="Arial" w:cs="Arial"/>
          <w:sz w:val="20"/>
          <w:szCs w:val="20"/>
        </w:rPr>
        <w:t xml:space="preserve"> parce que leurs résultats leur permettent</w:t>
      </w:r>
      <w:r w:rsidR="00737C5E">
        <w:rPr>
          <w:rFonts w:ascii="Arial" w:hAnsi="Arial" w:cs="Arial"/>
          <w:sz w:val="20"/>
          <w:szCs w:val="20"/>
        </w:rPr>
        <w:t xml:space="preserve"> </w:t>
      </w:r>
      <w:r w:rsidR="00256B72">
        <w:rPr>
          <w:rFonts w:ascii="Arial" w:hAnsi="Arial" w:cs="Arial"/>
          <w:sz w:val="20"/>
          <w:szCs w:val="20"/>
        </w:rPr>
        <w:t xml:space="preserve">de continuer leurs études sans. </w:t>
      </w:r>
      <w:r w:rsidR="00256B72" w:rsidRPr="00256B72">
        <w:rPr>
          <w:rFonts w:ascii="Arial" w:hAnsi="Arial" w:cs="Arial"/>
          <w:b/>
          <w:sz w:val="20"/>
          <w:szCs w:val="20"/>
        </w:rPr>
        <w:t>M. AVERTY</w:t>
      </w:r>
      <w:r w:rsidR="00256B72">
        <w:rPr>
          <w:rFonts w:ascii="Arial" w:hAnsi="Arial" w:cs="Arial"/>
          <w:sz w:val="20"/>
          <w:szCs w:val="20"/>
        </w:rPr>
        <w:t xml:space="preserve"> a</w:t>
      </w:r>
      <w:r w:rsidRPr="00D723B1">
        <w:rPr>
          <w:rFonts w:ascii="Arial" w:hAnsi="Arial" w:cs="Arial"/>
          <w:sz w:val="20"/>
          <w:szCs w:val="20"/>
        </w:rPr>
        <w:t xml:space="preserve"> estimé le nombre global d’étudiants qui </w:t>
      </w:r>
      <w:r w:rsidR="00256B72">
        <w:rPr>
          <w:rFonts w:ascii="Arial" w:hAnsi="Arial" w:cs="Arial"/>
          <w:sz w:val="20"/>
          <w:szCs w:val="20"/>
        </w:rPr>
        <w:t>auront</w:t>
      </w:r>
      <w:r w:rsidRPr="00D723B1">
        <w:rPr>
          <w:rFonts w:ascii="Arial" w:hAnsi="Arial" w:cs="Arial"/>
          <w:sz w:val="20"/>
          <w:szCs w:val="20"/>
        </w:rPr>
        <w:t xml:space="preserve"> besoin de cet accompagnement à cette </w:t>
      </w:r>
      <w:r w:rsidR="00737C5E" w:rsidRPr="00D723B1">
        <w:rPr>
          <w:rFonts w:ascii="Arial" w:hAnsi="Arial" w:cs="Arial"/>
          <w:sz w:val="20"/>
          <w:szCs w:val="20"/>
        </w:rPr>
        <w:t>hauteur-là</w:t>
      </w:r>
      <w:r w:rsidRPr="00D723B1">
        <w:rPr>
          <w:rFonts w:ascii="Arial" w:hAnsi="Arial" w:cs="Arial"/>
          <w:sz w:val="20"/>
          <w:szCs w:val="20"/>
        </w:rPr>
        <w:t xml:space="preserve"> sachant que</w:t>
      </w:r>
      <w:r w:rsidR="00256B72">
        <w:rPr>
          <w:rFonts w:ascii="Arial" w:hAnsi="Arial" w:cs="Arial"/>
          <w:sz w:val="20"/>
          <w:szCs w:val="20"/>
        </w:rPr>
        <w:t xml:space="preserve"> </w:t>
      </w:r>
      <w:r w:rsidR="00737C5E">
        <w:rPr>
          <w:rFonts w:ascii="Arial" w:hAnsi="Arial" w:cs="Arial"/>
          <w:sz w:val="20"/>
          <w:szCs w:val="20"/>
        </w:rPr>
        <w:t>rien n’est fermé. A</w:t>
      </w:r>
      <w:r w:rsidRPr="00D723B1">
        <w:rPr>
          <w:rFonts w:ascii="Arial" w:hAnsi="Arial" w:cs="Arial"/>
          <w:sz w:val="20"/>
          <w:szCs w:val="20"/>
        </w:rPr>
        <w:t xml:space="preserve">u même titre, d’autres éléments </w:t>
      </w:r>
      <w:r w:rsidR="009B1DA2">
        <w:rPr>
          <w:rFonts w:ascii="Arial" w:hAnsi="Arial" w:cs="Arial"/>
          <w:sz w:val="20"/>
          <w:szCs w:val="20"/>
        </w:rPr>
        <w:t xml:space="preserve">vont être mis en place </w:t>
      </w:r>
      <w:r w:rsidRPr="00D723B1">
        <w:rPr>
          <w:rFonts w:ascii="Arial" w:hAnsi="Arial" w:cs="Arial"/>
          <w:sz w:val="20"/>
          <w:szCs w:val="20"/>
        </w:rPr>
        <w:t xml:space="preserve">pour pouvoir </w:t>
      </w:r>
      <w:r w:rsidR="009B1DA2" w:rsidRPr="00D723B1">
        <w:rPr>
          <w:rFonts w:ascii="Arial" w:hAnsi="Arial" w:cs="Arial"/>
          <w:sz w:val="20"/>
          <w:szCs w:val="20"/>
        </w:rPr>
        <w:t>accompagner</w:t>
      </w:r>
      <w:r w:rsidR="009B1DA2">
        <w:rPr>
          <w:rFonts w:ascii="Arial" w:hAnsi="Arial" w:cs="Arial"/>
          <w:sz w:val="20"/>
          <w:szCs w:val="20"/>
        </w:rPr>
        <w:t xml:space="preserve"> tous les ét</w:t>
      </w:r>
      <w:r w:rsidR="009B1DA2">
        <w:rPr>
          <w:rFonts w:ascii="Arial" w:hAnsi="Arial" w:cs="Arial"/>
          <w:sz w:val="20"/>
          <w:szCs w:val="20"/>
        </w:rPr>
        <w:t>u</w:t>
      </w:r>
      <w:r w:rsidR="009B1DA2">
        <w:rPr>
          <w:rFonts w:ascii="Arial" w:hAnsi="Arial" w:cs="Arial"/>
          <w:sz w:val="20"/>
          <w:szCs w:val="20"/>
        </w:rPr>
        <w:t>diants. Les étudiant</w:t>
      </w:r>
      <w:r w:rsidRPr="00D723B1">
        <w:rPr>
          <w:rFonts w:ascii="Arial" w:hAnsi="Arial" w:cs="Arial"/>
          <w:sz w:val="20"/>
          <w:szCs w:val="20"/>
        </w:rPr>
        <w:t>s</w:t>
      </w:r>
      <w:r w:rsidR="009B1DA2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non </w:t>
      </w:r>
      <w:r w:rsidR="009B1DA2" w:rsidRPr="00D723B1">
        <w:rPr>
          <w:rFonts w:ascii="Arial" w:hAnsi="Arial" w:cs="Arial"/>
          <w:sz w:val="20"/>
          <w:szCs w:val="20"/>
        </w:rPr>
        <w:t>boursiers</w:t>
      </w:r>
      <w:r w:rsidRPr="00D723B1">
        <w:rPr>
          <w:rFonts w:ascii="Arial" w:hAnsi="Arial" w:cs="Arial"/>
          <w:sz w:val="20"/>
          <w:szCs w:val="20"/>
        </w:rPr>
        <w:t xml:space="preserve"> ont aussi le droit à un </w:t>
      </w:r>
      <w:r w:rsidR="009B1DA2" w:rsidRPr="00D723B1">
        <w:rPr>
          <w:rFonts w:ascii="Arial" w:hAnsi="Arial" w:cs="Arial"/>
          <w:sz w:val="20"/>
          <w:szCs w:val="20"/>
        </w:rPr>
        <w:t>accompagnement</w:t>
      </w:r>
      <w:r w:rsidR="00B111C1">
        <w:rPr>
          <w:rFonts w:ascii="Arial" w:hAnsi="Arial" w:cs="Arial"/>
          <w:sz w:val="20"/>
          <w:szCs w:val="20"/>
        </w:rPr>
        <w:t xml:space="preserve">. Le </w:t>
      </w:r>
      <w:r w:rsidRPr="00D723B1">
        <w:rPr>
          <w:rFonts w:ascii="Arial" w:hAnsi="Arial" w:cs="Arial"/>
          <w:sz w:val="20"/>
          <w:szCs w:val="20"/>
        </w:rPr>
        <w:t>périm</w:t>
      </w:r>
      <w:r w:rsidR="009B1DA2">
        <w:rPr>
          <w:rFonts w:ascii="Arial" w:hAnsi="Arial" w:cs="Arial"/>
          <w:sz w:val="20"/>
          <w:szCs w:val="20"/>
        </w:rPr>
        <w:t>ètre est contraint par l’appel.</w:t>
      </w:r>
      <w:r w:rsidRPr="00D723B1">
        <w:rPr>
          <w:rFonts w:ascii="Arial" w:hAnsi="Arial" w:cs="Arial"/>
          <w:sz w:val="20"/>
          <w:szCs w:val="20"/>
        </w:rPr>
        <w:t xml:space="preserve"> </w:t>
      </w:r>
    </w:p>
    <w:p w:rsidR="0034789F" w:rsidRPr="00D723B1" w:rsidRDefault="00AA05D6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sz w:val="20"/>
          <w:szCs w:val="20"/>
        </w:rPr>
        <w:t xml:space="preserve">Sur ce </w:t>
      </w:r>
      <w:r w:rsidR="00B111C1">
        <w:rPr>
          <w:rFonts w:ascii="Arial" w:hAnsi="Arial" w:cs="Arial"/>
          <w:sz w:val="20"/>
          <w:szCs w:val="20"/>
        </w:rPr>
        <w:t>qui est mis</w:t>
      </w:r>
      <w:r w:rsidRPr="00D723B1">
        <w:rPr>
          <w:rFonts w:ascii="Arial" w:hAnsi="Arial" w:cs="Arial"/>
          <w:sz w:val="20"/>
          <w:szCs w:val="20"/>
        </w:rPr>
        <w:t xml:space="preserve"> en place, </w:t>
      </w:r>
      <w:r w:rsidR="00B111C1">
        <w:rPr>
          <w:rFonts w:ascii="Arial" w:hAnsi="Arial" w:cs="Arial"/>
          <w:sz w:val="20"/>
          <w:szCs w:val="20"/>
        </w:rPr>
        <w:t>il s’agit de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FE5EB1">
        <w:rPr>
          <w:rFonts w:ascii="Arial" w:hAnsi="Arial" w:cs="Arial"/>
          <w:sz w:val="20"/>
          <w:szCs w:val="20"/>
        </w:rPr>
        <w:t>vraiment</w:t>
      </w:r>
      <w:r w:rsidRPr="00D723B1">
        <w:rPr>
          <w:rFonts w:ascii="Arial" w:hAnsi="Arial" w:cs="Arial"/>
          <w:sz w:val="20"/>
          <w:szCs w:val="20"/>
        </w:rPr>
        <w:t xml:space="preserve"> s’</w:t>
      </w:r>
      <w:r w:rsidR="009B1DA2" w:rsidRPr="00D723B1">
        <w:rPr>
          <w:rFonts w:ascii="Arial" w:hAnsi="Arial" w:cs="Arial"/>
          <w:sz w:val="20"/>
          <w:szCs w:val="20"/>
        </w:rPr>
        <w:t>appuyer</w:t>
      </w:r>
      <w:r w:rsidR="00B111C1">
        <w:rPr>
          <w:rFonts w:ascii="Arial" w:hAnsi="Arial" w:cs="Arial"/>
          <w:sz w:val="20"/>
          <w:szCs w:val="20"/>
        </w:rPr>
        <w:t xml:space="preserve">  </w:t>
      </w:r>
      <w:r w:rsidRPr="00D723B1">
        <w:rPr>
          <w:rFonts w:ascii="Arial" w:hAnsi="Arial" w:cs="Arial"/>
          <w:sz w:val="20"/>
          <w:szCs w:val="20"/>
        </w:rPr>
        <w:t xml:space="preserve">sur ce </w:t>
      </w:r>
      <w:r w:rsidR="009B1DA2" w:rsidRPr="00D723B1">
        <w:rPr>
          <w:rFonts w:ascii="Arial" w:hAnsi="Arial" w:cs="Arial"/>
          <w:sz w:val="20"/>
          <w:szCs w:val="20"/>
        </w:rPr>
        <w:t>qui</w:t>
      </w:r>
      <w:r w:rsidRPr="00D723B1">
        <w:rPr>
          <w:rFonts w:ascii="Arial" w:hAnsi="Arial" w:cs="Arial"/>
          <w:sz w:val="20"/>
          <w:szCs w:val="20"/>
        </w:rPr>
        <w:t xml:space="preserve"> existe déjà dans les Composantes et</w:t>
      </w:r>
      <w:r w:rsidR="009B1DA2">
        <w:rPr>
          <w:rFonts w:ascii="Arial" w:hAnsi="Arial" w:cs="Arial"/>
          <w:sz w:val="20"/>
          <w:szCs w:val="20"/>
        </w:rPr>
        <w:t xml:space="preserve"> ce que l’on a déjà mis en plac</w:t>
      </w:r>
      <w:r w:rsidRPr="00D723B1">
        <w:rPr>
          <w:rFonts w:ascii="Arial" w:hAnsi="Arial" w:cs="Arial"/>
          <w:sz w:val="20"/>
          <w:szCs w:val="20"/>
        </w:rPr>
        <w:t>e</w:t>
      </w:r>
      <w:r w:rsidR="009B1DA2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c’est-à-</w:t>
      </w:r>
      <w:r w:rsidR="00B111C1">
        <w:rPr>
          <w:rFonts w:ascii="Arial" w:hAnsi="Arial" w:cs="Arial"/>
          <w:sz w:val="20"/>
          <w:szCs w:val="20"/>
        </w:rPr>
        <w:t>dire par exemple</w:t>
      </w:r>
      <w:r w:rsidR="009B1DA2" w:rsidRPr="00B111C1">
        <w:rPr>
          <w:rFonts w:ascii="Arial" w:hAnsi="Arial" w:cs="Arial"/>
          <w:sz w:val="20"/>
          <w:szCs w:val="20"/>
        </w:rPr>
        <w:t xml:space="preserve"> </w:t>
      </w:r>
      <w:r w:rsidR="00B111C1" w:rsidRPr="00B111C1">
        <w:rPr>
          <w:rFonts w:ascii="Arial" w:hAnsi="Arial" w:cs="Arial"/>
          <w:sz w:val="20"/>
          <w:szCs w:val="20"/>
        </w:rPr>
        <w:t>du ren</w:t>
      </w:r>
      <w:r w:rsidRPr="00B111C1">
        <w:rPr>
          <w:rFonts w:ascii="Arial" w:hAnsi="Arial" w:cs="Arial"/>
          <w:sz w:val="20"/>
          <w:szCs w:val="20"/>
        </w:rPr>
        <w:t xml:space="preserve">forcement </w:t>
      </w:r>
      <w:r w:rsidR="009B1DA2" w:rsidRPr="00B111C1">
        <w:rPr>
          <w:rFonts w:ascii="Arial" w:hAnsi="Arial" w:cs="Arial"/>
          <w:sz w:val="20"/>
          <w:szCs w:val="20"/>
        </w:rPr>
        <w:t>disc</w:t>
      </w:r>
      <w:r w:rsidR="009B1DA2" w:rsidRPr="00B111C1">
        <w:rPr>
          <w:rFonts w:ascii="Arial" w:hAnsi="Arial" w:cs="Arial"/>
          <w:sz w:val="20"/>
          <w:szCs w:val="20"/>
        </w:rPr>
        <w:t>i</w:t>
      </w:r>
      <w:r w:rsidR="009B1DA2" w:rsidRPr="00B111C1">
        <w:rPr>
          <w:rFonts w:ascii="Arial" w:hAnsi="Arial" w:cs="Arial"/>
          <w:sz w:val="20"/>
          <w:szCs w:val="20"/>
        </w:rPr>
        <w:t>plinaire</w:t>
      </w:r>
      <w:r w:rsidR="00B111C1" w:rsidRPr="00B111C1">
        <w:rPr>
          <w:rFonts w:ascii="Arial" w:hAnsi="Arial" w:cs="Arial"/>
          <w:sz w:val="20"/>
          <w:szCs w:val="20"/>
        </w:rPr>
        <w:t>,</w:t>
      </w:r>
      <w:r w:rsidR="00B111C1">
        <w:rPr>
          <w:rFonts w:ascii="Arial" w:hAnsi="Arial" w:cs="Arial"/>
          <w:sz w:val="20"/>
          <w:szCs w:val="20"/>
        </w:rPr>
        <w:t xml:space="preserve"> d’où </w:t>
      </w:r>
      <w:r w:rsidRPr="00B111C1">
        <w:rPr>
          <w:rFonts w:ascii="Arial" w:hAnsi="Arial" w:cs="Arial"/>
          <w:sz w:val="20"/>
          <w:szCs w:val="20"/>
        </w:rPr>
        <w:t>l’</w:t>
      </w:r>
      <w:r w:rsidR="009B1DA2" w:rsidRPr="00B111C1">
        <w:rPr>
          <w:rFonts w:ascii="Arial" w:hAnsi="Arial" w:cs="Arial"/>
          <w:sz w:val="20"/>
          <w:szCs w:val="20"/>
        </w:rPr>
        <w:t>intérêt</w:t>
      </w:r>
      <w:r w:rsidRPr="00B111C1">
        <w:rPr>
          <w:rFonts w:ascii="Arial" w:hAnsi="Arial" w:cs="Arial"/>
          <w:sz w:val="20"/>
          <w:szCs w:val="20"/>
        </w:rPr>
        <w:t xml:space="preserve"> de </w:t>
      </w:r>
      <w:r w:rsidR="009B1DA2" w:rsidRPr="00B111C1">
        <w:rPr>
          <w:rFonts w:ascii="Arial" w:hAnsi="Arial" w:cs="Arial"/>
          <w:sz w:val="20"/>
          <w:szCs w:val="20"/>
        </w:rPr>
        <w:t>pouvoir</w:t>
      </w:r>
      <w:r w:rsidRPr="00B111C1">
        <w:rPr>
          <w:rFonts w:ascii="Arial" w:hAnsi="Arial" w:cs="Arial"/>
          <w:sz w:val="20"/>
          <w:szCs w:val="20"/>
        </w:rPr>
        <w:t xml:space="preserve"> rémunérer a</w:t>
      </w:r>
      <w:r w:rsidR="00B111C1">
        <w:rPr>
          <w:rFonts w:ascii="Arial" w:hAnsi="Arial" w:cs="Arial"/>
          <w:sz w:val="20"/>
          <w:szCs w:val="20"/>
        </w:rPr>
        <w:t>ussi les</w:t>
      </w:r>
      <w:r w:rsidRPr="00B111C1">
        <w:rPr>
          <w:rFonts w:ascii="Arial" w:hAnsi="Arial" w:cs="Arial"/>
          <w:sz w:val="20"/>
          <w:szCs w:val="20"/>
        </w:rPr>
        <w:t xml:space="preserve"> </w:t>
      </w:r>
      <w:r w:rsidR="00B111C1" w:rsidRPr="00B111C1">
        <w:rPr>
          <w:rFonts w:ascii="Arial" w:hAnsi="Arial" w:cs="Arial"/>
          <w:sz w:val="20"/>
          <w:szCs w:val="20"/>
        </w:rPr>
        <w:t>enseignants</w:t>
      </w:r>
      <w:r w:rsidR="00B111C1">
        <w:rPr>
          <w:rFonts w:ascii="Arial" w:hAnsi="Arial" w:cs="Arial"/>
          <w:sz w:val="20"/>
          <w:szCs w:val="20"/>
        </w:rPr>
        <w:t xml:space="preserve"> de l’Etablissement. </w:t>
      </w:r>
      <w:r w:rsidR="009B1DA2" w:rsidRPr="00B111C1">
        <w:rPr>
          <w:rFonts w:ascii="Arial" w:hAnsi="Arial" w:cs="Arial"/>
          <w:sz w:val="20"/>
          <w:szCs w:val="20"/>
        </w:rPr>
        <w:t>Il est toujours possible de rémun</w:t>
      </w:r>
      <w:r w:rsidR="009B1DA2" w:rsidRPr="00B111C1">
        <w:rPr>
          <w:rFonts w:ascii="Arial" w:hAnsi="Arial" w:cs="Arial"/>
          <w:sz w:val="20"/>
          <w:szCs w:val="20"/>
        </w:rPr>
        <w:t>é</w:t>
      </w:r>
      <w:r w:rsidR="009B1DA2" w:rsidRPr="00B111C1">
        <w:rPr>
          <w:rFonts w:ascii="Arial" w:hAnsi="Arial" w:cs="Arial"/>
          <w:sz w:val="20"/>
          <w:szCs w:val="20"/>
        </w:rPr>
        <w:t>rer</w:t>
      </w:r>
      <w:r w:rsidRPr="00B111C1">
        <w:rPr>
          <w:rFonts w:ascii="Arial" w:hAnsi="Arial" w:cs="Arial"/>
          <w:sz w:val="20"/>
          <w:szCs w:val="20"/>
        </w:rPr>
        <w:t xml:space="preserve"> des enseignants du secondaire qui </w:t>
      </w:r>
      <w:r w:rsidR="009B1DA2" w:rsidRPr="00B111C1">
        <w:rPr>
          <w:rFonts w:ascii="Arial" w:hAnsi="Arial" w:cs="Arial"/>
          <w:sz w:val="20"/>
          <w:szCs w:val="20"/>
        </w:rPr>
        <w:t xml:space="preserve">viennent faire des vacations. </w:t>
      </w:r>
      <w:r w:rsidR="00B111C1">
        <w:rPr>
          <w:rFonts w:ascii="Arial" w:hAnsi="Arial" w:cs="Arial"/>
          <w:sz w:val="20"/>
          <w:szCs w:val="20"/>
        </w:rPr>
        <w:t>La</w:t>
      </w:r>
      <w:r w:rsidR="009B1DA2" w:rsidRPr="00B111C1">
        <w:rPr>
          <w:rFonts w:ascii="Arial" w:hAnsi="Arial" w:cs="Arial"/>
          <w:sz w:val="20"/>
          <w:szCs w:val="20"/>
        </w:rPr>
        <w:t xml:space="preserve"> problématique </w:t>
      </w:r>
      <w:r w:rsidR="00B111C1">
        <w:rPr>
          <w:rFonts w:ascii="Arial" w:hAnsi="Arial" w:cs="Arial"/>
          <w:sz w:val="20"/>
          <w:szCs w:val="20"/>
        </w:rPr>
        <w:t xml:space="preserve">est </w:t>
      </w:r>
      <w:r w:rsidR="009B1DA2" w:rsidRPr="00B111C1">
        <w:rPr>
          <w:rFonts w:ascii="Arial" w:hAnsi="Arial" w:cs="Arial"/>
          <w:sz w:val="20"/>
          <w:szCs w:val="20"/>
        </w:rPr>
        <w:t>d</w:t>
      </w:r>
      <w:r w:rsidRPr="00B111C1">
        <w:rPr>
          <w:rFonts w:ascii="Arial" w:hAnsi="Arial" w:cs="Arial"/>
          <w:sz w:val="20"/>
          <w:szCs w:val="20"/>
        </w:rPr>
        <w:t>e</w:t>
      </w:r>
      <w:r w:rsidR="009B1DA2" w:rsidRPr="00B111C1">
        <w:rPr>
          <w:rFonts w:ascii="Arial" w:hAnsi="Arial" w:cs="Arial"/>
          <w:sz w:val="20"/>
          <w:szCs w:val="20"/>
        </w:rPr>
        <w:t xml:space="preserve"> </w:t>
      </w:r>
      <w:r w:rsidRPr="00B111C1">
        <w:rPr>
          <w:rFonts w:ascii="Arial" w:hAnsi="Arial" w:cs="Arial"/>
          <w:sz w:val="20"/>
          <w:szCs w:val="20"/>
        </w:rPr>
        <w:t xml:space="preserve">pouvoir rémunérer </w:t>
      </w:r>
      <w:r w:rsidR="00B111C1">
        <w:rPr>
          <w:rFonts w:ascii="Arial" w:hAnsi="Arial" w:cs="Arial"/>
          <w:sz w:val="20"/>
          <w:szCs w:val="20"/>
        </w:rPr>
        <w:t xml:space="preserve">les enseignants de l’Université. </w:t>
      </w:r>
      <w:r w:rsidRPr="00B111C1">
        <w:rPr>
          <w:rFonts w:ascii="Arial" w:hAnsi="Arial" w:cs="Arial"/>
          <w:sz w:val="20"/>
          <w:szCs w:val="20"/>
        </w:rPr>
        <w:t xml:space="preserve"> </w:t>
      </w:r>
      <w:r w:rsidR="00B111C1">
        <w:rPr>
          <w:rFonts w:ascii="Arial" w:hAnsi="Arial" w:cs="Arial"/>
          <w:sz w:val="20"/>
          <w:szCs w:val="20"/>
        </w:rPr>
        <w:t>C</w:t>
      </w:r>
      <w:r w:rsidR="009B1DA2">
        <w:rPr>
          <w:rFonts w:ascii="Arial" w:hAnsi="Arial" w:cs="Arial"/>
          <w:sz w:val="20"/>
          <w:szCs w:val="20"/>
        </w:rPr>
        <w:t xml:space="preserve">ette contrainte va être levée. </w:t>
      </w:r>
      <w:r w:rsidR="00B111C1">
        <w:rPr>
          <w:rFonts w:ascii="Arial" w:hAnsi="Arial" w:cs="Arial"/>
          <w:sz w:val="20"/>
          <w:szCs w:val="20"/>
        </w:rPr>
        <w:t xml:space="preserve">Il est prévu également </w:t>
      </w:r>
      <w:r w:rsidRPr="00D723B1">
        <w:rPr>
          <w:rFonts w:ascii="Arial" w:hAnsi="Arial" w:cs="Arial"/>
          <w:sz w:val="20"/>
          <w:szCs w:val="20"/>
        </w:rPr>
        <w:t xml:space="preserve">beaucoup de tutorat. </w:t>
      </w:r>
      <w:r w:rsidR="00B111C1">
        <w:rPr>
          <w:rFonts w:ascii="Arial" w:hAnsi="Arial" w:cs="Arial"/>
          <w:sz w:val="20"/>
          <w:szCs w:val="20"/>
        </w:rPr>
        <w:t>L</w:t>
      </w:r>
      <w:r w:rsidRPr="00D723B1">
        <w:rPr>
          <w:rFonts w:ascii="Arial" w:hAnsi="Arial" w:cs="Arial"/>
          <w:sz w:val="20"/>
          <w:szCs w:val="20"/>
        </w:rPr>
        <w:t xml:space="preserve">e </w:t>
      </w:r>
      <w:r w:rsidR="009B1DA2" w:rsidRPr="00D723B1">
        <w:rPr>
          <w:rFonts w:ascii="Arial" w:hAnsi="Arial" w:cs="Arial"/>
          <w:sz w:val="20"/>
          <w:szCs w:val="20"/>
        </w:rPr>
        <w:t>tutorat</w:t>
      </w:r>
      <w:r w:rsidR="009B1DA2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c’</w:t>
      </w:r>
      <w:r w:rsidR="009B1DA2" w:rsidRPr="00D723B1">
        <w:rPr>
          <w:rFonts w:ascii="Arial" w:hAnsi="Arial" w:cs="Arial"/>
          <w:sz w:val="20"/>
          <w:szCs w:val="20"/>
        </w:rPr>
        <w:t>est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9B1DA2" w:rsidRPr="00D723B1">
        <w:rPr>
          <w:rFonts w:ascii="Arial" w:hAnsi="Arial" w:cs="Arial"/>
          <w:sz w:val="20"/>
          <w:szCs w:val="20"/>
        </w:rPr>
        <w:t>vra</w:t>
      </w:r>
      <w:r w:rsidR="009B1DA2" w:rsidRPr="00D723B1">
        <w:rPr>
          <w:rFonts w:ascii="Arial" w:hAnsi="Arial" w:cs="Arial"/>
          <w:sz w:val="20"/>
          <w:szCs w:val="20"/>
        </w:rPr>
        <w:t>i</w:t>
      </w:r>
      <w:r w:rsidR="009B1DA2" w:rsidRPr="00D723B1">
        <w:rPr>
          <w:rFonts w:ascii="Arial" w:hAnsi="Arial" w:cs="Arial"/>
          <w:sz w:val="20"/>
          <w:szCs w:val="20"/>
        </w:rPr>
        <w:t>ment</w:t>
      </w:r>
      <w:r w:rsidRPr="00D723B1">
        <w:rPr>
          <w:rFonts w:ascii="Arial" w:hAnsi="Arial" w:cs="Arial"/>
          <w:sz w:val="20"/>
          <w:szCs w:val="20"/>
        </w:rPr>
        <w:t xml:space="preserve"> quelque chose qu’il faut </w:t>
      </w:r>
      <w:r w:rsidR="009B1DA2">
        <w:rPr>
          <w:rFonts w:ascii="Arial" w:hAnsi="Arial" w:cs="Arial"/>
          <w:sz w:val="20"/>
          <w:szCs w:val="20"/>
        </w:rPr>
        <w:t>arriver</w:t>
      </w:r>
      <w:r w:rsidRPr="00D723B1">
        <w:rPr>
          <w:rFonts w:ascii="Arial" w:hAnsi="Arial" w:cs="Arial"/>
          <w:sz w:val="20"/>
          <w:szCs w:val="20"/>
        </w:rPr>
        <w:t xml:space="preserve"> à dévelop</w:t>
      </w:r>
      <w:r w:rsidR="009B1DA2">
        <w:rPr>
          <w:rFonts w:ascii="Arial" w:hAnsi="Arial" w:cs="Arial"/>
          <w:sz w:val="20"/>
          <w:szCs w:val="20"/>
        </w:rPr>
        <w:t>per. C</w:t>
      </w:r>
      <w:r w:rsidRPr="00D723B1">
        <w:rPr>
          <w:rFonts w:ascii="Arial" w:hAnsi="Arial" w:cs="Arial"/>
          <w:sz w:val="20"/>
          <w:szCs w:val="20"/>
        </w:rPr>
        <w:t xml:space="preserve">et </w:t>
      </w:r>
      <w:r w:rsidR="009B1DA2" w:rsidRPr="00D723B1">
        <w:rPr>
          <w:rFonts w:ascii="Arial" w:hAnsi="Arial" w:cs="Arial"/>
          <w:sz w:val="20"/>
          <w:szCs w:val="20"/>
        </w:rPr>
        <w:t>accompagnement</w:t>
      </w:r>
      <w:r w:rsidRPr="00D723B1">
        <w:rPr>
          <w:rFonts w:ascii="Arial" w:hAnsi="Arial" w:cs="Arial"/>
          <w:sz w:val="20"/>
          <w:szCs w:val="20"/>
        </w:rPr>
        <w:t xml:space="preserve"> par les pairs fonctionne très bien dans u</w:t>
      </w:r>
      <w:r w:rsidR="00A25EB3">
        <w:rPr>
          <w:rFonts w:ascii="Arial" w:hAnsi="Arial" w:cs="Arial"/>
          <w:sz w:val="20"/>
          <w:szCs w:val="20"/>
        </w:rPr>
        <w:t xml:space="preserve">n certain nombre d’universités. </w:t>
      </w:r>
      <w:r w:rsidR="00E54DC6">
        <w:rPr>
          <w:rFonts w:ascii="Arial" w:hAnsi="Arial" w:cs="Arial"/>
          <w:sz w:val="20"/>
          <w:szCs w:val="20"/>
        </w:rPr>
        <w:t>Il est parfois difficile de</w:t>
      </w:r>
      <w:r w:rsidRPr="00D723B1">
        <w:rPr>
          <w:rFonts w:ascii="Arial" w:hAnsi="Arial" w:cs="Arial"/>
          <w:sz w:val="20"/>
          <w:szCs w:val="20"/>
        </w:rPr>
        <w:t xml:space="preserve"> le faire fonctionner à l’</w:t>
      </w:r>
      <w:r w:rsidR="00A25EB3" w:rsidRPr="00D723B1">
        <w:rPr>
          <w:rFonts w:ascii="Arial" w:hAnsi="Arial" w:cs="Arial"/>
          <w:sz w:val="20"/>
          <w:szCs w:val="20"/>
        </w:rPr>
        <w:t>Université</w:t>
      </w:r>
      <w:r w:rsidR="00E54DC6">
        <w:rPr>
          <w:rFonts w:ascii="Arial" w:hAnsi="Arial" w:cs="Arial"/>
          <w:sz w:val="20"/>
          <w:szCs w:val="20"/>
        </w:rPr>
        <w:t xml:space="preserve"> de Nantes, il faut le reconnaî</w:t>
      </w:r>
      <w:r w:rsidRPr="00D723B1">
        <w:rPr>
          <w:rFonts w:ascii="Arial" w:hAnsi="Arial" w:cs="Arial"/>
          <w:sz w:val="20"/>
          <w:szCs w:val="20"/>
        </w:rPr>
        <w:t xml:space="preserve">tre. </w:t>
      </w:r>
      <w:r w:rsidR="00E54DC6">
        <w:rPr>
          <w:rFonts w:ascii="Arial" w:hAnsi="Arial" w:cs="Arial"/>
          <w:sz w:val="20"/>
          <w:szCs w:val="20"/>
        </w:rPr>
        <w:t>Il y a</w:t>
      </w:r>
      <w:r w:rsidRPr="00D723B1">
        <w:rPr>
          <w:rFonts w:ascii="Arial" w:hAnsi="Arial" w:cs="Arial"/>
          <w:sz w:val="20"/>
          <w:szCs w:val="20"/>
        </w:rPr>
        <w:t xml:space="preserve"> des </w:t>
      </w:r>
      <w:r w:rsidR="00A25EB3" w:rsidRPr="00D723B1">
        <w:rPr>
          <w:rFonts w:ascii="Arial" w:hAnsi="Arial" w:cs="Arial"/>
          <w:sz w:val="20"/>
          <w:szCs w:val="20"/>
        </w:rPr>
        <w:t>exemples</w:t>
      </w:r>
      <w:r w:rsidRPr="00D723B1">
        <w:rPr>
          <w:rFonts w:ascii="Arial" w:hAnsi="Arial" w:cs="Arial"/>
          <w:sz w:val="20"/>
          <w:szCs w:val="20"/>
        </w:rPr>
        <w:t xml:space="preserve"> qui fonctionnement bien, au </w:t>
      </w:r>
      <w:r w:rsidR="00A25EB3" w:rsidRPr="00D723B1">
        <w:rPr>
          <w:rFonts w:ascii="Arial" w:hAnsi="Arial" w:cs="Arial"/>
          <w:sz w:val="20"/>
          <w:szCs w:val="20"/>
        </w:rPr>
        <w:t>niveau</w:t>
      </w:r>
      <w:r w:rsidR="00A25EB3">
        <w:rPr>
          <w:rFonts w:ascii="Arial" w:hAnsi="Arial" w:cs="Arial"/>
          <w:sz w:val="20"/>
          <w:szCs w:val="20"/>
        </w:rPr>
        <w:t xml:space="preserve"> d</w:t>
      </w:r>
      <w:r w:rsidR="00E54DC6">
        <w:rPr>
          <w:rFonts w:ascii="Arial" w:hAnsi="Arial" w:cs="Arial"/>
          <w:sz w:val="20"/>
          <w:szCs w:val="20"/>
        </w:rPr>
        <w:t xml:space="preserve">e la PACES par exemple. </w:t>
      </w:r>
      <w:r w:rsidR="00A25EB3" w:rsidRPr="00A25EB3">
        <w:rPr>
          <w:rFonts w:ascii="Arial" w:hAnsi="Arial" w:cs="Arial"/>
          <w:b/>
          <w:sz w:val="20"/>
          <w:szCs w:val="20"/>
        </w:rPr>
        <w:t>M. AVERTY</w:t>
      </w:r>
      <w:r w:rsidR="00A25EB3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a de </w:t>
      </w:r>
      <w:r w:rsidR="00A25EB3" w:rsidRPr="00D723B1">
        <w:rPr>
          <w:rFonts w:ascii="Arial" w:hAnsi="Arial" w:cs="Arial"/>
          <w:sz w:val="20"/>
          <w:szCs w:val="20"/>
        </w:rPr>
        <w:t>plus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23237" w:rsidRPr="00D723B1">
        <w:rPr>
          <w:rFonts w:ascii="Arial" w:hAnsi="Arial" w:cs="Arial"/>
          <w:sz w:val="20"/>
          <w:szCs w:val="20"/>
        </w:rPr>
        <w:t xml:space="preserve">en plus de </w:t>
      </w:r>
      <w:r w:rsidR="00A25EB3" w:rsidRPr="00D723B1">
        <w:rPr>
          <w:rFonts w:ascii="Arial" w:hAnsi="Arial" w:cs="Arial"/>
          <w:sz w:val="20"/>
          <w:szCs w:val="20"/>
        </w:rPr>
        <w:t>demande</w:t>
      </w:r>
      <w:r w:rsidR="00A25EB3">
        <w:rPr>
          <w:rFonts w:ascii="Arial" w:hAnsi="Arial" w:cs="Arial"/>
          <w:sz w:val="20"/>
          <w:szCs w:val="20"/>
        </w:rPr>
        <w:t>s de</w:t>
      </w:r>
      <w:r w:rsidR="00123237" w:rsidRPr="00D723B1">
        <w:rPr>
          <w:rFonts w:ascii="Arial" w:hAnsi="Arial" w:cs="Arial"/>
          <w:sz w:val="20"/>
          <w:szCs w:val="20"/>
        </w:rPr>
        <w:t xml:space="preserve"> la </w:t>
      </w:r>
      <w:r w:rsidR="00A25EB3" w:rsidRPr="00D723B1">
        <w:rPr>
          <w:rFonts w:ascii="Arial" w:hAnsi="Arial" w:cs="Arial"/>
          <w:sz w:val="20"/>
          <w:szCs w:val="20"/>
        </w:rPr>
        <w:t>part</w:t>
      </w:r>
      <w:r w:rsidR="00123237" w:rsidRPr="00D723B1">
        <w:rPr>
          <w:rFonts w:ascii="Arial" w:hAnsi="Arial" w:cs="Arial"/>
          <w:sz w:val="20"/>
          <w:szCs w:val="20"/>
        </w:rPr>
        <w:t xml:space="preserve"> des </w:t>
      </w:r>
      <w:r w:rsidR="00A25EB3" w:rsidRPr="00D723B1">
        <w:rPr>
          <w:rFonts w:ascii="Arial" w:hAnsi="Arial" w:cs="Arial"/>
          <w:sz w:val="20"/>
          <w:szCs w:val="20"/>
        </w:rPr>
        <w:t>Composantes</w:t>
      </w:r>
      <w:r w:rsidRPr="00D723B1">
        <w:rPr>
          <w:rFonts w:ascii="Arial" w:hAnsi="Arial" w:cs="Arial"/>
          <w:sz w:val="20"/>
          <w:szCs w:val="20"/>
        </w:rPr>
        <w:t xml:space="preserve"> pour </w:t>
      </w:r>
      <w:r w:rsidR="00A25EB3" w:rsidRPr="00D723B1">
        <w:rPr>
          <w:rFonts w:ascii="Arial" w:hAnsi="Arial" w:cs="Arial"/>
          <w:sz w:val="20"/>
          <w:szCs w:val="20"/>
        </w:rPr>
        <w:t>mettre</w:t>
      </w:r>
      <w:r w:rsidRPr="00D723B1">
        <w:rPr>
          <w:rFonts w:ascii="Arial" w:hAnsi="Arial" w:cs="Arial"/>
          <w:sz w:val="20"/>
          <w:szCs w:val="20"/>
        </w:rPr>
        <w:t xml:space="preserve"> en place ce tutorat d’</w:t>
      </w:r>
      <w:r w:rsidR="00A25EB3" w:rsidRPr="00D723B1">
        <w:rPr>
          <w:rFonts w:ascii="Arial" w:hAnsi="Arial" w:cs="Arial"/>
          <w:sz w:val="20"/>
          <w:szCs w:val="20"/>
        </w:rPr>
        <w:t>accompagnement</w:t>
      </w:r>
      <w:r w:rsidR="00A25EB3">
        <w:rPr>
          <w:rFonts w:ascii="Arial" w:hAnsi="Arial" w:cs="Arial"/>
          <w:sz w:val="20"/>
          <w:szCs w:val="20"/>
        </w:rPr>
        <w:t xml:space="preserve"> en 1</w:t>
      </w:r>
      <w:r w:rsidR="00A25EB3" w:rsidRPr="00A25EB3">
        <w:rPr>
          <w:rFonts w:ascii="Arial" w:hAnsi="Arial" w:cs="Arial"/>
          <w:sz w:val="20"/>
          <w:szCs w:val="20"/>
          <w:vertAlign w:val="superscript"/>
        </w:rPr>
        <w:t>ère</w:t>
      </w:r>
      <w:r w:rsidR="00A25EB3">
        <w:rPr>
          <w:rFonts w:ascii="Arial" w:hAnsi="Arial" w:cs="Arial"/>
          <w:sz w:val="20"/>
          <w:szCs w:val="20"/>
        </w:rPr>
        <w:t xml:space="preserve"> et 2</w:t>
      </w:r>
      <w:r w:rsidR="00A25EB3" w:rsidRPr="00A25EB3">
        <w:rPr>
          <w:rFonts w:ascii="Arial" w:hAnsi="Arial" w:cs="Arial"/>
          <w:sz w:val="20"/>
          <w:szCs w:val="20"/>
          <w:vertAlign w:val="superscript"/>
        </w:rPr>
        <w:t>ème</w:t>
      </w:r>
      <w:r w:rsidR="00A25EB3">
        <w:rPr>
          <w:rFonts w:ascii="Arial" w:hAnsi="Arial" w:cs="Arial"/>
          <w:sz w:val="20"/>
          <w:szCs w:val="20"/>
        </w:rPr>
        <w:t xml:space="preserve"> année.</w:t>
      </w:r>
    </w:p>
    <w:p w:rsidR="0034789F" w:rsidRPr="00D723B1" w:rsidRDefault="0034789F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A25EB3" w:rsidRPr="00CD60D3" w:rsidRDefault="009B1DA2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Mme DRON</w:t>
      </w:r>
      <w:r w:rsidR="0034789F" w:rsidRPr="00D723B1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E</w:t>
      </w:r>
      <w:r w:rsidR="0034789F" w:rsidRPr="00D723B1">
        <w:rPr>
          <w:rFonts w:ascii="Arial" w:hAnsi="Arial" w:cs="Arial"/>
          <w:b/>
          <w:sz w:val="20"/>
          <w:szCs w:val="20"/>
        </w:rPr>
        <w:t>AU</w:t>
      </w:r>
      <w:r w:rsidR="0034789F" w:rsidRPr="00D723B1">
        <w:rPr>
          <w:rFonts w:ascii="Arial" w:hAnsi="Arial" w:cs="Arial"/>
          <w:sz w:val="20"/>
          <w:szCs w:val="20"/>
        </w:rPr>
        <w:t xml:space="preserve"> a été</w:t>
      </w:r>
      <w:r w:rsidR="00A25EB3">
        <w:rPr>
          <w:rFonts w:ascii="Arial" w:hAnsi="Arial" w:cs="Arial"/>
          <w:sz w:val="20"/>
          <w:szCs w:val="20"/>
        </w:rPr>
        <w:t xml:space="preserve"> personnellement</w:t>
      </w:r>
      <w:r w:rsidR="0034789F" w:rsidRPr="00D723B1">
        <w:rPr>
          <w:rFonts w:ascii="Arial" w:hAnsi="Arial" w:cs="Arial"/>
          <w:sz w:val="20"/>
          <w:szCs w:val="20"/>
        </w:rPr>
        <w:t xml:space="preserve"> impliquée sur la </w:t>
      </w:r>
      <w:r w:rsidR="00123237" w:rsidRPr="00D723B1">
        <w:rPr>
          <w:rFonts w:ascii="Arial" w:hAnsi="Arial" w:cs="Arial"/>
          <w:sz w:val="20"/>
          <w:szCs w:val="20"/>
        </w:rPr>
        <w:t>partie</w:t>
      </w:r>
      <w:r w:rsidR="00E54DC6">
        <w:rPr>
          <w:rFonts w:ascii="Arial" w:hAnsi="Arial" w:cs="Arial"/>
          <w:sz w:val="20"/>
          <w:szCs w:val="20"/>
        </w:rPr>
        <w:t xml:space="preserve"> financ</w:t>
      </w:r>
      <w:r w:rsidR="00E54DC6" w:rsidRPr="00CD60D3">
        <w:rPr>
          <w:rFonts w:ascii="Arial" w:hAnsi="Arial" w:cs="Arial"/>
          <w:sz w:val="20"/>
          <w:szCs w:val="20"/>
        </w:rPr>
        <w:t xml:space="preserve">ière </w:t>
      </w:r>
      <w:r w:rsidR="0034789F" w:rsidRPr="00CD60D3">
        <w:rPr>
          <w:rFonts w:ascii="Arial" w:hAnsi="Arial" w:cs="Arial"/>
          <w:sz w:val="20"/>
          <w:szCs w:val="20"/>
        </w:rPr>
        <w:t>s</w:t>
      </w:r>
      <w:r w:rsidR="00123237" w:rsidRPr="00CD60D3">
        <w:rPr>
          <w:rFonts w:ascii="Arial" w:hAnsi="Arial" w:cs="Arial"/>
          <w:sz w:val="20"/>
          <w:szCs w:val="20"/>
        </w:rPr>
        <w:t>ur la convention Réuss Tertre 1 très récemment. Elle a pu voir l’implication des enseigna</w:t>
      </w:r>
      <w:r w:rsidR="00A25EB3" w:rsidRPr="00CD60D3">
        <w:rPr>
          <w:rFonts w:ascii="Arial" w:hAnsi="Arial" w:cs="Arial"/>
          <w:sz w:val="20"/>
          <w:szCs w:val="20"/>
        </w:rPr>
        <w:t>nts et le tutorat des étudiants.</w:t>
      </w:r>
      <w:r w:rsidR="00123237" w:rsidRPr="00CD60D3">
        <w:rPr>
          <w:rFonts w:ascii="Arial" w:hAnsi="Arial" w:cs="Arial"/>
          <w:sz w:val="20"/>
          <w:szCs w:val="20"/>
        </w:rPr>
        <w:t xml:space="preserve"> Elle a pu échanger avec </w:t>
      </w:r>
      <w:r w:rsidR="00A25EB3" w:rsidRPr="00CD60D3">
        <w:rPr>
          <w:rFonts w:ascii="Arial" w:hAnsi="Arial" w:cs="Arial"/>
          <w:sz w:val="20"/>
          <w:szCs w:val="20"/>
        </w:rPr>
        <w:t xml:space="preserve">certains </w:t>
      </w:r>
      <w:r w:rsidR="00123237" w:rsidRPr="00CD60D3">
        <w:rPr>
          <w:rFonts w:ascii="Arial" w:hAnsi="Arial" w:cs="Arial"/>
          <w:sz w:val="20"/>
          <w:szCs w:val="20"/>
        </w:rPr>
        <w:t xml:space="preserve">tuteurs pour savoir quelle avait été leur expérience. </w:t>
      </w:r>
      <w:r w:rsidR="00A25EB3" w:rsidRPr="00CD60D3">
        <w:rPr>
          <w:rFonts w:ascii="Arial" w:hAnsi="Arial" w:cs="Arial"/>
          <w:sz w:val="20"/>
          <w:szCs w:val="20"/>
        </w:rPr>
        <w:t>C’est trè</w:t>
      </w:r>
      <w:r w:rsidR="00123237" w:rsidRPr="00CD60D3">
        <w:rPr>
          <w:rFonts w:ascii="Arial" w:hAnsi="Arial" w:cs="Arial"/>
          <w:sz w:val="20"/>
          <w:szCs w:val="20"/>
        </w:rPr>
        <w:t>s</w:t>
      </w:r>
      <w:r w:rsidR="00A25EB3" w:rsidRPr="00CD60D3">
        <w:rPr>
          <w:rFonts w:ascii="Arial" w:hAnsi="Arial" w:cs="Arial"/>
          <w:sz w:val="20"/>
          <w:szCs w:val="20"/>
        </w:rPr>
        <w:t xml:space="preserve"> </w:t>
      </w:r>
      <w:r w:rsidR="00123237" w:rsidRPr="00CD60D3">
        <w:rPr>
          <w:rFonts w:ascii="Arial" w:hAnsi="Arial" w:cs="Arial"/>
          <w:sz w:val="20"/>
          <w:szCs w:val="20"/>
        </w:rPr>
        <w:t>pos</w:t>
      </w:r>
      <w:r w:rsidR="00945F75" w:rsidRPr="00CD60D3">
        <w:rPr>
          <w:rFonts w:ascii="Arial" w:hAnsi="Arial" w:cs="Arial"/>
          <w:sz w:val="20"/>
          <w:szCs w:val="20"/>
        </w:rPr>
        <w:t xml:space="preserve">itif </w:t>
      </w:r>
      <w:r w:rsidR="00123237" w:rsidRPr="00CD60D3">
        <w:rPr>
          <w:rFonts w:ascii="Arial" w:hAnsi="Arial" w:cs="Arial"/>
          <w:sz w:val="20"/>
          <w:szCs w:val="20"/>
        </w:rPr>
        <w:t xml:space="preserve">à la fois pour les étudiants </w:t>
      </w:r>
      <w:r w:rsidR="00A25EB3" w:rsidRPr="00CD60D3">
        <w:rPr>
          <w:rFonts w:ascii="Arial" w:hAnsi="Arial" w:cs="Arial"/>
          <w:sz w:val="20"/>
          <w:szCs w:val="20"/>
        </w:rPr>
        <w:t>acco</w:t>
      </w:r>
      <w:r w:rsidR="00A25EB3" w:rsidRPr="00CD60D3">
        <w:rPr>
          <w:rFonts w:ascii="Arial" w:hAnsi="Arial" w:cs="Arial"/>
          <w:sz w:val="20"/>
          <w:szCs w:val="20"/>
        </w:rPr>
        <w:t>m</w:t>
      </w:r>
      <w:r w:rsidR="00A25EB3" w:rsidRPr="00CD60D3">
        <w:rPr>
          <w:rFonts w:ascii="Arial" w:hAnsi="Arial" w:cs="Arial"/>
          <w:sz w:val="20"/>
          <w:szCs w:val="20"/>
        </w:rPr>
        <w:t>pagnés et pour le</w:t>
      </w:r>
      <w:r w:rsidR="00123237" w:rsidRPr="00CD60D3">
        <w:rPr>
          <w:rFonts w:ascii="Arial" w:hAnsi="Arial" w:cs="Arial"/>
          <w:sz w:val="20"/>
          <w:szCs w:val="20"/>
        </w:rPr>
        <w:t>s</w:t>
      </w:r>
      <w:r w:rsidR="00A25EB3" w:rsidRPr="00CD60D3">
        <w:rPr>
          <w:rFonts w:ascii="Arial" w:hAnsi="Arial" w:cs="Arial"/>
          <w:sz w:val="20"/>
          <w:szCs w:val="20"/>
        </w:rPr>
        <w:t xml:space="preserve"> tuteurs étudiants.</w:t>
      </w:r>
    </w:p>
    <w:p w:rsidR="00FC035A" w:rsidRPr="00CD60D3" w:rsidRDefault="00702D08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D60D3">
        <w:rPr>
          <w:rFonts w:ascii="Arial" w:hAnsi="Arial" w:cs="Arial"/>
          <w:sz w:val="20"/>
          <w:szCs w:val="20"/>
        </w:rPr>
        <w:t>E</w:t>
      </w:r>
      <w:r w:rsidR="00123237" w:rsidRPr="00CD60D3">
        <w:rPr>
          <w:rFonts w:ascii="Arial" w:hAnsi="Arial" w:cs="Arial"/>
          <w:sz w:val="20"/>
          <w:szCs w:val="20"/>
        </w:rPr>
        <w:t xml:space="preserve">lle a </w:t>
      </w:r>
      <w:r w:rsidRPr="00CD60D3">
        <w:rPr>
          <w:rFonts w:ascii="Arial" w:hAnsi="Arial" w:cs="Arial"/>
          <w:sz w:val="20"/>
          <w:szCs w:val="20"/>
        </w:rPr>
        <w:t>constaté</w:t>
      </w:r>
      <w:r w:rsidR="00123237" w:rsidRPr="00CD60D3">
        <w:rPr>
          <w:rFonts w:ascii="Arial" w:hAnsi="Arial" w:cs="Arial"/>
          <w:sz w:val="20"/>
          <w:szCs w:val="20"/>
        </w:rPr>
        <w:t xml:space="preserve"> sur les conventions déjà en cours</w:t>
      </w:r>
      <w:r w:rsidR="00FE5EB1">
        <w:rPr>
          <w:rFonts w:ascii="Arial" w:hAnsi="Arial" w:cs="Arial"/>
          <w:sz w:val="20"/>
          <w:szCs w:val="20"/>
        </w:rPr>
        <w:t>,</w:t>
      </w:r>
      <w:r w:rsidR="00123237" w:rsidRPr="00CD60D3">
        <w:rPr>
          <w:rFonts w:ascii="Arial" w:hAnsi="Arial" w:cs="Arial"/>
          <w:sz w:val="20"/>
          <w:szCs w:val="20"/>
        </w:rPr>
        <w:t xml:space="preserve"> qui </w:t>
      </w:r>
      <w:r w:rsidRPr="00CD60D3">
        <w:rPr>
          <w:rFonts w:ascii="Arial" w:hAnsi="Arial" w:cs="Arial"/>
          <w:sz w:val="20"/>
          <w:szCs w:val="20"/>
        </w:rPr>
        <w:t>sont</w:t>
      </w:r>
      <w:r w:rsidR="00123237" w:rsidRPr="00CD60D3">
        <w:rPr>
          <w:rFonts w:ascii="Arial" w:hAnsi="Arial" w:cs="Arial"/>
          <w:sz w:val="20"/>
          <w:szCs w:val="20"/>
        </w:rPr>
        <w:t xml:space="preserve"> des </w:t>
      </w:r>
      <w:r w:rsidRPr="00CD60D3">
        <w:rPr>
          <w:rFonts w:ascii="Arial" w:hAnsi="Arial" w:cs="Arial"/>
          <w:sz w:val="20"/>
          <w:szCs w:val="20"/>
        </w:rPr>
        <w:t>conventions</w:t>
      </w:r>
      <w:r w:rsidR="00123237" w:rsidRPr="00CD60D3">
        <w:rPr>
          <w:rFonts w:ascii="Arial" w:hAnsi="Arial" w:cs="Arial"/>
          <w:sz w:val="20"/>
          <w:szCs w:val="20"/>
        </w:rPr>
        <w:t xml:space="preserve"> de </w:t>
      </w:r>
      <w:r w:rsidR="006D6CAE" w:rsidRPr="00CD60D3">
        <w:rPr>
          <w:rFonts w:ascii="Arial" w:hAnsi="Arial" w:cs="Arial"/>
          <w:sz w:val="20"/>
          <w:szCs w:val="20"/>
        </w:rPr>
        <w:t>financement</w:t>
      </w:r>
      <w:r w:rsidR="00FE5EB1">
        <w:rPr>
          <w:rFonts w:ascii="Arial" w:hAnsi="Arial" w:cs="Arial"/>
          <w:sz w:val="20"/>
          <w:szCs w:val="20"/>
        </w:rPr>
        <w:t xml:space="preserve"> régional,</w:t>
      </w:r>
      <w:r w:rsidR="002E3D6A">
        <w:rPr>
          <w:rFonts w:ascii="Arial" w:hAnsi="Arial" w:cs="Arial"/>
          <w:sz w:val="20"/>
          <w:szCs w:val="20"/>
        </w:rPr>
        <w:t xml:space="preserve"> </w:t>
      </w:r>
      <w:r w:rsidR="00945F75" w:rsidRPr="00CD60D3">
        <w:rPr>
          <w:rFonts w:ascii="Arial" w:hAnsi="Arial" w:cs="Arial"/>
          <w:sz w:val="20"/>
          <w:szCs w:val="20"/>
        </w:rPr>
        <w:t xml:space="preserve">que l’Université était </w:t>
      </w:r>
      <w:r w:rsidR="006D6CAE" w:rsidRPr="00CD60D3">
        <w:rPr>
          <w:rFonts w:ascii="Arial" w:hAnsi="Arial" w:cs="Arial"/>
          <w:sz w:val="20"/>
          <w:szCs w:val="20"/>
        </w:rPr>
        <w:t>en retard à</w:t>
      </w:r>
      <w:r w:rsidR="00123237" w:rsidRPr="00CD60D3">
        <w:rPr>
          <w:rFonts w:ascii="Arial" w:hAnsi="Arial" w:cs="Arial"/>
          <w:sz w:val="20"/>
          <w:szCs w:val="20"/>
        </w:rPr>
        <w:t xml:space="preserve"> chaque f</w:t>
      </w:r>
      <w:r w:rsidR="006D6CAE" w:rsidRPr="00CD60D3">
        <w:rPr>
          <w:rFonts w:ascii="Arial" w:hAnsi="Arial" w:cs="Arial"/>
          <w:sz w:val="20"/>
          <w:szCs w:val="20"/>
        </w:rPr>
        <w:t>o</w:t>
      </w:r>
      <w:r w:rsidR="00123237" w:rsidRPr="00CD60D3">
        <w:rPr>
          <w:rFonts w:ascii="Arial" w:hAnsi="Arial" w:cs="Arial"/>
          <w:sz w:val="20"/>
          <w:szCs w:val="20"/>
        </w:rPr>
        <w:t>is pa</w:t>
      </w:r>
      <w:r w:rsidR="006D6CAE" w:rsidRPr="00CD60D3">
        <w:rPr>
          <w:rFonts w:ascii="Arial" w:hAnsi="Arial" w:cs="Arial"/>
          <w:sz w:val="20"/>
          <w:szCs w:val="20"/>
        </w:rPr>
        <w:t>r</w:t>
      </w:r>
      <w:r w:rsidR="00123237" w:rsidRPr="00CD60D3">
        <w:rPr>
          <w:rFonts w:ascii="Arial" w:hAnsi="Arial" w:cs="Arial"/>
          <w:sz w:val="20"/>
          <w:szCs w:val="20"/>
        </w:rPr>
        <w:t xml:space="preserve"> rapport à l</w:t>
      </w:r>
      <w:r w:rsidR="006D6CAE" w:rsidRPr="00CD60D3">
        <w:rPr>
          <w:rFonts w:ascii="Arial" w:hAnsi="Arial" w:cs="Arial"/>
          <w:sz w:val="20"/>
          <w:szCs w:val="20"/>
        </w:rPr>
        <w:t>’engagement pris. Il y a</w:t>
      </w:r>
      <w:r w:rsidR="00123237" w:rsidRPr="00CD60D3">
        <w:rPr>
          <w:rFonts w:ascii="Arial" w:hAnsi="Arial" w:cs="Arial"/>
          <w:sz w:val="20"/>
          <w:szCs w:val="20"/>
        </w:rPr>
        <w:t xml:space="preserve"> donc un décalage d’un an. Elle constate </w:t>
      </w:r>
      <w:r w:rsidR="00FC035A" w:rsidRPr="00CD60D3">
        <w:rPr>
          <w:rFonts w:ascii="Arial" w:hAnsi="Arial" w:cs="Arial"/>
          <w:sz w:val="20"/>
          <w:szCs w:val="20"/>
        </w:rPr>
        <w:t>que la</w:t>
      </w:r>
      <w:r w:rsidR="006D6CAE" w:rsidRPr="00CD60D3">
        <w:rPr>
          <w:rFonts w:ascii="Arial" w:hAnsi="Arial" w:cs="Arial"/>
          <w:sz w:val="20"/>
          <w:szCs w:val="20"/>
        </w:rPr>
        <w:t xml:space="preserve"> date de début</w:t>
      </w:r>
      <w:r w:rsidR="00FC035A" w:rsidRPr="00CD60D3">
        <w:rPr>
          <w:rFonts w:ascii="Arial" w:hAnsi="Arial" w:cs="Arial"/>
          <w:sz w:val="20"/>
          <w:szCs w:val="20"/>
        </w:rPr>
        <w:t xml:space="preserve"> est en 2018</w:t>
      </w:r>
      <w:r w:rsidR="006D6CAE" w:rsidRPr="00CD60D3">
        <w:rPr>
          <w:rFonts w:ascii="Arial" w:hAnsi="Arial" w:cs="Arial"/>
          <w:sz w:val="20"/>
          <w:szCs w:val="20"/>
        </w:rPr>
        <w:t xml:space="preserve">. On est </w:t>
      </w:r>
      <w:r w:rsidR="00123237" w:rsidRPr="00CD60D3">
        <w:rPr>
          <w:rFonts w:ascii="Arial" w:hAnsi="Arial" w:cs="Arial"/>
          <w:sz w:val="20"/>
          <w:szCs w:val="20"/>
        </w:rPr>
        <w:t>déjà en octobre. En fait</w:t>
      </w:r>
      <w:r w:rsidR="006D6CAE" w:rsidRPr="00CD60D3">
        <w:rPr>
          <w:rFonts w:ascii="Arial" w:hAnsi="Arial" w:cs="Arial"/>
          <w:sz w:val="20"/>
          <w:szCs w:val="20"/>
        </w:rPr>
        <w:t>,</w:t>
      </w:r>
      <w:r w:rsidR="00123237" w:rsidRPr="00CD60D3">
        <w:rPr>
          <w:rFonts w:ascii="Arial" w:hAnsi="Arial" w:cs="Arial"/>
          <w:sz w:val="20"/>
          <w:szCs w:val="20"/>
        </w:rPr>
        <w:t xml:space="preserve"> il y a la </w:t>
      </w:r>
      <w:r w:rsidR="006D6CAE" w:rsidRPr="00CD60D3">
        <w:rPr>
          <w:rFonts w:ascii="Arial" w:hAnsi="Arial" w:cs="Arial"/>
          <w:sz w:val="20"/>
          <w:szCs w:val="20"/>
        </w:rPr>
        <w:t>nouvelle</w:t>
      </w:r>
      <w:r w:rsidR="00123237" w:rsidRPr="00CD60D3">
        <w:rPr>
          <w:rFonts w:ascii="Arial" w:hAnsi="Arial" w:cs="Arial"/>
          <w:sz w:val="20"/>
          <w:szCs w:val="20"/>
        </w:rPr>
        <w:t xml:space="preserve"> convention </w:t>
      </w:r>
      <w:r w:rsidR="006D6CAE" w:rsidRPr="00CD60D3">
        <w:rPr>
          <w:rFonts w:ascii="Arial" w:hAnsi="Arial" w:cs="Arial"/>
          <w:sz w:val="20"/>
          <w:szCs w:val="20"/>
        </w:rPr>
        <w:t>Réuss T</w:t>
      </w:r>
      <w:r w:rsidR="00123237" w:rsidRPr="00CD60D3">
        <w:rPr>
          <w:rFonts w:ascii="Arial" w:hAnsi="Arial" w:cs="Arial"/>
          <w:sz w:val="20"/>
          <w:szCs w:val="20"/>
        </w:rPr>
        <w:t>ertre 2</w:t>
      </w:r>
      <w:r w:rsidR="00FC035A" w:rsidRPr="00CD60D3">
        <w:rPr>
          <w:rFonts w:ascii="Arial" w:hAnsi="Arial" w:cs="Arial"/>
          <w:sz w:val="20"/>
          <w:szCs w:val="20"/>
        </w:rPr>
        <w:t xml:space="preserve"> sur la partie pôle LLSHS </w:t>
      </w:r>
      <w:r w:rsidR="006D6CAE" w:rsidRPr="00CD60D3">
        <w:rPr>
          <w:rFonts w:ascii="Arial" w:hAnsi="Arial" w:cs="Arial"/>
          <w:sz w:val="20"/>
          <w:szCs w:val="20"/>
        </w:rPr>
        <w:t xml:space="preserve">qui est déjà en cours. Le recrutement des </w:t>
      </w:r>
      <w:r w:rsidR="00123237" w:rsidRPr="00CD60D3">
        <w:rPr>
          <w:rFonts w:ascii="Arial" w:hAnsi="Arial" w:cs="Arial"/>
          <w:sz w:val="20"/>
          <w:szCs w:val="20"/>
        </w:rPr>
        <w:t xml:space="preserve">étudiants </w:t>
      </w:r>
      <w:r w:rsidR="006D6CAE" w:rsidRPr="00CD60D3">
        <w:rPr>
          <w:rFonts w:ascii="Arial" w:hAnsi="Arial" w:cs="Arial"/>
          <w:sz w:val="20"/>
          <w:szCs w:val="20"/>
        </w:rPr>
        <w:t xml:space="preserve">est fait. </w:t>
      </w:r>
      <w:r w:rsidR="00FC035A" w:rsidRPr="00CD60D3">
        <w:rPr>
          <w:rFonts w:ascii="Arial" w:hAnsi="Arial" w:cs="Arial"/>
          <w:sz w:val="20"/>
          <w:szCs w:val="20"/>
        </w:rPr>
        <w:t>Elle d</w:t>
      </w:r>
      <w:r w:rsidR="00FC035A" w:rsidRPr="00CD60D3">
        <w:rPr>
          <w:rFonts w:ascii="Arial" w:hAnsi="Arial" w:cs="Arial"/>
          <w:sz w:val="20"/>
          <w:szCs w:val="20"/>
        </w:rPr>
        <w:t>e</w:t>
      </w:r>
      <w:r w:rsidR="00FC035A" w:rsidRPr="00CD60D3">
        <w:rPr>
          <w:rFonts w:ascii="Arial" w:hAnsi="Arial" w:cs="Arial"/>
          <w:sz w:val="20"/>
          <w:szCs w:val="20"/>
        </w:rPr>
        <w:t xml:space="preserve">mande si cela </w:t>
      </w:r>
      <w:r w:rsidR="006D6CAE" w:rsidRPr="00CD60D3">
        <w:rPr>
          <w:rFonts w:ascii="Arial" w:hAnsi="Arial" w:cs="Arial"/>
          <w:sz w:val="20"/>
          <w:szCs w:val="20"/>
        </w:rPr>
        <w:t>s’intègre dans le dispositif.</w:t>
      </w:r>
      <w:r w:rsidR="00123237" w:rsidRPr="00CD60D3">
        <w:rPr>
          <w:rFonts w:ascii="Arial" w:hAnsi="Arial" w:cs="Arial"/>
          <w:sz w:val="20"/>
          <w:szCs w:val="20"/>
        </w:rPr>
        <w:t xml:space="preserve"> Quand elle voit</w:t>
      </w:r>
      <w:r w:rsidR="002E3D6A">
        <w:rPr>
          <w:rFonts w:ascii="Arial" w:hAnsi="Arial" w:cs="Arial"/>
          <w:sz w:val="20"/>
          <w:szCs w:val="20"/>
        </w:rPr>
        <w:t xml:space="preserve"> les</w:t>
      </w:r>
      <w:r w:rsidR="00123237" w:rsidRPr="00CD60D3">
        <w:rPr>
          <w:rFonts w:ascii="Arial" w:hAnsi="Arial" w:cs="Arial"/>
          <w:sz w:val="20"/>
          <w:szCs w:val="20"/>
        </w:rPr>
        <w:t xml:space="preserve"> autres </w:t>
      </w:r>
      <w:r w:rsidR="006D6CAE" w:rsidRPr="00CD60D3">
        <w:rPr>
          <w:rFonts w:ascii="Arial" w:hAnsi="Arial" w:cs="Arial"/>
          <w:sz w:val="20"/>
          <w:szCs w:val="20"/>
        </w:rPr>
        <w:t>ressources</w:t>
      </w:r>
      <w:r w:rsidR="00123237" w:rsidRPr="00CD60D3">
        <w:rPr>
          <w:rFonts w:ascii="Arial" w:hAnsi="Arial" w:cs="Arial"/>
          <w:sz w:val="20"/>
          <w:szCs w:val="20"/>
        </w:rPr>
        <w:t xml:space="preserve"> </w:t>
      </w:r>
      <w:r w:rsidR="006D6CAE" w:rsidRPr="00CD60D3">
        <w:rPr>
          <w:rFonts w:ascii="Arial" w:hAnsi="Arial" w:cs="Arial"/>
          <w:sz w:val="20"/>
          <w:szCs w:val="20"/>
        </w:rPr>
        <w:t>publiques</w:t>
      </w:r>
      <w:r w:rsidR="00123237" w:rsidRPr="00CD60D3">
        <w:rPr>
          <w:rFonts w:ascii="Arial" w:hAnsi="Arial" w:cs="Arial"/>
          <w:sz w:val="20"/>
          <w:szCs w:val="20"/>
        </w:rPr>
        <w:t xml:space="preserve">, </w:t>
      </w:r>
      <w:r w:rsidR="00FC035A" w:rsidRPr="00CD60D3">
        <w:rPr>
          <w:rFonts w:ascii="Arial" w:hAnsi="Arial" w:cs="Arial"/>
          <w:sz w:val="20"/>
          <w:szCs w:val="20"/>
        </w:rPr>
        <w:t xml:space="preserve">elle demande si ce sont </w:t>
      </w:r>
      <w:r w:rsidR="00123237" w:rsidRPr="00CD60D3">
        <w:rPr>
          <w:rFonts w:ascii="Arial" w:hAnsi="Arial" w:cs="Arial"/>
          <w:sz w:val="20"/>
          <w:szCs w:val="20"/>
        </w:rPr>
        <w:t xml:space="preserve">ces </w:t>
      </w:r>
      <w:r w:rsidR="006D6CAE" w:rsidRPr="00CD60D3">
        <w:rPr>
          <w:rFonts w:ascii="Arial" w:hAnsi="Arial" w:cs="Arial"/>
          <w:sz w:val="20"/>
          <w:szCs w:val="20"/>
        </w:rPr>
        <w:t>co</w:t>
      </w:r>
      <w:r w:rsidR="006D6CAE" w:rsidRPr="00CD60D3">
        <w:rPr>
          <w:rFonts w:ascii="Arial" w:hAnsi="Arial" w:cs="Arial"/>
          <w:sz w:val="20"/>
          <w:szCs w:val="20"/>
        </w:rPr>
        <w:t>n</w:t>
      </w:r>
      <w:r w:rsidR="006D6CAE" w:rsidRPr="00CD60D3">
        <w:rPr>
          <w:rFonts w:ascii="Arial" w:hAnsi="Arial" w:cs="Arial"/>
          <w:sz w:val="20"/>
          <w:szCs w:val="20"/>
        </w:rPr>
        <w:t>ventions-là</w:t>
      </w:r>
      <w:r w:rsidR="00123237" w:rsidRPr="00CD60D3">
        <w:rPr>
          <w:rFonts w:ascii="Arial" w:hAnsi="Arial" w:cs="Arial"/>
          <w:sz w:val="20"/>
          <w:szCs w:val="20"/>
        </w:rPr>
        <w:t xml:space="preserve"> qui s’</w:t>
      </w:r>
      <w:r w:rsidR="006D6CAE" w:rsidRPr="00CD60D3">
        <w:rPr>
          <w:rFonts w:ascii="Arial" w:hAnsi="Arial" w:cs="Arial"/>
          <w:sz w:val="20"/>
          <w:szCs w:val="20"/>
        </w:rPr>
        <w:t>intègrent</w:t>
      </w:r>
      <w:r w:rsidR="00123237" w:rsidRPr="00CD60D3">
        <w:rPr>
          <w:rFonts w:ascii="Arial" w:hAnsi="Arial" w:cs="Arial"/>
          <w:sz w:val="20"/>
          <w:szCs w:val="20"/>
        </w:rPr>
        <w:t xml:space="preserve"> dans ce </w:t>
      </w:r>
      <w:r w:rsidR="006D6CAE" w:rsidRPr="00CD60D3">
        <w:rPr>
          <w:rFonts w:ascii="Arial" w:hAnsi="Arial" w:cs="Arial"/>
          <w:sz w:val="20"/>
          <w:szCs w:val="20"/>
        </w:rPr>
        <w:t>dispositif</w:t>
      </w:r>
      <w:r w:rsidR="00123237" w:rsidRPr="00CD60D3">
        <w:rPr>
          <w:rFonts w:ascii="Arial" w:hAnsi="Arial" w:cs="Arial"/>
          <w:sz w:val="20"/>
          <w:szCs w:val="20"/>
        </w:rPr>
        <w:t xml:space="preserve"> ou</w:t>
      </w:r>
      <w:r w:rsidR="00FC035A" w:rsidRPr="00CD60D3">
        <w:rPr>
          <w:rFonts w:ascii="Arial" w:hAnsi="Arial" w:cs="Arial"/>
          <w:sz w:val="20"/>
          <w:szCs w:val="20"/>
        </w:rPr>
        <w:t xml:space="preserve"> si</w:t>
      </w:r>
      <w:r w:rsidR="00123237" w:rsidRPr="00CD60D3">
        <w:rPr>
          <w:rFonts w:ascii="Arial" w:hAnsi="Arial" w:cs="Arial"/>
          <w:sz w:val="20"/>
          <w:szCs w:val="20"/>
        </w:rPr>
        <w:t xml:space="preserve"> </w:t>
      </w:r>
      <w:r w:rsidR="006D6CAE" w:rsidRPr="00CD60D3">
        <w:rPr>
          <w:rFonts w:ascii="Arial" w:hAnsi="Arial" w:cs="Arial"/>
          <w:sz w:val="20"/>
          <w:szCs w:val="20"/>
        </w:rPr>
        <w:t>tout</w:t>
      </w:r>
      <w:r w:rsidR="00123237" w:rsidRPr="00CD60D3">
        <w:rPr>
          <w:rFonts w:ascii="Arial" w:hAnsi="Arial" w:cs="Arial"/>
          <w:sz w:val="20"/>
          <w:szCs w:val="20"/>
        </w:rPr>
        <w:t xml:space="preserve"> va se superposer</w:t>
      </w:r>
      <w:r w:rsidR="00FC035A" w:rsidRPr="00CD60D3">
        <w:rPr>
          <w:rFonts w:ascii="Arial" w:hAnsi="Arial" w:cs="Arial"/>
          <w:sz w:val="20"/>
          <w:szCs w:val="20"/>
        </w:rPr>
        <w:t xml:space="preserve">, </w:t>
      </w:r>
      <w:r w:rsidR="006D6CAE" w:rsidRPr="00CD60D3">
        <w:rPr>
          <w:rFonts w:ascii="Arial" w:hAnsi="Arial" w:cs="Arial"/>
          <w:sz w:val="20"/>
          <w:szCs w:val="20"/>
        </w:rPr>
        <w:t>p</w:t>
      </w:r>
      <w:r w:rsidR="00123237" w:rsidRPr="00CD60D3">
        <w:rPr>
          <w:rFonts w:ascii="Arial" w:hAnsi="Arial" w:cs="Arial"/>
          <w:sz w:val="20"/>
          <w:szCs w:val="20"/>
        </w:rPr>
        <w:t>uisque l</w:t>
      </w:r>
      <w:r w:rsidR="006D6CAE" w:rsidRPr="00CD60D3">
        <w:rPr>
          <w:rFonts w:ascii="Arial" w:hAnsi="Arial" w:cs="Arial"/>
          <w:sz w:val="20"/>
          <w:szCs w:val="20"/>
        </w:rPr>
        <w:t>a convention R</w:t>
      </w:r>
      <w:r w:rsidR="00123237" w:rsidRPr="00CD60D3">
        <w:rPr>
          <w:rFonts w:ascii="Arial" w:hAnsi="Arial" w:cs="Arial"/>
          <w:sz w:val="20"/>
          <w:szCs w:val="20"/>
        </w:rPr>
        <w:t>éuss</w:t>
      </w:r>
      <w:r w:rsidR="006D6CAE" w:rsidRPr="00CD60D3">
        <w:rPr>
          <w:rFonts w:ascii="Arial" w:hAnsi="Arial" w:cs="Arial"/>
          <w:sz w:val="20"/>
          <w:szCs w:val="20"/>
        </w:rPr>
        <w:t xml:space="preserve"> Tertre</w:t>
      </w:r>
      <w:r w:rsidR="00123237" w:rsidRPr="00CD60D3">
        <w:rPr>
          <w:rFonts w:ascii="Arial" w:hAnsi="Arial" w:cs="Arial"/>
          <w:sz w:val="20"/>
          <w:szCs w:val="20"/>
        </w:rPr>
        <w:t xml:space="preserve"> 2 se poursuivra jusqu’en 2020.</w:t>
      </w:r>
      <w:r w:rsidR="006D6CAE" w:rsidRPr="00CD60D3">
        <w:rPr>
          <w:rFonts w:ascii="Arial" w:hAnsi="Arial" w:cs="Arial"/>
          <w:sz w:val="20"/>
          <w:szCs w:val="20"/>
        </w:rPr>
        <w:t xml:space="preserve"> </w:t>
      </w:r>
      <w:r w:rsidR="00FC035A" w:rsidRPr="00CD60D3">
        <w:rPr>
          <w:rFonts w:ascii="Arial" w:hAnsi="Arial" w:cs="Arial"/>
          <w:sz w:val="20"/>
          <w:szCs w:val="20"/>
        </w:rPr>
        <w:t xml:space="preserve">Il </w:t>
      </w:r>
      <w:r w:rsidR="00123237" w:rsidRPr="00CD60D3">
        <w:rPr>
          <w:rFonts w:ascii="Arial" w:hAnsi="Arial" w:cs="Arial"/>
          <w:sz w:val="20"/>
          <w:szCs w:val="20"/>
        </w:rPr>
        <w:t xml:space="preserve">est </w:t>
      </w:r>
      <w:r w:rsidR="006D6CAE" w:rsidRPr="00CD60D3">
        <w:rPr>
          <w:rFonts w:ascii="Arial" w:hAnsi="Arial" w:cs="Arial"/>
          <w:sz w:val="20"/>
          <w:szCs w:val="20"/>
        </w:rPr>
        <w:t>dommage</w:t>
      </w:r>
      <w:r w:rsidR="00FC035A" w:rsidRPr="00CD60D3">
        <w:rPr>
          <w:rFonts w:ascii="Arial" w:hAnsi="Arial" w:cs="Arial"/>
          <w:sz w:val="20"/>
          <w:szCs w:val="20"/>
        </w:rPr>
        <w:t xml:space="preserve"> de ne pas respecter les délais</w:t>
      </w:r>
      <w:r w:rsidR="00123237" w:rsidRPr="00CD60D3">
        <w:rPr>
          <w:rFonts w:ascii="Arial" w:hAnsi="Arial" w:cs="Arial"/>
          <w:sz w:val="20"/>
          <w:szCs w:val="20"/>
        </w:rPr>
        <w:t xml:space="preserve"> parce qu’à la fin, </w:t>
      </w:r>
      <w:r w:rsidR="00FC035A" w:rsidRPr="00CD60D3">
        <w:rPr>
          <w:rFonts w:ascii="Arial" w:hAnsi="Arial" w:cs="Arial"/>
          <w:sz w:val="20"/>
          <w:szCs w:val="20"/>
        </w:rPr>
        <w:t>il n’est pas po</w:t>
      </w:r>
      <w:r w:rsidR="00FC035A" w:rsidRPr="00CD60D3">
        <w:rPr>
          <w:rFonts w:ascii="Arial" w:hAnsi="Arial" w:cs="Arial"/>
          <w:sz w:val="20"/>
          <w:szCs w:val="20"/>
        </w:rPr>
        <w:t>s</w:t>
      </w:r>
      <w:r w:rsidR="00FC035A" w:rsidRPr="00CD60D3">
        <w:rPr>
          <w:rFonts w:ascii="Arial" w:hAnsi="Arial" w:cs="Arial"/>
          <w:sz w:val="20"/>
          <w:szCs w:val="20"/>
        </w:rPr>
        <w:t>sible de j</w:t>
      </w:r>
      <w:r w:rsidR="00CE4398" w:rsidRPr="00CD60D3">
        <w:rPr>
          <w:rFonts w:ascii="Arial" w:hAnsi="Arial" w:cs="Arial"/>
          <w:sz w:val="20"/>
          <w:szCs w:val="20"/>
        </w:rPr>
        <w:t>ustifier</w:t>
      </w:r>
      <w:r w:rsidR="00123237" w:rsidRPr="00CD60D3">
        <w:rPr>
          <w:rFonts w:ascii="Arial" w:hAnsi="Arial" w:cs="Arial"/>
          <w:sz w:val="20"/>
          <w:szCs w:val="20"/>
        </w:rPr>
        <w:t xml:space="preserve"> ce </w:t>
      </w:r>
      <w:r w:rsidR="00FC035A" w:rsidRPr="00CD60D3">
        <w:rPr>
          <w:rFonts w:ascii="Arial" w:hAnsi="Arial" w:cs="Arial"/>
          <w:sz w:val="20"/>
          <w:szCs w:val="20"/>
        </w:rPr>
        <w:t>qui était inscrit dans le projet.</w:t>
      </w:r>
    </w:p>
    <w:p w:rsidR="00702D08" w:rsidRPr="00CD60D3" w:rsidRDefault="00702D08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123237" w:rsidRPr="00D723B1" w:rsidRDefault="0012323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D60D3">
        <w:rPr>
          <w:rFonts w:ascii="Arial" w:hAnsi="Arial" w:cs="Arial"/>
          <w:b/>
          <w:sz w:val="20"/>
          <w:szCs w:val="20"/>
        </w:rPr>
        <w:t>M. AVERTY</w:t>
      </w:r>
      <w:r w:rsidRPr="00CD60D3">
        <w:rPr>
          <w:rFonts w:ascii="Arial" w:hAnsi="Arial" w:cs="Arial"/>
          <w:sz w:val="20"/>
          <w:szCs w:val="20"/>
        </w:rPr>
        <w:t xml:space="preserve"> </w:t>
      </w:r>
      <w:r w:rsidR="007F3061" w:rsidRPr="00CD60D3">
        <w:rPr>
          <w:rFonts w:ascii="Arial" w:hAnsi="Arial" w:cs="Arial"/>
          <w:sz w:val="20"/>
          <w:szCs w:val="20"/>
        </w:rPr>
        <w:t xml:space="preserve">répond que </w:t>
      </w:r>
      <w:r w:rsidRPr="00CD60D3">
        <w:rPr>
          <w:rFonts w:ascii="Arial" w:hAnsi="Arial" w:cs="Arial"/>
          <w:sz w:val="20"/>
          <w:szCs w:val="20"/>
        </w:rPr>
        <w:t>c’est toujours la difficulté des appels à projets qui</w:t>
      </w:r>
      <w:r w:rsidR="007F3061" w:rsidRPr="00CD60D3">
        <w:rPr>
          <w:rFonts w:ascii="Arial" w:hAnsi="Arial" w:cs="Arial"/>
          <w:sz w:val="20"/>
          <w:szCs w:val="20"/>
        </w:rPr>
        <w:t xml:space="preserve"> s</w:t>
      </w:r>
      <w:r w:rsidRPr="00CD60D3">
        <w:rPr>
          <w:rFonts w:ascii="Arial" w:hAnsi="Arial" w:cs="Arial"/>
          <w:sz w:val="20"/>
          <w:szCs w:val="20"/>
        </w:rPr>
        <w:t>e succèdent</w:t>
      </w:r>
      <w:r w:rsidRPr="00D723B1">
        <w:rPr>
          <w:rFonts w:ascii="Arial" w:hAnsi="Arial" w:cs="Arial"/>
          <w:sz w:val="20"/>
          <w:szCs w:val="20"/>
        </w:rPr>
        <w:t xml:space="preserve">. </w:t>
      </w:r>
      <w:r w:rsidR="004133CE">
        <w:rPr>
          <w:rFonts w:ascii="Arial" w:hAnsi="Arial" w:cs="Arial"/>
          <w:sz w:val="20"/>
          <w:szCs w:val="20"/>
        </w:rPr>
        <w:t>I</w:t>
      </w:r>
      <w:r w:rsidRPr="00D723B1">
        <w:rPr>
          <w:rFonts w:ascii="Arial" w:hAnsi="Arial" w:cs="Arial"/>
          <w:sz w:val="20"/>
          <w:szCs w:val="20"/>
        </w:rPr>
        <w:t xml:space="preserve">l y a des dates qui sont limites par rapport à la </w:t>
      </w:r>
      <w:r w:rsidR="007F3061" w:rsidRPr="00D723B1">
        <w:rPr>
          <w:rFonts w:ascii="Arial" w:hAnsi="Arial" w:cs="Arial"/>
          <w:sz w:val="20"/>
          <w:szCs w:val="20"/>
        </w:rPr>
        <w:t>période</w:t>
      </w:r>
      <w:r w:rsidRPr="00D723B1">
        <w:rPr>
          <w:rFonts w:ascii="Arial" w:hAnsi="Arial" w:cs="Arial"/>
          <w:sz w:val="20"/>
          <w:szCs w:val="20"/>
        </w:rPr>
        <w:t xml:space="preserve"> prévue parce qu’</w:t>
      </w:r>
      <w:r w:rsidR="007F3061" w:rsidRPr="00D723B1">
        <w:rPr>
          <w:rFonts w:ascii="Arial" w:hAnsi="Arial" w:cs="Arial"/>
          <w:sz w:val="20"/>
          <w:szCs w:val="20"/>
        </w:rPr>
        <w:t>effectivement</w:t>
      </w:r>
      <w:r w:rsidR="007F3061">
        <w:rPr>
          <w:rFonts w:ascii="Arial" w:hAnsi="Arial" w:cs="Arial"/>
          <w:sz w:val="20"/>
          <w:szCs w:val="20"/>
        </w:rPr>
        <w:t xml:space="preserve"> le Fonds </w:t>
      </w:r>
      <w:r w:rsidRPr="00D723B1">
        <w:rPr>
          <w:rFonts w:ascii="Arial" w:hAnsi="Arial" w:cs="Arial"/>
          <w:sz w:val="20"/>
          <w:szCs w:val="20"/>
        </w:rPr>
        <w:t xml:space="preserve">Social </w:t>
      </w:r>
      <w:r w:rsidR="007F3061" w:rsidRPr="00D723B1">
        <w:rPr>
          <w:rFonts w:ascii="Arial" w:hAnsi="Arial" w:cs="Arial"/>
          <w:sz w:val="20"/>
          <w:szCs w:val="20"/>
        </w:rPr>
        <w:t>Européen</w:t>
      </w:r>
      <w:r w:rsidR="004133CE">
        <w:rPr>
          <w:rFonts w:ascii="Arial" w:hAnsi="Arial" w:cs="Arial"/>
          <w:sz w:val="20"/>
          <w:szCs w:val="20"/>
        </w:rPr>
        <w:t xml:space="preserve"> s’arrête à telle date</w:t>
      </w:r>
      <w:r w:rsidRPr="00D723B1">
        <w:rPr>
          <w:rFonts w:ascii="Arial" w:hAnsi="Arial" w:cs="Arial"/>
          <w:sz w:val="20"/>
          <w:szCs w:val="20"/>
        </w:rPr>
        <w:t xml:space="preserve">. Pour </w:t>
      </w:r>
      <w:r w:rsidR="007F3061" w:rsidRPr="00D723B1">
        <w:rPr>
          <w:rFonts w:ascii="Arial" w:hAnsi="Arial" w:cs="Arial"/>
          <w:sz w:val="20"/>
          <w:szCs w:val="20"/>
        </w:rPr>
        <w:t>autant</w:t>
      </w:r>
      <w:r w:rsidRPr="00D723B1">
        <w:rPr>
          <w:rFonts w:ascii="Arial" w:hAnsi="Arial" w:cs="Arial"/>
          <w:sz w:val="20"/>
          <w:szCs w:val="20"/>
        </w:rPr>
        <w:t xml:space="preserve">, les dépenses sont </w:t>
      </w:r>
      <w:r w:rsidR="007F3061" w:rsidRPr="00D723B1">
        <w:rPr>
          <w:rFonts w:ascii="Arial" w:hAnsi="Arial" w:cs="Arial"/>
          <w:sz w:val="20"/>
          <w:szCs w:val="20"/>
        </w:rPr>
        <w:t>éligibles</w:t>
      </w:r>
      <w:r w:rsidR="004133CE">
        <w:rPr>
          <w:rFonts w:ascii="Arial" w:hAnsi="Arial" w:cs="Arial"/>
          <w:sz w:val="20"/>
          <w:szCs w:val="20"/>
        </w:rPr>
        <w:t xml:space="preserve"> sur l’année qui suit </w:t>
      </w:r>
      <w:r w:rsidRPr="00D723B1">
        <w:rPr>
          <w:rFonts w:ascii="Arial" w:hAnsi="Arial" w:cs="Arial"/>
          <w:sz w:val="20"/>
          <w:szCs w:val="20"/>
        </w:rPr>
        <w:t xml:space="preserve">cette </w:t>
      </w:r>
      <w:r w:rsidR="007F3061" w:rsidRPr="00D723B1">
        <w:rPr>
          <w:rFonts w:ascii="Arial" w:hAnsi="Arial" w:cs="Arial"/>
          <w:sz w:val="20"/>
          <w:szCs w:val="20"/>
        </w:rPr>
        <w:t>année-là</w:t>
      </w:r>
      <w:r w:rsidR="004133CE">
        <w:rPr>
          <w:rFonts w:ascii="Arial" w:hAnsi="Arial" w:cs="Arial"/>
          <w:sz w:val="20"/>
          <w:szCs w:val="20"/>
        </w:rPr>
        <w:t>.</w:t>
      </w:r>
    </w:p>
    <w:p w:rsidR="00123237" w:rsidRPr="00D723B1" w:rsidRDefault="0012323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123237" w:rsidRPr="00D723B1" w:rsidRDefault="0012323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24CB4">
        <w:rPr>
          <w:rFonts w:ascii="Arial" w:hAnsi="Arial" w:cs="Arial"/>
          <w:b/>
          <w:sz w:val="20"/>
          <w:szCs w:val="20"/>
        </w:rPr>
        <w:t>Mme OBLE</w:t>
      </w:r>
      <w:r w:rsidR="004133CE">
        <w:rPr>
          <w:rFonts w:ascii="Arial" w:hAnsi="Arial" w:cs="Arial"/>
          <w:sz w:val="20"/>
          <w:szCs w:val="20"/>
        </w:rPr>
        <w:t xml:space="preserve"> </w:t>
      </w:r>
      <w:r w:rsidR="007F3061">
        <w:rPr>
          <w:rFonts w:ascii="Arial" w:hAnsi="Arial" w:cs="Arial"/>
          <w:sz w:val="20"/>
          <w:szCs w:val="20"/>
        </w:rPr>
        <w:t>souligne qu’</w:t>
      </w:r>
      <w:r w:rsidRPr="00D723B1">
        <w:rPr>
          <w:rFonts w:ascii="Arial" w:hAnsi="Arial" w:cs="Arial"/>
          <w:sz w:val="20"/>
          <w:szCs w:val="20"/>
        </w:rPr>
        <w:t xml:space="preserve">augmenter la réussite des </w:t>
      </w:r>
      <w:r w:rsidR="007F3061" w:rsidRPr="00D723B1">
        <w:rPr>
          <w:rFonts w:ascii="Arial" w:hAnsi="Arial" w:cs="Arial"/>
          <w:sz w:val="20"/>
          <w:szCs w:val="20"/>
        </w:rPr>
        <w:t>étudiants</w:t>
      </w:r>
      <w:r w:rsidRPr="00D723B1">
        <w:rPr>
          <w:rFonts w:ascii="Arial" w:hAnsi="Arial" w:cs="Arial"/>
          <w:sz w:val="20"/>
          <w:szCs w:val="20"/>
        </w:rPr>
        <w:t xml:space="preserve"> à l’</w:t>
      </w:r>
      <w:r w:rsidR="00D97DB0">
        <w:rPr>
          <w:rFonts w:ascii="Arial" w:hAnsi="Arial" w:cs="Arial"/>
          <w:sz w:val="20"/>
          <w:szCs w:val="20"/>
        </w:rPr>
        <w:t>u</w:t>
      </w:r>
      <w:r w:rsidR="007F3061" w:rsidRPr="00D723B1">
        <w:rPr>
          <w:rFonts w:ascii="Arial" w:hAnsi="Arial" w:cs="Arial"/>
          <w:sz w:val="20"/>
          <w:szCs w:val="20"/>
        </w:rPr>
        <w:t>niversité</w:t>
      </w:r>
      <w:r w:rsidRPr="00D723B1">
        <w:rPr>
          <w:rFonts w:ascii="Arial" w:hAnsi="Arial" w:cs="Arial"/>
          <w:sz w:val="20"/>
          <w:szCs w:val="20"/>
        </w:rPr>
        <w:t>,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c’es</w:t>
      </w:r>
      <w:r w:rsidR="007F3061">
        <w:rPr>
          <w:rFonts w:ascii="Arial" w:hAnsi="Arial" w:cs="Arial"/>
          <w:sz w:val="20"/>
          <w:szCs w:val="20"/>
        </w:rPr>
        <w:t>t</w:t>
      </w:r>
      <w:r w:rsidRPr="00D723B1">
        <w:rPr>
          <w:rFonts w:ascii="Arial" w:hAnsi="Arial" w:cs="Arial"/>
          <w:sz w:val="20"/>
          <w:szCs w:val="20"/>
        </w:rPr>
        <w:t xml:space="preserve"> une mission première de l’</w:t>
      </w:r>
      <w:r w:rsidR="007F3061" w:rsidRPr="00D723B1">
        <w:rPr>
          <w:rFonts w:ascii="Arial" w:hAnsi="Arial" w:cs="Arial"/>
          <w:sz w:val="20"/>
          <w:szCs w:val="20"/>
        </w:rPr>
        <w:t>Université</w:t>
      </w:r>
      <w:r w:rsidR="007F3061">
        <w:rPr>
          <w:rFonts w:ascii="Arial" w:hAnsi="Arial" w:cs="Arial"/>
          <w:sz w:val="20"/>
          <w:szCs w:val="20"/>
        </w:rPr>
        <w:t xml:space="preserve"> de Nantes e</w:t>
      </w:r>
      <w:r w:rsidRPr="00D723B1">
        <w:rPr>
          <w:rFonts w:ascii="Arial" w:hAnsi="Arial" w:cs="Arial"/>
          <w:sz w:val="20"/>
          <w:szCs w:val="20"/>
        </w:rPr>
        <w:t>t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notamment sur les étudiants bour</w:t>
      </w:r>
      <w:r w:rsidR="007F3061">
        <w:rPr>
          <w:rFonts w:ascii="Arial" w:hAnsi="Arial" w:cs="Arial"/>
          <w:sz w:val="20"/>
          <w:szCs w:val="20"/>
        </w:rPr>
        <w:t>siers et les étudiants issus de</w:t>
      </w:r>
      <w:r w:rsidRPr="00D723B1">
        <w:rPr>
          <w:rFonts w:ascii="Arial" w:hAnsi="Arial" w:cs="Arial"/>
          <w:sz w:val="20"/>
          <w:szCs w:val="20"/>
        </w:rPr>
        <w:t>s</w:t>
      </w:r>
      <w:r w:rsidR="007F3061">
        <w:rPr>
          <w:rFonts w:ascii="Arial" w:hAnsi="Arial" w:cs="Arial"/>
          <w:sz w:val="20"/>
          <w:szCs w:val="20"/>
        </w:rPr>
        <w:t xml:space="preserve"> b</w:t>
      </w:r>
      <w:r w:rsidR="007F3061" w:rsidRPr="00D723B1">
        <w:rPr>
          <w:rFonts w:ascii="Arial" w:hAnsi="Arial" w:cs="Arial"/>
          <w:sz w:val="20"/>
          <w:szCs w:val="20"/>
        </w:rPr>
        <w:t>accalauréats</w:t>
      </w:r>
      <w:r w:rsidRPr="00D723B1">
        <w:rPr>
          <w:rFonts w:ascii="Arial" w:hAnsi="Arial" w:cs="Arial"/>
          <w:sz w:val="20"/>
          <w:szCs w:val="20"/>
        </w:rPr>
        <w:t xml:space="preserve"> t</w:t>
      </w:r>
      <w:r w:rsidR="007F3061">
        <w:rPr>
          <w:rFonts w:ascii="Arial" w:hAnsi="Arial" w:cs="Arial"/>
          <w:sz w:val="20"/>
          <w:szCs w:val="20"/>
        </w:rPr>
        <w:t>ec</w:t>
      </w:r>
      <w:r w:rsidR="007F3061">
        <w:rPr>
          <w:rFonts w:ascii="Arial" w:hAnsi="Arial" w:cs="Arial"/>
          <w:sz w:val="20"/>
          <w:szCs w:val="20"/>
        </w:rPr>
        <w:t>h</w:t>
      </w:r>
      <w:r w:rsidR="007F3061">
        <w:rPr>
          <w:rFonts w:ascii="Arial" w:hAnsi="Arial" w:cs="Arial"/>
          <w:sz w:val="20"/>
          <w:szCs w:val="20"/>
        </w:rPr>
        <w:t>nologiques et professionnels. Il s’agit donc d’un</w:t>
      </w:r>
      <w:r w:rsidRPr="00D723B1">
        <w:rPr>
          <w:rFonts w:ascii="Arial" w:hAnsi="Arial" w:cs="Arial"/>
          <w:sz w:val="20"/>
          <w:szCs w:val="20"/>
        </w:rPr>
        <w:t>e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mission du ser</w:t>
      </w:r>
      <w:r w:rsidR="007F3061">
        <w:rPr>
          <w:rFonts w:ascii="Arial" w:hAnsi="Arial" w:cs="Arial"/>
          <w:sz w:val="20"/>
          <w:szCs w:val="20"/>
        </w:rPr>
        <w:t>vic</w:t>
      </w:r>
      <w:r w:rsidRPr="00D723B1">
        <w:rPr>
          <w:rFonts w:ascii="Arial" w:hAnsi="Arial" w:cs="Arial"/>
          <w:sz w:val="20"/>
          <w:szCs w:val="20"/>
        </w:rPr>
        <w:t>e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7F3061" w:rsidRPr="00D723B1">
        <w:rPr>
          <w:rFonts w:ascii="Arial" w:hAnsi="Arial" w:cs="Arial"/>
          <w:sz w:val="20"/>
          <w:szCs w:val="20"/>
        </w:rPr>
        <w:t>public</w:t>
      </w:r>
      <w:r w:rsidRPr="00D723B1">
        <w:rPr>
          <w:rFonts w:ascii="Arial" w:hAnsi="Arial" w:cs="Arial"/>
          <w:sz w:val="20"/>
          <w:szCs w:val="20"/>
        </w:rPr>
        <w:t xml:space="preserve"> d</w:t>
      </w:r>
      <w:r w:rsidR="007F3061">
        <w:rPr>
          <w:rFonts w:ascii="Arial" w:hAnsi="Arial" w:cs="Arial"/>
          <w:sz w:val="20"/>
          <w:szCs w:val="20"/>
        </w:rPr>
        <w:t>e l’enseignement supérieur. L’Un</w:t>
      </w:r>
      <w:r w:rsidRPr="00D723B1">
        <w:rPr>
          <w:rFonts w:ascii="Arial" w:hAnsi="Arial" w:cs="Arial"/>
          <w:sz w:val="20"/>
          <w:szCs w:val="20"/>
        </w:rPr>
        <w:t>iversité est dans l’ob</w:t>
      </w:r>
      <w:r w:rsidR="007F3061">
        <w:rPr>
          <w:rFonts w:ascii="Arial" w:hAnsi="Arial" w:cs="Arial"/>
          <w:sz w:val="20"/>
          <w:szCs w:val="20"/>
        </w:rPr>
        <w:t>ligation de faire une demande d</w:t>
      </w:r>
      <w:r w:rsidRPr="00D723B1">
        <w:rPr>
          <w:rFonts w:ascii="Arial" w:hAnsi="Arial" w:cs="Arial"/>
          <w:sz w:val="20"/>
          <w:szCs w:val="20"/>
        </w:rPr>
        <w:t>e subvention au</w:t>
      </w:r>
      <w:r w:rsidR="007F3061">
        <w:rPr>
          <w:rFonts w:ascii="Arial" w:hAnsi="Arial" w:cs="Arial"/>
          <w:sz w:val="20"/>
          <w:szCs w:val="20"/>
        </w:rPr>
        <w:t>près du Fonds Social E</w:t>
      </w:r>
      <w:r w:rsidRPr="00D723B1">
        <w:rPr>
          <w:rFonts w:ascii="Arial" w:hAnsi="Arial" w:cs="Arial"/>
          <w:sz w:val="20"/>
          <w:szCs w:val="20"/>
        </w:rPr>
        <w:t xml:space="preserve">uropéen sur une mission qui normalement </w:t>
      </w:r>
      <w:r w:rsidR="007F3061" w:rsidRPr="00D723B1">
        <w:rPr>
          <w:rFonts w:ascii="Arial" w:hAnsi="Arial" w:cs="Arial"/>
          <w:sz w:val="20"/>
          <w:szCs w:val="20"/>
        </w:rPr>
        <w:t>est</w:t>
      </w:r>
      <w:r w:rsidR="007F3061">
        <w:rPr>
          <w:rFonts w:ascii="Arial" w:hAnsi="Arial" w:cs="Arial"/>
          <w:sz w:val="20"/>
          <w:szCs w:val="20"/>
        </w:rPr>
        <w:t xml:space="preserve"> la sienne. Il y a de </w:t>
      </w:r>
      <w:r w:rsidRPr="00D723B1">
        <w:rPr>
          <w:rFonts w:ascii="Arial" w:hAnsi="Arial" w:cs="Arial"/>
          <w:sz w:val="20"/>
          <w:szCs w:val="20"/>
        </w:rPr>
        <w:t>p</w:t>
      </w:r>
      <w:r w:rsidR="007F3061">
        <w:rPr>
          <w:rFonts w:ascii="Arial" w:hAnsi="Arial" w:cs="Arial"/>
          <w:sz w:val="20"/>
          <w:szCs w:val="20"/>
        </w:rPr>
        <w:t>lus</w:t>
      </w:r>
      <w:r w:rsidRPr="00D723B1">
        <w:rPr>
          <w:rFonts w:ascii="Arial" w:hAnsi="Arial" w:cs="Arial"/>
          <w:sz w:val="20"/>
          <w:szCs w:val="20"/>
        </w:rPr>
        <w:t xml:space="preserve"> en </w:t>
      </w:r>
      <w:r w:rsidR="007F3061" w:rsidRPr="00D723B1">
        <w:rPr>
          <w:rFonts w:ascii="Arial" w:hAnsi="Arial" w:cs="Arial"/>
          <w:sz w:val="20"/>
          <w:szCs w:val="20"/>
        </w:rPr>
        <w:t>plus</w:t>
      </w:r>
      <w:r w:rsidRPr="00D723B1">
        <w:rPr>
          <w:rFonts w:ascii="Arial" w:hAnsi="Arial" w:cs="Arial"/>
          <w:sz w:val="20"/>
          <w:szCs w:val="20"/>
        </w:rPr>
        <w:t xml:space="preserve"> de </w:t>
      </w:r>
      <w:r w:rsidR="007F3061" w:rsidRPr="00D723B1">
        <w:rPr>
          <w:rFonts w:ascii="Arial" w:hAnsi="Arial" w:cs="Arial"/>
          <w:sz w:val="20"/>
          <w:szCs w:val="20"/>
        </w:rPr>
        <w:t>structures</w:t>
      </w:r>
      <w:r w:rsidRPr="00D723B1">
        <w:rPr>
          <w:rFonts w:ascii="Arial" w:hAnsi="Arial" w:cs="Arial"/>
          <w:sz w:val="20"/>
          <w:szCs w:val="20"/>
        </w:rPr>
        <w:t xml:space="preserve"> qui font appel au </w:t>
      </w:r>
      <w:r w:rsidR="007F3061">
        <w:rPr>
          <w:rFonts w:ascii="Arial" w:hAnsi="Arial" w:cs="Arial"/>
          <w:sz w:val="20"/>
          <w:szCs w:val="20"/>
        </w:rPr>
        <w:t>F</w:t>
      </w:r>
      <w:r w:rsidR="007F3061" w:rsidRPr="00D723B1">
        <w:rPr>
          <w:rFonts w:ascii="Arial" w:hAnsi="Arial" w:cs="Arial"/>
          <w:sz w:val="20"/>
          <w:szCs w:val="20"/>
        </w:rPr>
        <w:t>onds</w:t>
      </w:r>
      <w:r w:rsidR="007F3061">
        <w:rPr>
          <w:rFonts w:ascii="Arial" w:hAnsi="Arial" w:cs="Arial"/>
          <w:sz w:val="20"/>
          <w:szCs w:val="20"/>
        </w:rPr>
        <w:t xml:space="preserve"> Social Européen. E</w:t>
      </w:r>
      <w:r w:rsidR="00D97DB0">
        <w:rPr>
          <w:rFonts w:ascii="Arial" w:hAnsi="Arial" w:cs="Arial"/>
          <w:sz w:val="20"/>
          <w:szCs w:val="20"/>
        </w:rPr>
        <w:t xml:space="preserve">lle </w:t>
      </w:r>
      <w:r w:rsidR="007F3061" w:rsidRPr="00D723B1">
        <w:rPr>
          <w:rFonts w:ascii="Arial" w:hAnsi="Arial" w:cs="Arial"/>
          <w:sz w:val="20"/>
          <w:szCs w:val="20"/>
        </w:rPr>
        <w:t>trouve</w:t>
      </w:r>
      <w:r w:rsidR="007F3061">
        <w:rPr>
          <w:rFonts w:ascii="Arial" w:hAnsi="Arial" w:cs="Arial"/>
          <w:sz w:val="20"/>
          <w:szCs w:val="20"/>
        </w:rPr>
        <w:t xml:space="preserve"> normal que l’Universit</w:t>
      </w:r>
      <w:r w:rsidR="007F3061" w:rsidRPr="00D723B1">
        <w:rPr>
          <w:rFonts w:ascii="Arial" w:hAnsi="Arial" w:cs="Arial"/>
          <w:sz w:val="20"/>
          <w:szCs w:val="20"/>
        </w:rPr>
        <w:t>é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le fasse, au même titre que d’autres structures. A ses yeux, cela prouve qu’il y a quand même quelque chose qui ne </w:t>
      </w:r>
      <w:r w:rsidR="007F3061" w:rsidRPr="00D723B1">
        <w:rPr>
          <w:rFonts w:ascii="Arial" w:hAnsi="Arial" w:cs="Arial"/>
          <w:sz w:val="20"/>
          <w:szCs w:val="20"/>
        </w:rPr>
        <w:t>fonctionne</w:t>
      </w:r>
      <w:r w:rsidRPr="00D723B1">
        <w:rPr>
          <w:rFonts w:ascii="Arial" w:hAnsi="Arial" w:cs="Arial"/>
          <w:sz w:val="20"/>
          <w:szCs w:val="20"/>
        </w:rPr>
        <w:t xml:space="preserve"> pas.</w:t>
      </w:r>
    </w:p>
    <w:p w:rsidR="00123237" w:rsidRPr="00D723B1" w:rsidRDefault="0012323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45209" w:rsidRPr="00D723B1" w:rsidRDefault="0012323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224CB4">
        <w:rPr>
          <w:rFonts w:ascii="Arial" w:hAnsi="Arial" w:cs="Arial"/>
          <w:b/>
          <w:sz w:val="20"/>
          <w:szCs w:val="20"/>
        </w:rPr>
        <w:t>M. AVERTY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7F3061" w:rsidRPr="00D723B1">
        <w:rPr>
          <w:rFonts w:ascii="Arial" w:hAnsi="Arial" w:cs="Arial"/>
          <w:sz w:val="20"/>
          <w:szCs w:val="20"/>
        </w:rPr>
        <w:t>souligne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DC09EC">
        <w:rPr>
          <w:rFonts w:ascii="Arial" w:hAnsi="Arial" w:cs="Arial"/>
          <w:sz w:val="20"/>
          <w:szCs w:val="20"/>
        </w:rPr>
        <w:t>qu’ils ont</w:t>
      </w:r>
      <w:r w:rsidRPr="00D723B1">
        <w:rPr>
          <w:rFonts w:ascii="Arial" w:hAnsi="Arial" w:cs="Arial"/>
          <w:sz w:val="20"/>
          <w:szCs w:val="20"/>
        </w:rPr>
        <w:t xml:space="preserve"> aussi l’obligation</w:t>
      </w:r>
      <w:r w:rsidR="007F3061">
        <w:rPr>
          <w:rFonts w:ascii="Arial" w:hAnsi="Arial" w:cs="Arial"/>
          <w:sz w:val="20"/>
          <w:szCs w:val="20"/>
        </w:rPr>
        <w:t xml:space="preserve"> actuellement </w:t>
      </w:r>
      <w:r w:rsidRPr="00D723B1">
        <w:rPr>
          <w:rFonts w:ascii="Arial" w:hAnsi="Arial" w:cs="Arial"/>
          <w:sz w:val="20"/>
          <w:szCs w:val="20"/>
        </w:rPr>
        <w:t>d’accueilli</w:t>
      </w:r>
      <w:r w:rsidR="007F3061">
        <w:rPr>
          <w:rFonts w:ascii="Arial" w:hAnsi="Arial" w:cs="Arial"/>
          <w:sz w:val="20"/>
          <w:szCs w:val="20"/>
        </w:rPr>
        <w:t>r tous les étudiants et tous le</w:t>
      </w:r>
      <w:r w:rsidRPr="00D723B1">
        <w:rPr>
          <w:rFonts w:ascii="Arial" w:hAnsi="Arial" w:cs="Arial"/>
          <w:sz w:val="20"/>
          <w:szCs w:val="20"/>
        </w:rPr>
        <w:t>s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7F3061" w:rsidRPr="00D723B1">
        <w:rPr>
          <w:rFonts w:ascii="Arial" w:hAnsi="Arial" w:cs="Arial"/>
          <w:sz w:val="20"/>
          <w:szCs w:val="20"/>
        </w:rPr>
        <w:t>publics</w:t>
      </w:r>
      <w:r w:rsidRPr="00D723B1">
        <w:rPr>
          <w:rFonts w:ascii="Arial" w:hAnsi="Arial" w:cs="Arial"/>
          <w:sz w:val="20"/>
          <w:szCs w:val="20"/>
        </w:rPr>
        <w:t xml:space="preserve">. </w:t>
      </w:r>
      <w:r w:rsidR="00DC09EC">
        <w:rPr>
          <w:rFonts w:ascii="Arial" w:hAnsi="Arial" w:cs="Arial"/>
          <w:sz w:val="20"/>
          <w:szCs w:val="20"/>
        </w:rPr>
        <w:t>O</w:t>
      </w:r>
      <w:r w:rsidRPr="00D723B1">
        <w:rPr>
          <w:rFonts w:ascii="Arial" w:hAnsi="Arial" w:cs="Arial"/>
          <w:sz w:val="20"/>
          <w:szCs w:val="20"/>
        </w:rPr>
        <w:t>n ne peut pas tout le</w:t>
      </w:r>
      <w:r w:rsidR="007F3061">
        <w:rPr>
          <w:rFonts w:ascii="Arial" w:hAnsi="Arial" w:cs="Arial"/>
          <w:sz w:val="20"/>
          <w:szCs w:val="20"/>
        </w:rPr>
        <w:t xml:space="preserve"> temps dire que l’on n’a pas le</w:t>
      </w:r>
      <w:r w:rsidRPr="00D723B1">
        <w:rPr>
          <w:rFonts w:ascii="Arial" w:hAnsi="Arial" w:cs="Arial"/>
          <w:sz w:val="20"/>
          <w:szCs w:val="20"/>
        </w:rPr>
        <w:t>s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moyens et ne pas aller chercher ces </w:t>
      </w:r>
      <w:r w:rsidR="007F3061" w:rsidRPr="00D723B1">
        <w:rPr>
          <w:rFonts w:ascii="Arial" w:hAnsi="Arial" w:cs="Arial"/>
          <w:sz w:val="20"/>
          <w:szCs w:val="20"/>
        </w:rPr>
        <w:t>m</w:t>
      </w:r>
      <w:r w:rsidR="00DC09EC">
        <w:rPr>
          <w:rFonts w:ascii="Arial" w:hAnsi="Arial" w:cs="Arial"/>
          <w:sz w:val="20"/>
          <w:szCs w:val="20"/>
        </w:rPr>
        <w:t>oy</w:t>
      </w:r>
      <w:r w:rsidR="007F3061" w:rsidRPr="00D723B1">
        <w:rPr>
          <w:rFonts w:ascii="Arial" w:hAnsi="Arial" w:cs="Arial"/>
          <w:sz w:val="20"/>
          <w:szCs w:val="20"/>
        </w:rPr>
        <w:t>ens</w:t>
      </w:r>
      <w:r w:rsidRPr="00D723B1">
        <w:rPr>
          <w:rFonts w:ascii="Arial" w:hAnsi="Arial" w:cs="Arial"/>
          <w:sz w:val="20"/>
          <w:szCs w:val="20"/>
        </w:rPr>
        <w:t xml:space="preserve">. </w:t>
      </w:r>
      <w:r w:rsidR="00DC09EC">
        <w:rPr>
          <w:rFonts w:ascii="Arial" w:hAnsi="Arial" w:cs="Arial"/>
          <w:sz w:val="20"/>
          <w:szCs w:val="20"/>
        </w:rPr>
        <w:t>Il y</w:t>
      </w:r>
      <w:r w:rsidRPr="00D723B1">
        <w:rPr>
          <w:rFonts w:ascii="Arial" w:hAnsi="Arial" w:cs="Arial"/>
          <w:sz w:val="20"/>
          <w:szCs w:val="20"/>
        </w:rPr>
        <w:t xml:space="preserve"> a des </w:t>
      </w:r>
      <w:r w:rsidR="007F3061" w:rsidRPr="00D723B1">
        <w:rPr>
          <w:rFonts w:ascii="Arial" w:hAnsi="Arial" w:cs="Arial"/>
          <w:sz w:val="20"/>
          <w:szCs w:val="20"/>
        </w:rPr>
        <w:t>occasion</w:t>
      </w:r>
      <w:r w:rsidR="007F3061">
        <w:rPr>
          <w:rFonts w:ascii="Arial" w:hAnsi="Arial" w:cs="Arial"/>
          <w:sz w:val="20"/>
          <w:szCs w:val="20"/>
        </w:rPr>
        <w:t>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7F3061">
        <w:rPr>
          <w:rFonts w:ascii="Arial" w:hAnsi="Arial" w:cs="Arial"/>
          <w:sz w:val="20"/>
          <w:szCs w:val="20"/>
        </w:rPr>
        <w:t>a</w:t>
      </w:r>
      <w:r w:rsidRPr="00D723B1">
        <w:rPr>
          <w:rFonts w:ascii="Arial" w:hAnsi="Arial" w:cs="Arial"/>
          <w:sz w:val="20"/>
          <w:szCs w:val="20"/>
        </w:rPr>
        <w:t>ctuellement d’aller cher</w:t>
      </w:r>
      <w:r w:rsidR="007F3061">
        <w:rPr>
          <w:rFonts w:ascii="Arial" w:hAnsi="Arial" w:cs="Arial"/>
          <w:sz w:val="20"/>
          <w:szCs w:val="20"/>
        </w:rPr>
        <w:t>cher de</w:t>
      </w:r>
      <w:r w:rsidRPr="00D723B1">
        <w:rPr>
          <w:rFonts w:ascii="Arial" w:hAnsi="Arial" w:cs="Arial"/>
          <w:sz w:val="20"/>
          <w:szCs w:val="20"/>
        </w:rPr>
        <w:t>s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26793C">
        <w:rPr>
          <w:rFonts w:ascii="Arial" w:hAnsi="Arial" w:cs="Arial"/>
          <w:sz w:val="20"/>
          <w:szCs w:val="20"/>
        </w:rPr>
        <w:t xml:space="preserve">moyens pour </w:t>
      </w:r>
      <w:r w:rsidRPr="00D723B1">
        <w:rPr>
          <w:rFonts w:ascii="Arial" w:hAnsi="Arial" w:cs="Arial"/>
          <w:sz w:val="20"/>
          <w:szCs w:val="20"/>
        </w:rPr>
        <w:t>accompagner dans la transformation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26793C">
        <w:rPr>
          <w:rFonts w:ascii="Arial" w:hAnsi="Arial" w:cs="Arial"/>
          <w:sz w:val="20"/>
          <w:szCs w:val="20"/>
        </w:rPr>
        <w:t>des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7F3061" w:rsidRPr="00D723B1">
        <w:rPr>
          <w:rFonts w:ascii="Arial" w:hAnsi="Arial" w:cs="Arial"/>
          <w:sz w:val="20"/>
          <w:szCs w:val="20"/>
        </w:rPr>
        <w:t>formations</w:t>
      </w:r>
      <w:r w:rsidRPr="00D723B1">
        <w:rPr>
          <w:rFonts w:ascii="Arial" w:hAnsi="Arial" w:cs="Arial"/>
          <w:sz w:val="20"/>
          <w:szCs w:val="20"/>
        </w:rPr>
        <w:t xml:space="preserve">, dans l’accompagnement de tous </w:t>
      </w:r>
      <w:r w:rsidR="0026793C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7F3061" w:rsidRPr="00D723B1">
        <w:rPr>
          <w:rFonts w:ascii="Arial" w:hAnsi="Arial" w:cs="Arial"/>
          <w:sz w:val="20"/>
          <w:szCs w:val="20"/>
        </w:rPr>
        <w:t>publics</w:t>
      </w:r>
      <w:r w:rsidR="007F3061">
        <w:rPr>
          <w:rFonts w:ascii="Arial" w:hAnsi="Arial" w:cs="Arial"/>
          <w:sz w:val="20"/>
          <w:szCs w:val="20"/>
        </w:rPr>
        <w:t>. O</w:t>
      </w:r>
      <w:r w:rsidRPr="00D723B1">
        <w:rPr>
          <w:rFonts w:ascii="Arial" w:hAnsi="Arial" w:cs="Arial"/>
          <w:sz w:val="20"/>
          <w:szCs w:val="20"/>
        </w:rPr>
        <w:t xml:space="preserve">n pourrait </w:t>
      </w:r>
      <w:r w:rsidR="007F3061" w:rsidRPr="00D723B1">
        <w:rPr>
          <w:rFonts w:ascii="Arial" w:hAnsi="Arial" w:cs="Arial"/>
          <w:sz w:val="20"/>
          <w:szCs w:val="20"/>
        </w:rPr>
        <w:t>continuer</w:t>
      </w:r>
      <w:r w:rsidRPr="00D723B1">
        <w:rPr>
          <w:rFonts w:ascii="Arial" w:hAnsi="Arial" w:cs="Arial"/>
          <w:sz w:val="20"/>
          <w:szCs w:val="20"/>
        </w:rPr>
        <w:t xml:space="preserve"> à dire</w:t>
      </w:r>
      <w:r w:rsidR="006C68CA">
        <w:rPr>
          <w:rFonts w:ascii="Arial" w:hAnsi="Arial" w:cs="Arial"/>
          <w:sz w:val="20"/>
          <w:szCs w:val="20"/>
        </w:rPr>
        <w:t xml:space="preserve"> </w:t>
      </w:r>
      <w:r w:rsidR="0026793C">
        <w:rPr>
          <w:rFonts w:ascii="Arial" w:hAnsi="Arial" w:cs="Arial"/>
          <w:sz w:val="20"/>
          <w:szCs w:val="20"/>
        </w:rPr>
        <w:t>:</w:t>
      </w:r>
      <w:r w:rsidRPr="00D723B1">
        <w:rPr>
          <w:rFonts w:ascii="Arial" w:hAnsi="Arial" w:cs="Arial"/>
          <w:sz w:val="20"/>
          <w:szCs w:val="20"/>
        </w:rPr>
        <w:t xml:space="preserve"> on fait nos formation</w:t>
      </w:r>
      <w:r w:rsidR="006C68CA">
        <w:rPr>
          <w:rFonts w:ascii="Arial" w:hAnsi="Arial" w:cs="Arial"/>
          <w:sz w:val="20"/>
          <w:szCs w:val="20"/>
        </w:rPr>
        <w:t>s</w:t>
      </w:r>
      <w:r w:rsidRPr="00D723B1">
        <w:rPr>
          <w:rFonts w:ascii="Arial" w:hAnsi="Arial" w:cs="Arial"/>
          <w:sz w:val="20"/>
          <w:szCs w:val="20"/>
        </w:rPr>
        <w:t xml:space="preserve">, tout le monde rentre </w:t>
      </w:r>
      <w:r w:rsidR="007F3061" w:rsidRPr="00D723B1">
        <w:rPr>
          <w:rFonts w:ascii="Arial" w:hAnsi="Arial" w:cs="Arial"/>
          <w:sz w:val="20"/>
          <w:szCs w:val="20"/>
        </w:rPr>
        <w:t>au</w:t>
      </w:r>
      <w:r w:rsidRPr="00D723B1">
        <w:rPr>
          <w:rFonts w:ascii="Arial" w:hAnsi="Arial" w:cs="Arial"/>
          <w:sz w:val="20"/>
          <w:szCs w:val="20"/>
        </w:rPr>
        <w:t xml:space="preserve"> même niveau, tout le monde fait </w:t>
      </w:r>
      <w:r w:rsidR="007F3061" w:rsidRPr="00D723B1">
        <w:rPr>
          <w:rFonts w:ascii="Arial" w:hAnsi="Arial" w:cs="Arial"/>
          <w:sz w:val="20"/>
          <w:szCs w:val="20"/>
        </w:rPr>
        <w:t>exactement</w:t>
      </w:r>
      <w:r w:rsidRPr="00D723B1">
        <w:rPr>
          <w:rFonts w:ascii="Arial" w:hAnsi="Arial" w:cs="Arial"/>
          <w:sz w:val="20"/>
          <w:szCs w:val="20"/>
        </w:rPr>
        <w:t xml:space="preserve"> les mêmes enseignements et trois ans après on fait les </w:t>
      </w:r>
      <w:r w:rsidR="007F3061" w:rsidRPr="00D723B1">
        <w:rPr>
          <w:rFonts w:ascii="Arial" w:hAnsi="Arial" w:cs="Arial"/>
          <w:sz w:val="20"/>
          <w:szCs w:val="20"/>
        </w:rPr>
        <w:t>comptes</w:t>
      </w:r>
      <w:r w:rsidR="007F3061">
        <w:rPr>
          <w:rFonts w:ascii="Arial" w:hAnsi="Arial" w:cs="Arial"/>
          <w:sz w:val="20"/>
          <w:szCs w:val="20"/>
        </w:rPr>
        <w:t xml:space="preserve">. </w:t>
      </w:r>
      <w:r w:rsidR="0026793C">
        <w:rPr>
          <w:rFonts w:ascii="Arial" w:hAnsi="Arial" w:cs="Arial"/>
          <w:sz w:val="20"/>
          <w:szCs w:val="20"/>
        </w:rPr>
        <w:t>Les</w:t>
      </w:r>
      <w:r w:rsidR="007F3061">
        <w:rPr>
          <w:rFonts w:ascii="Arial" w:hAnsi="Arial" w:cs="Arial"/>
          <w:sz w:val="20"/>
          <w:szCs w:val="20"/>
        </w:rPr>
        <w:t xml:space="preserve"> étudiant</w:t>
      </w:r>
      <w:r w:rsidRPr="00D723B1">
        <w:rPr>
          <w:rFonts w:ascii="Arial" w:hAnsi="Arial" w:cs="Arial"/>
          <w:sz w:val="20"/>
          <w:szCs w:val="20"/>
        </w:rPr>
        <w:t>s</w:t>
      </w:r>
      <w:r w:rsidR="0026793C">
        <w:rPr>
          <w:rFonts w:ascii="Arial" w:hAnsi="Arial" w:cs="Arial"/>
          <w:sz w:val="20"/>
          <w:szCs w:val="20"/>
        </w:rPr>
        <w:t xml:space="preserve"> auront été accompagnés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à la réussite en leur proposant un certain nombre de cours</w:t>
      </w:r>
      <w:r w:rsidR="00245209" w:rsidRPr="00D723B1">
        <w:rPr>
          <w:rFonts w:ascii="Arial" w:hAnsi="Arial" w:cs="Arial"/>
          <w:sz w:val="20"/>
          <w:szCs w:val="20"/>
        </w:rPr>
        <w:t xml:space="preserve">. </w:t>
      </w:r>
      <w:r w:rsidR="003E6CD1">
        <w:rPr>
          <w:rFonts w:ascii="Arial" w:hAnsi="Arial" w:cs="Arial"/>
          <w:sz w:val="20"/>
          <w:szCs w:val="20"/>
        </w:rPr>
        <w:t>Avec ces</w:t>
      </w:r>
      <w:r w:rsidR="007F3061">
        <w:rPr>
          <w:rFonts w:ascii="Arial" w:hAnsi="Arial" w:cs="Arial"/>
          <w:sz w:val="20"/>
          <w:szCs w:val="20"/>
        </w:rPr>
        <w:t xml:space="preserve"> moyens</w:t>
      </w:r>
      <w:r w:rsidR="003E6CD1">
        <w:rPr>
          <w:rFonts w:ascii="Arial" w:hAnsi="Arial" w:cs="Arial"/>
          <w:sz w:val="20"/>
          <w:szCs w:val="20"/>
        </w:rPr>
        <w:t>, il est possible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245209" w:rsidRPr="00D723B1">
        <w:rPr>
          <w:rFonts w:ascii="Arial" w:hAnsi="Arial" w:cs="Arial"/>
          <w:sz w:val="20"/>
          <w:szCs w:val="20"/>
        </w:rPr>
        <w:t xml:space="preserve">de </w:t>
      </w:r>
      <w:r w:rsidR="007F3061" w:rsidRPr="00D723B1">
        <w:rPr>
          <w:rFonts w:ascii="Arial" w:hAnsi="Arial" w:cs="Arial"/>
          <w:sz w:val="20"/>
          <w:szCs w:val="20"/>
        </w:rPr>
        <w:t>personnaliser</w:t>
      </w:r>
      <w:r w:rsidR="00245209" w:rsidRPr="00D723B1">
        <w:rPr>
          <w:rFonts w:ascii="Arial" w:hAnsi="Arial" w:cs="Arial"/>
          <w:sz w:val="20"/>
          <w:szCs w:val="20"/>
        </w:rPr>
        <w:t xml:space="preserve"> l’accueil et d’être capable </w:t>
      </w:r>
      <w:r w:rsidR="00B97DBF">
        <w:rPr>
          <w:rFonts w:ascii="Arial" w:hAnsi="Arial" w:cs="Arial"/>
          <w:sz w:val="20"/>
          <w:szCs w:val="20"/>
        </w:rPr>
        <w:t>de</w:t>
      </w:r>
      <w:r w:rsidR="007F3061">
        <w:rPr>
          <w:rFonts w:ascii="Arial" w:hAnsi="Arial" w:cs="Arial"/>
          <w:sz w:val="20"/>
          <w:szCs w:val="20"/>
        </w:rPr>
        <w:t xml:space="preserve"> suivre </w:t>
      </w:r>
      <w:r w:rsidR="00B97DBF">
        <w:rPr>
          <w:rFonts w:ascii="Arial" w:hAnsi="Arial" w:cs="Arial"/>
          <w:sz w:val="20"/>
          <w:szCs w:val="20"/>
        </w:rPr>
        <w:t xml:space="preserve">les étudiants </w:t>
      </w:r>
      <w:r w:rsidR="007F3061">
        <w:rPr>
          <w:rFonts w:ascii="Arial" w:hAnsi="Arial" w:cs="Arial"/>
          <w:sz w:val="20"/>
          <w:szCs w:val="20"/>
        </w:rPr>
        <w:t>d</w:t>
      </w:r>
      <w:r w:rsidR="00245209" w:rsidRPr="00D723B1">
        <w:rPr>
          <w:rFonts w:ascii="Arial" w:hAnsi="Arial" w:cs="Arial"/>
          <w:sz w:val="20"/>
          <w:szCs w:val="20"/>
        </w:rPr>
        <w:t>e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245209" w:rsidRPr="00D723B1">
        <w:rPr>
          <w:rFonts w:ascii="Arial" w:hAnsi="Arial" w:cs="Arial"/>
          <w:sz w:val="20"/>
          <w:szCs w:val="20"/>
        </w:rPr>
        <w:t xml:space="preserve">manière plus précise. </w:t>
      </w:r>
      <w:r w:rsidR="00B97DBF">
        <w:rPr>
          <w:rFonts w:ascii="Arial" w:hAnsi="Arial" w:cs="Arial"/>
          <w:sz w:val="20"/>
          <w:szCs w:val="20"/>
        </w:rPr>
        <w:t>Effectivement</w:t>
      </w:r>
      <w:r w:rsidR="007F3061">
        <w:rPr>
          <w:rFonts w:ascii="Arial" w:hAnsi="Arial" w:cs="Arial"/>
          <w:sz w:val="20"/>
          <w:szCs w:val="20"/>
        </w:rPr>
        <w:t>, si l’Etat</w:t>
      </w:r>
      <w:r w:rsidR="00245209" w:rsidRPr="00D723B1">
        <w:rPr>
          <w:rFonts w:ascii="Arial" w:hAnsi="Arial" w:cs="Arial"/>
          <w:sz w:val="20"/>
          <w:szCs w:val="20"/>
        </w:rPr>
        <w:t xml:space="preserve"> donnait plus de moyens, </w:t>
      </w:r>
      <w:r w:rsidR="00B97DBF">
        <w:rPr>
          <w:rFonts w:ascii="Arial" w:hAnsi="Arial" w:cs="Arial"/>
          <w:sz w:val="20"/>
          <w:szCs w:val="20"/>
        </w:rPr>
        <w:t>il ne serait pas nécessaire</w:t>
      </w:r>
      <w:r w:rsidR="007F3061">
        <w:rPr>
          <w:rFonts w:ascii="Arial" w:hAnsi="Arial" w:cs="Arial"/>
          <w:sz w:val="20"/>
          <w:szCs w:val="20"/>
        </w:rPr>
        <w:t xml:space="preserve"> d</w:t>
      </w:r>
      <w:r w:rsidR="00245209" w:rsidRPr="00D723B1">
        <w:rPr>
          <w:rFonts w:ascii="Arial" w:hAnsi="Arial" w:cs="Arial"/>
          <w:sz w:val="20"/>
          <w:szCs w:val="20"/>
        </w:rPr>
        <w:t xml:space="preserve">e passer par ce </w:t>
      </w:r>
      <w:r w:rsidR="007F3061" w:rsidRPr="00D723B1">
        <w:rPr>
          <w:rFonts w:ascii="Arial" w:hAnsi="Arial" w:cs="Arial"/>
          <w:sz w:val="20"/>
          <w:szCs w:val="20"/>
        </w:rPr>
        <w:t>biais-là</w:t>
      </w:r>
      <w:r w:rsidR="00245209" w:rsidRPr="00D723B1">
        <w:rPr>
          <w:rFonts w:ascii="Arial" w:hAnsi="Arial" w:cs="Arial"/>
          <w:sz w:val="20"/>
          <w:szCs w:val="20"/>
        </w:rPr>
        <w:t>.</w:t>
      </w:r>
    </w:p>
    <w:p w:rsidR="00245209" w:rsidRPr="00D723B1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45209" w:rsidRPr="00917B00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7F3061">
        <w:rPr>
          <w:rFonts w:ascii="Arial" w:hAnsi="Arial" w:cs="Arial"/>
          <w:b/>
          <w:sz w:val="20"/>
          <w:szCs w:val="20"/>
        </w:rPr>
        <w:t>LE PRESIDENT</w:t>
      </w:r>
      <w:r w:rsidRPr="00D723B1">
        <w:rPr>
          <w:rFonts w:ascii="Arial" w:hAnsi="Arial" w:cs="Arial"/>
          <w:sz w:val="20"/>
          <w:szCs w:val="20"/>
        </w:rPr>
        <w:t xml:space="preserve"> f</w:t>
      </w:r>
      <w:r w:rsidR="007F3061">
        <w:rPr>
          <w:rFonts w:ascii="Arial" w:hAnsi="Arial" w:cs="Arial"/>
          <w:sz w:val="20"/>
          <w:szCs w:val="20"/>
        </w:rPr>
        <w:t>ait la même remarque que sur le</w:t>
      </w:r>
      <w:r w:rsidRPr="00D723B1">
        <w:rPr>
          <w:rFonts w:ascii="Arial" w:hAnsi="Arial" w:cs="Arial"/>
          <w:sz w:val="20"/>
          <w:szCs w:val="20"/>
        </w:rPr>
        <w:t>s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="007F3061" w:rsidRPr="00D723B1">
        <w:rPr>
          <w:rFonts w:ascii="Arial" w:hAnsi="Arial" w:cs="Arial"/>
          <w:sz w:val="20"/>
          <w:szCs w:val="20"/>
        </w:rPr>
        <w:t>investissements</w:t>
      </w:r>
      <w:r w:rsidR="007F3061">
        <w:rPr>
          <w:rFonts w:ascii="Arial" w:hAnsi="Arial" w:cs="Arial"/>
          <w:sz w:val="20"/>
          <w:szCs w:val="20"/>
        </w:rPr>
        <w:t xml:space="preserve"> d’a</w:t>
      </w:r>
      <w:r w:rsidR="009634EB">
        <w:rPr>
          <w:rFonts w:ascii="Arial" w:hAnsi="Arial" w:cs="Arial"/>
          <w:sz w:val="20"/>
          <w:szCs w:val="20"/>
        </w:rPr>
        <w:t>venir. L’Université de Nantes</w:t>
      </w:r>
      <w:r w:rsidR="007F3061">
        <w:rPr>
          <w:rFonts w:ascii="Arial" w:hAnsi="Arial" w:cs="Arial"/>
          <w:sz w:val="20"/>
          <w:szCs w:val="20"/>
        </w:rPr>
        <w:t xml:space="preserve"> est la</w:t>
      </w:r>
      <w:r w:rsidR="007F3061">
        <w:rPr>
          <w:rFonts w:ascii="Arial" w:hAnsi="Arial" w:cs="Arial"/>
          <w:sz w:val="20"/>
          <w:szCs w:val="20"/>
        </w:rPr>
        <w:t>u</w:t>
      </w:r>
      <w:r w:rsidR="007F3061">
        <w:rPr>
          <w:rFonts w:ascii="Arial" w:hAnsi="Arial" w:cs="Arial"/>
          <w:sz w:val="20"/>
          <w:szCs w:val="20"/>
        </w:rPr>
        <w:t>réat</w:t>
      </w:r>
      <w:r w:rsidR="009634EB">
        <w:rPr>
          <w:rFonts w:ascii="Arial" w:hAnsi="Arial" w:cs="Arial"/>
          <w:sz w:val="20"/>
          <w:szCs w:val="20"/>
        </w:rPr>
        <w:t xml:space="preserve">e de l’appel à projet « Nouveaux cursus à l’université » avec le dossier Neptune. </w:t>
      </w:r>
      <w:r w:rsidR="007F3061">
        <w:rPr>
          <w:rFonts w:ascii="Arial" w:hAnsi="Arial" w:cs="Arial"/>
          <w:sz w:val="20"/>
          <w:szCs w:val="20"/>
        </w:rPr>
        <w:t>C’est tant mieux</w:t>
      </w:r>
      <w:r w:rsidRPr="00D723B1">
        <w:rPr>
          <w:rFonts w:ascii="Arial" w:hAnsi="Arial" w:cs="Arial"/>
          <w:sz w:val="20"/>
          <w:szCs w:val="20"/>
        </w:rPr>
        <w:t xml:space="preserve">, mais ce n’est </w:t>
      </w:r>
      <w:r w:rsidR="007F3061" w:rsidRPr="00D723B1">
        <w:rPr>
          <w:rFonts w:ascii="Arial" w:hAnsi="Arial" w:cs="Arial"/>
          <w:sz w:val="20"/>
          <w:szCs w:val="20"/>
        </w:rPr>
        <w:t>pas</w:t>
      </w:r>
      <w:r w:rsidRPr="00D723B1">
        <w:rPr>
          <w:rFonts w:ascii="Arial" w:hAnsi="Arial" w:cs="Arial"/>
          <w:sz w:val="20"/>
          <w:szCs w:val="20"/>
        </w:rPr>
        <w:t xml:space="preserve"> tout à fait normal d’avoir </w:t>
      </w:r>
      <w:r w:rsidR="007F3061" w:rsidRPr="00D723B1">
        <w:rPr>
          <w:rFonts w:ascii="Arial" w:hAnsi="Arial" w:cs="Arial"/>
          <w:sz w:val="20"/>
          <w:szCs w:val="20"/>
        </w:rPr>
        <w:t>par</w:t>
      </w:r>
      <w:r w:rsidR="007F3061">
        <w:rPr>
          <w:rFonts w:ascii="Arial" w:hAnsi="Arial" w:cs="Arial"/>
          <w:sz w:val="20"/>
          <w:szCs w:val="20"/>
        </w:rPr>
        <w:t xml:space="preserve"> ce</w:t>
      </w:r>
      <w:r w:rsidRPr="00D723B1">
        <w:rPr>
          <w:rFonts w:ascii="Arial" w:hAnsi="Arial" w:cs="Arial"/>
          <w:sz w:val="20"/>
          <w:szCs w:val="20"/>
        </w:rPr>
        <w:t>s</w:t>
      </w:r>
      <w:r w:rsidR="007F3061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moyens les moyens d’accompagner une loi. Il fait le </w:t>
      </w:r>
      <w:r w:rsidR="00880EE6" w:rsidRPr="00D723B1">
        <w:rPr>
          <w:rFonts w:ascii="Arial" w:hAnsi="Arial" w:cs="Arial"/>
          <w:sz w:val="20"/>
          <w:szCs w:val="20"/>
        </w:rPr>
        <w:t>choix</w:t>
      </w:r>
      <w:r w:rsidRPr="00D723B1">
        <w:rPr>
          <w:rFonts w:ascii="Arial" w:hAnsi="Arial" w:cs="Arial"/>
          <w:sz w:val="20"/>
          <w:szCs w:val="20"/>
        </w:rPr>
        <w:t xml:space="preserve"> de pousser </w:t>
      </w:r>
      <w:r w:rsidRPr="00917B00">
        <w:rPr>
          <w:rFonts w:ascii="Arial" w:hAnsi="Arial" w:cs="Arial"/>
          <w:sz w:val="20"/>
          <w:szCs w:val="20"/>
        </w:rPr>
        <w:lastRenderedPageBreak/>
        <w:t>pour avoir les moyens européens,</w:t>
      </w:r>
      <w:r w:rsidR="00D85051" w:rsidRPr="00917B00">
        <w:rPr>
          <w:rFonts w:ascii="Arial" w:hAnsi="Arial" w:cs="Arial"/>
          <w:sz w:val="20"/>
          <w:szCs w:val="20"/>
        </w:rPr>
        <w:t xml:space="preserve"> les moyens du</w:t>
      </w:r>
      <w:r w:rsidRPr="00917B00">
        <w:rPr>
          <w:rFonts w:ascii="Arial" w:hAnsi="Arial" w:cs="Arial"/>
          <w:sz w:val="20"/>
          <w:szCs w:val="20"/>
        </w:rPr>
        <w:t xml:space="preserve"> PIA,</w:t>
      </w:r>
      <w:r w:rsidR="00D85051" w:rsidRPr="00917B00">
        <w:rPr>
          <w:rFonts w:ascii="Arial" w:hAnsi="Arial" w:cs="Arial"/>
          <w:sz w:val="20"/>
          <w:szCs w:val="20"/>
        </w:rPr>
        <w:t xml:space="preserve"> les moyens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880EE6" w:rsidRPr="00917B00">
        <w:rPr>
          <w:rFonts w:ascii="Arial" w:hAnsi="Arial" w:cs="Arial"/>
          <w:sz w:val="20"/>
          <w:szCs w:val="20"/>
        </w:rPr>
        <w:t>récurrents</w:t>
      </w:r>
      <w:r w:rsidRPr="00917B00">
        <w:rPr>
          <w:rFonts w:ascii="Arial" w:hAnsi="Arial" w:cs="Arial"/>
          <w:sz w:val="20"/>
          <w:szCs w:val="20"/>
        </w:rPr>
        <w:t xml:space="preserve">. </w:t>
      </w:r>
      <w:r w:rsidR="00D85051" w:rsidRPr="00917B00">
        <w:rPr>
          <w:rFonts w:ascii="Arial" w:hAnsi="Arial" w:cs="Arial"/>
          <w:sz w:val="20"/>
          <w:szCs w:val="20"/>
        </w:rPr>
        <w:t>Il</w:t>
      </w:r>
      <w:r w:rsidRPr="00917B00">
        <w:rPr>
          <w:rFonts w:ascii="Arial" w:hAnsi="Arial" w:cs="Arial"/>
          <w:sz w:val="20"/>
          <w:szCs w:val="20"/>
        </w:rPr>
        <w:t xml:space="preserve"> pourrait </w:t>
      </w:r>
      <w:r w:rsidR="00D85051" w:rsidRPr="00917B00">
        <w:rPr>
          <w:rFonts w:ascii="Arial" w:hAnsi="Arial" w:cs="Arial"/>
          <w:sz w:val="20"/>
          <w:szCs w:val="20"/>
        </w:rPr>
        <w:t xml:space="preserve">choisir de ne prendre que </w:t>
      </w:r>
      <w:r w:rsidR="00880EE6" w:rsidRPr="00917B00">
        <w:rPr>
          <w:rFonts w:ascii="Arial" w:hAnsi="Arial" w:cs="Arial"/>
          <w:sz w:val="20"/>
          <w:szCs w:val="20"/>
        </w:rPr>
        <w:t>les moyens récurrents. C</w:t>
      </w:r>
      <w:r w:rsidRPr="00917B00">
        <w:rPr>
          <w:rFonts w:ascii="Arial" w:hAnsi="Arial" w:cs="Arial"/>
          <w:sz w:val="20"/>
          <w:szCs w:val="20"/>
        </w:rPr>
        <w:t xml:space="preserve">e n’est </w:t>
      </w:r>
      <w:r w:rsidR="00880EE6" w:rsidRPr="00917B00">
        <w:rPr>
          <w:rFonts w:ascii="Arial" w:hAnsi="Arial" w:cs="Arial"/>
          <w:sz w:val="20"/>
          <w:szCs w:val="20"/>
        </w:rPr>
        <w:t xml:space="preserve">pas </w:t>
      </w:r>
      <w:r w:rsidRPr="00917B00">
        <w:rPr>
          <w:rFonts w:ascii="Arial" w:hAnsi="Arial" w:cs="Arial"/>
          <w:sz w:val="20"/>
          <w:szCs w:val="20"/>
        </w:rPr>
        <w:t>son choix. Il l’assume politiquement. Il a les mêmes réserves.</w:t>
      </w:r>
    </w:p>
    <w:p w:rsidR="00245209" w:rsidRPr="00917B00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45209" w:rsidRPr="00917B00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17B00">
        <w:rPr>
          <w:rFonts w:ascii="Arial" w:hAnsi="Arial" w:cs="Arial"/>
          <w:b/>
          <w:sz w:val="20"/>
          <w:szCs w:val="20"/>
        </w:rPr>
        <w:t>Mme SAMI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880EE6" w:rsidRPr="00917B00">
        <w:rPr>
          <w:rFonts w:ascii="Arial" w:hAnsi="Arial" w:cs="Arial"/>
          <w:sz w:val="20"/>
          <w:szCs w:val="20"/>
        </w:rPr>
        <w:t>comprend</w:t>
      </w:r>
      <w:r w:rsidRPr="00917B00">
        <w:rPr>
          <w:rFonts w:ascii="Arial" w:hAnsi="Arial" w:cs="Arial"/>
          <w:sz w:val="20"/>
          <w:szCs w:val="20"/>
        </w:rPr>
        <w:t xml:space="preserve"> la rem</w:t>
      </w:r>
      <w:r w:rsidR="00880EE6" w:rsidRPr="00917B00">
        <w:rPr>
          <w:rFonts w:ascii="Arial" w:hAnsi="Arial" w:cs="Arial"/>
          <w:sz w:val="20"/>
          <w:szCs w:val="20"/>
        </w:rPr>
        <w:t>arque</w:t>
      </w:r>
      <w:r w:rsidRPr="00917B00">
        <w:rPr>
          <w:rFonts w:ascii="Arial" w:hAnsi="Arial" w:cs="Arial"/>
          <w:sz w:val="20"/>
          <w:szCs w:val="20"/>
        </w:rPr>
        <w:t xml:space="preserve"> de </w:t>
      </w:r>
      <w:r w:rsidRPr="00917B00">
        <w:rPr>
          <w:rFonts w:ascii="Arial" w:hAnsi="Arial" w:cs="Arial"/>
          <w:b/>
          <w:sz w:val="20"/>
          <w:szCs w:val="20"/>
        </w:rPr>
        <w:t>Mme OBLE</w:t>
      </w:r>
      <w:r w:rsidR="00880EE6" w:rsidRPr="00917B00">
        <w:rPr>
          <w:rFonts w:ascii="Arial" w:hAnsi="Arial" w:cs="Arial"/>
          <w:sz w:val="20"/>
          <w:szCs w:val="20"/>
        </w:rPr>
        <w:t>. C</w:t>
      </w:r>
      <w:r w:rsidRPr="00917B00">
        <w:rPr>
          <w:rFonts w:ascii="Arial" w:hAnsi="Arial" w:cs="Arial"/>
          <w:sz w:val="20"/>
          <w:szCs w:val="20"/>
        </w:rPr>
        <w:t>e n’</w:t>
      </w:r>
      <w:r w:rsidR="00880EE6" w:rsidRPr="00917B00">
        <w:rPr>
          <w:rFonts w:ascii="Arial" w:hAnsi="Arial" w:cs="Arial"/>
          <w:sz w:val="20"/>
          <w:szCs w:val="20"/>
        </w:rPr>
        <w:t>est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880EE6" w:rsidRPr="00917B00">
        <w:rPr>
          <w:rFonts w:ascii="Arial" w:hAnsi="Arial" w:cs="Arial"/>
          <w:sz w:val="20"/>
          <w:szCs w:val="20"/>
        </w:rPr>
        <w:t>pas</w:t>
      </w:r>
      <w:r w:rsidRPr="00917B00">
        <w:rPr>
          <w:rFonts w:ascii="Arial" w:hAnsi="Arial" w:cs="Arial"/>
          <w:sz w:val="20"/>
          <w:szCs w:val="20"/>
        </w:rPr>
        <w:t xml:space="preserve"> une critique vis-à-vis du projet ni une critique vis-à-vis de l’</w:t>
      </w:r>
      <w:r w:rsidR="00880EE6" w:rsidRPr="00917B00">
        <w:rPr>
          <w:rFonts w:ascii="Arial" w:hAnsi="Arial" w:cs="Arial"/>
          <w:sz w:val="20"/>
          <w:szCs w:val="20"/>
        </w:rPr>
        <w:t>Université</w:t>
      </w:r>
      <w:r w:rsidRPr="00917B00">
        <w:rPr>
          <w:rFonts w:ascii="Arial" w:hAnsi="Arial" w:cs="Arial"/>
          <w:sz w:val="20"/>
          <w:szCs w:val="20"/>
        </w:rPr>
        <w:t xml:space="preserve"> de N</w:t>
      </w:r>
      <w:r w:rsidR="00880EE6" w:rsidRPr="00917B00">
        <w:rPr>
          <w:rFonts w:ascii="Arial" w:hAnsi="Arial" w:cs="Arial"/>
          <w:sz w:val="20"/>
          <w:szCs w:val="20"/>
        </w:rPr>
        <w:t xml:space="preserve">antes. C’une critique générale </w:t>
      </w:r>
      <w:r w:rsidRPr="00917B00">
        <w:rPr>
          <w:rFonts w:ascii="Arial" w:hAnsi="Arial" w:cs="Arial"/>
          <w:sz w:val="20"/>
          <w:szCs w:val="20"/>
        </w:rPr>
        <w:t>sur la façon dont l’</w:t>
      </w:r>
      <w:r w:rsidR="00880EE6" w:rsidRPr="00917B00">
        <w:rPr>
          <w:rFonts w:ascii="Arial" w:hAnsi="Arial" w:cs="Arial"/>
          <w:sz w:val="20"/>
          <w:szCs w:val="20"/>
        </w:rPr>
        <w:t>Etat</w:t>
      </w:r>
      <w:r w:rsidRPr="00917B00">
        <w:rPr>
          <w:rFonts w:ascii="Arial" w:hAnsi="Arial" w:cs="Arial"/>
          <w:sz w:val="20"/>
          <w:szCs w:val="20"/>
        </w:rPr>
        <w:t xml:space="preserve"> n’accompagne pas les </w:t>
      </w:r>
      <w:r w:rsidR="00880EE6" w:rsidRPr="00917B00">
        <w:rPr>
          <w:rFonts w:ascii="Arial" w:hAnsi="Arial" w:cs="Arial"/>
          <w:sz w:val="20"/>
          <w:szCs w:val="20"/>
        </w:rPr>
        <w:t>mi</w:t>
      </w:r>
      <w:r w:rsidR="00880EE6" w:rsidRPr="00917B00">
        <w:rPr>
          <w:rFonts w:ascii="Arial" w:hAnsi="Arial" w:cs="Arial"/>
          <w:sz w:val="20"/>
          <w:szCs w:val="20"/>
        </w:rPr>
        <w:t>s</w:t>
      </w:r>
      <w:r w:rsidR="00880EE6" w:rsidRPr="00917B00">
        <w:rPr>
          <w:rFonts w:ascii="Arial" w:hAnsi="Arial" w:cs="Arial"/>
          <w:sz w:val="20"/>
          <w:szCs w:val="20"/>
        </w:rPr>
        <w:t>sions</w:t>
      </w:r>
      <w:r w:rsidRPr="00917B00">
        <w:rPr>
          <w:rFonts w:ascii="Arial" w:hAnsi="Arial" w:cs="Arial"/>
          <w:sz w:val="20"/>
          <w:szCs w:val="20"/>
        </w:rPr>
        <w:t xml:space="preserve"> qui devraient être </w:t>
      </w:r>
      <w:r w:rsidR="00880EE6" w:rsidRPr="00917B00">
        <w:rPr>
          <w:rFonts w:ascii="Arial" w:hAnsi="Arial" w:cs="Arial"/>
          <w:sz w:val="20"/>
          <w:szCs w:val="20"/>
        </w:rPr>
        <w:t xml:space="preserve">accompagnées </w:t>
      </w:r>
      <w:r w:rsidRPr="00917B00">
        <w:rPr>
          <w:rFonts w:ascii="Arial" w:hAnsi="Arial" w:cs="Arial"/>
          <w:sz w:val="20"/>
          <w:szCs w:val="20"/>
        </w:rPr>
        <w:t>par l’Etat. D’une ma</w:t>
      </w:r>
      <w:r w:rsidR="00880EE6" w:rsidRPr="00917B00">
        <w:rPr>
          <w:rFonts w:ascii="Arial" w:hAnsi="Arial" w:cs="Arial"/>
          <w:sz w:val="20"/>
          <w:szCs w:val="20"/>
        </w:rPr>
        <w:t xml:space="preserve">nière générale, </w:t>
      </w:r>
      <w:r w:rsidRPr="00917B00">
        <w:rPr>
          <w:rFonts w:ascii="Arial" w:hAnsi="Arial" w:cs="Arial"/>
          <w:sz w:val="20"/>
          <w:szCs w:val="20"/>
        </w:rPr>
        <w:t xml:space="preserve">on ne peut que </w:t>
      </w:r>
      <w:r w:rsidR="00880EE6" w:rsidRPr="00917B00">
        <w:rPr>
          <w:rFonts w:ascii="Arial" w:hAnsi="Arial" w:cs="Arial"/>
          <w:sz w:val="20"/>
          <w:szCs w:val="20"/>
        </w:rPr>
        <w:t>souscrire</w:t>
      </w:r>
      <w:r w:rsidRPr="00917B00">
        <w:rPr>
          <w:rFonts w:ascii="Arial" w:hAnsi="Arial" w:cs="Arial"/>
          <w:sz w:val="20"/>
          <w:szCs w:val="20"/>
        </w:rPr>
        <w:t xml:space="preserve"> à ce type de pro</w:t>
      </w:r>
      <w:r w:rsidR="00880EE6" w:rsidRPr="00917B00">
        <w:rPr>
          <w:rFonts w:ascii="Arial" w:hAnsi="Arial" w:cs="Arial"/>
          <w:sz w:val="20"/>
          <w:szCs w:val="20"/>
        </w:rPr>
        <w:t xml:space="preserve">jet. Ils voteront pour. </w:t>
      </w:r>
      <w:r w:rsidRPr="00917B00">
        <w:rPr>
          <w:rFonts w:ascii="Arial" w:hAnsi="Arial" w:cs="Arial"/>
          <w:sz w:val="20"/>
          <w:szCs w:val="20"/>
        </w:rPr>
        <w:t xml:space="preserve">Les étudiants vont </w:t>
      </w:r>
      <w:r w:rsidR="00880EE6" w:rsidRPr="00917B00">
        <w:rPr>
          <w:rFonts w:ascii="Arial" w:hAnsi="Arial" w:cs="Arial"/>
          <w:sz w:val="20"/>
          <w:szCs w:val="20"/>
        </w:rPr>
        <w:t>être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880EE6" w:rsidRPr="00917B00">
        <w:rPr>
          <w:rFonts w:ascii="Arial" w:hAnsi="Arial" w:cs="Arial"/>
          <w:sz w:val="20"/>
          <w:szCs w:val="20"/>
        </w:rPr>
        <w:t>accompagnés</w:t>
      </w:r>
      <w:r w:rsidRPr="00917B00">
        <w:rPr>
          <w:rFonts w:ascii="Arial" w:hAnsi="Arial" w:cs="Arial"/>
          <w:sz w:val="20"/>
          <w:szCs w:val="20"/>
        </w:rPr>
        <w:t xml:space="preserve"> par des tuteurs et ces tuteurs seront des ét</w:t>
      </w:r>
      <w:r w:rsidRPr="00917B00">
        <w:rPr>
          <w:rFonts w:ascii="Arial" w:hAnsi="Arial" w:cs="Arial"/>
          <w:sz w:val="20"/>
          <w:szCs w:val="20"/>
        </w:rPr>
        <w:t>u</w:t>
      </w:r>
      <w:r w:rsidR="00917B00">
        <w:rPr>
          <w:rFonts w:ascii="Arial" w:hAnsi="Arial" w:cs="Arial"/>
          <w:sz w:val="20"/>
          <w:szCs w:val="20"/>
        </w:rPr>
        <w:t xml:space="preserve">diants. </w:t>
      </w:r>
      <w:r w:rsidR="00880EE6" w:rsidRPr="00917B00">
        <w:rPr>
          <w:rFonts w:ascii="Arial" w:hAnsi="Arial" w:cs="Arial"/>
          <w:sz w:val="20"/>
          <w:szCs w:val="20"/>
        </w:rPr>
        <w:t>E</w:t>
      </w:r>
      <w:r w:rsidRPr="00917B00">
        <w:rPr>
          <w:rFonts w:ascii="Arial" w:hAnsi="Arial" w:cs="Arial"/>
          <w:sz w:val="20"/>
          <w:szCs w:val="20"/>
        </w:rPr>
        <w:t xml:space="preserve">lle a lu le dossier de façon très pointue, </w:t>
      </w:r>
      <w:r w:rsidR="00880EE6" w:rsidRPr="00917B00">
        <w:rPr>
          <w:rFonts w:ascii="Arial" w:hAnsi="Arial" w:cs="Arial"/>
          <w:sz w:val="20"/>
          <w:szCs w:val="20"/>
        </w:rPr>
        <w:t>notamment sur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917B00">
        <w:rPr>
          <w:rFonts w:ascii="Arial" w:hAnsi="Arial" w:cs="Arial"/>
          <w:sz w:val="20"/>
          <w:szCs w:val="20"/>
        </w:rPr>
        <w:t xml:space="preserve">l’apprentissage de </w:t>
      </w:r>
      <w:r w:rsidR="00917B00" w:rsidRPr="00917B00">
        <w:rPr>
          <w:rFonts w:ascii="Arial" w:hAnsi="Arial" w:cs="Arial"/>
          <w:sz w:val="20"/>
          <w:szCs w:val="20"/>
        </w:rPr>
        <w:t xml:space="preserve">la méthodologie du travail universitaire aux étudiants </w:t>
      </w:r>
      <w:r w:rsidR="00917B00">
        <w:rPr>
          <w:rFonts w:ascii="Arial" w:hAnsi="Arial" w:cs="Arial"/>
          <w:sz w:val="20"/>
          <w:szCs w:val="20"/>
        </w:rPr>
        <w:t>d</w:t>
      </w:r>
      <w:r w:rsidR="00917B00" w:rsidRPr="00917B00">
        <w:rPr>
          <w:rFonts w:ascii="Arial" w:hAnsi="Arial" w:cs="Arial"/>
          <w:sz w:val="20"/>
          <w:szCs w:val="20"/>
        </w:rPr>
        <w:t>e L1. Quand on a des étudiants, y com</w:t>
      </w:r>
      <w:r w:rsidR="00917B00">
        <w:rPr>
          <w:rFonts w:ascii="Arial" w:hAnsi="Arial" w:cs="Arial"/>
          <w:sz w:val="20"/>
          <w:szCs w:val="20"/>
        </w:rPr>
        <w:t>pris quand ils sont</w:t>
      </w:r>
      <w:r w:rsidRPr="00917B00">
        <w:rPr>
          <w:rFonts w:ascii="Arial" w:hAnsi="Arial" w:cs="Arial"/>
          <w:sz w:val="20"/>
          <w:szCs w:val="20"/>
        </w:rPr>
        <w:t xml:space="preserve"> en L3 et que</w:t>
      </w:r>
      <w:r w:rsidR="00621806" w:rsidRPr="00917B00">
        <w:rPr>
          <w:rFonts w:ascii="Arial" w:hAnsi="Arial" w:cs="Arial"/>
          <w:sz w:val="20"/>
          <w:szCs w:val="20"/>
        </w:rPr>
        <w:t xml:space="preserve"> l’on voit leur méthodologie du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621806" w:rsidRPr="00917B00">
        <w:rPr>
          <w:rFonts w:ascii="Arial" w:hAnsi="Arial" w:cs="Arial"/>
          <w:sz w:val="20"/>
          <w:szCs w:val="20"/>
        </w:rPr>
        <w:t>travail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621806" w:rsidRPr="00917B00">
        <w:rPr>
          <w:rFonts w:ascii="Arial" w:hAnsi="Arial" w:cs="Arial"/>
          <w:sz w:val="20"/>
          <w:szCs w:val="20"/>
        </w:rPr>
        <w:t>universitaire, on peut s</w:t>
      </w:r>
      <w:r w:rsidRPr="00917B00">
        <w:rPr>
          <w:rFonts w:ascii="Arial" w:hAnsi="Arial" w:cs="Arial"/>
          <w:sz w:val="20"/>
          <w:szCs w:val="20"/>
        </w:rPr>
        <w:t>e</w:t>
      </w:r>
      <w:r w:rsidR="00621806" w:rsidRPr="00917B00">
        <w:rPr>
          <w:rFonts w:ascii="Arial" w:hAnsi="Arial" w:cs="Arial"/>
          <w:sz w:val="20"/>
          <w:szCs w:val="20"/>
        </w:rPr>
        <w:t xml:space="preserve"> poser</w:t>
      </w:r>
      <w:r w:rsidRPr="00917B00">
        <w:rPr>
          <w:rFonts w:ascii="Arial" w:hAnsi="Arial" w:cs="Arial"/>
          <w:sz w:val="20"/>
          <w:szCs w:val="20"/>
        </w:rPr>
        <w:t xml:space="preserve"> des questions sur </w:t>
      </w:r>
      <w:r w:rsidR="00621806" w:rsidRPr="00917B00">
        <w:rPr>
          <w:rFonts w:ascii="Arial" w:hAnsi="Arial" w:cs="Arial"/>
          <w:sz w:val="20"/>
          <w:szCs w:val="20"/>
        </w:rPr>
        <w:t>l’apport</w:t>
      </w:r>
      <w:r w:rsidRPr="00917B00">
        <w:rPr>
          <w:rFonts w:ascii="Arial" w:hAnsi="Arial" w:cs="Arial"/>
          <w:sz w:val="20"/>
          <w:szCs w:val="20"/>
        </w:rPr>
        <w:t xml:space="preserve"> qu’ils peuvent </w:t>
      </w:r>
      <w:r w:rsidR="00621806" w:rsidRPr="00917B00">
        <w:rPr>
          <w:rFonts w:ascii="Arial" w:hAnsi="Arial" w:cs="Arial"/>
          <w:sz w:val="20"/>
          <w:szCs w:val="20"/>
        </w:rPr>
        <w:t>apporter</w:t>
      </w:r>
      <w:r w:rsidRPr="00917B00">
        <w:rPr>
          <w:rFonts w:ascii="Arial" w:hAnsi="Arial" w:cs="Arial"/>
          <w:sz w:val="20"/>
          <w:szCs w:val="20"/>
        </w:rPr>
        <w:t xml:space="preserve">. </w:t>
      </w:r>
      <w:r w:rsidR="00621806" w:rsidRPr="00917B00">
        <w:rPr>
          <w:rFonts w:ascii="Arial" w:hAnsi="Arial" w:cs="Arial"/>
          <w:sz w:val="20"/>
          <w:szCs w:val="20"/>
        </w:rPr>
        <w:t xml:space="preserve">Ce n’est </w:t>
      </w:r>
      <w:r w:rsidRPr="00917B00">
        <w:rPr>
          <w:rFonts w:ascii="Arial" w:hAnsi="Arial" w:cs="Arial"/>
          <w:sz w:val="20"/>
          <w:szCs w:val="20"/>
        </w:rPr>
        <w:t>pas une critique mais c’</w:t>
      </w:r>
      <w:r w:rsidR="00621806" w:rsidRPr="00917B00">
        <w:rPr>
          <w:rFonts w:ascii="Arial" w:hAnsi="Arial" w:cs="Arial"/>
          <w:sz w:val="20"/>
          <w:szCs w:val="20"/>
        </w:rPr>
        <w:t>est</w:t>
      </w:r>
      <w:r w:rsidRPr="00917B00">
        <w:rPr>
          <w:rFonts w:ascii="Arial" w:hAnsi="Arial" w:cs="Arial"/>
          <w:sz w:val="20"/>
          <w:szCs w:val="20"/>
        </w:rPr>
        <w:t xml:space="preserve"> un </w:t>
      </w:r>
      <w:r w:rsidR="00621806" w:rsidRPr="00917B00">
        <w:rPr>
          <w:rFonts w:ascii="Arial" w:hAnsi="Arial" w:cs="Arial"/>
          <w:sz w:val="20"/>
          <w:szCs w:val="20"/>
        </w:rPr>
        <w:t>point</w:t>
      </w:r>
      <w:r w:rsidRPr="00917B00">
        <w:rPr>
          <w:rFonts w:ascii="Arial" w:hAnsi="Arial" w:cs="Arial"/>
          <w:sz w:val="20"/>
          <w:szCs w:val="20"/>
        </w:rPr>
        <w:t xml:space="preserve"> de vigilance qu’elle </w:t>
      </w:r>
      <w:r w:rsidR="00621806" w:rsidRPr="00917B00">
        <w:rPr>
          <w:rFonts w:ascii="Arial" w:hAnsi="Arial" w:cs="Arial"/>
          <w:sz w:val="20"/>
          <w:szCs w:val="20"/>
        </w:rPr>
        <w:t>soulève</w:t>
      </w:r>
      <w:r w:rsidRPr="00917B00">
        <w:rPr>
          <w:rFonts w:ascii="Arial" w:hAnsi="Arial" w:cs="Arial"/>
          <w:sz w:val="20"/>
          <w:szCs w:val="20"/>
        </w:rPr>
        <w:t>. El</w:t>
      </w:r>
      <w:r w:rsidR="006A6348">
        <w:rPr>
          <w:rFonts w:ascii="Arial" w:hAnsi="Arial" w:cs="Arial"/>
          <w:sz w:val="20"/>
          <w:szCs w:val="20"/>
        </w:rPr>
        <w:t>le a</w:t>
      </w:r>
      <w:r w:rsidRPr="00917B00">
        <w:rPr>
          <w:rFonts w:ascii="Arial" w:hAnsi="Arial" w:cs="Arial"/>
          <w:sz w:val="20"/>
          <w:szCs w:val="20"/>
        </w:rPr>
        <w:t xml:space="preserve"> bien vu qu’il</w:t>
      </w:r>
      <w:r w:rsidR="00621806" w:rsidRPr="00917B00">
        <w:rPr>
          <w:rFonts w:ascii="Arial" w:hAnsi="Arial" w:cs="Arial"/>
          <w:sz w:val="20"/>
          <w:szCs w:val="20"/>
        </w:rPr>
        <w:t>s</w:t>
      </w:r>
      <w:r w:rsidRPr="00917B00">
        <w:rPr>
          <w:rFonts w:ascii="Arial" w:hAnsi="Arial" w:cs="Arial"/>
          <w:sz w:val="20"/>
          <w:szCs w:val="20"/>
        </w:rPr>
        <w:t xml:space="preserve"> seraient encadrés par un assistant pédagogique. Elle ne sait pas quel serait cet assistant pédagogique mais elle pense que ça serait quand </w:t>
      </w:r>
      <w:r w:rsidR="00621806" w:rsidRPr="00917B00">
        <w:rPr>
          <w:rFonts w:ascii="Arial" w:hAnsi="Arial" w:cs="Arial"/>
          <w:sz w:val="20"/>
          <w:szCs w:val="20"/>
        </w:rPr>
        <w:t>même</w:t>
      </w:r>
      <w:r w:rsidRPr="00917B00">
        <w:rPr>
          <w:rFonts w:ascii="Arial" w:hAnsi="Arial" w:cs="Arial"/>
          <w:sz w:val="20"/>
          <w:szCs w:val="20"/>
        </w:rPr>
        <w:t xml:space="preserve"> important qu’i</w:t>
      </w:r>
      <w:r w:rsidR="00621806" w:rsidRPr="00917B00">
        <w:rPr>
          <w:rFonts w:ascii="Arial" w:hAnsi="Arial" w:cs="Arial"/>
          <w:sz w:val="20"/>
          <w:szCs w:val="20"/>
        </w:rPr>
        <w:t>l</w:t>
      </w:r>
      <w:r w:rsidRPr="00917B00">
        <w:rPr>
          <w:rFonts w:ascii="Arial" w:hAnsi="Arial" w:cs="Arial"/>
          <w:sz w:val="20"/>
          <w:szCs w:val="20"/>
        </w:rPr>
        <w:t xml:space="preserve"> y ait un mix entre les tuteurs</w:t>
      </w:r>
      <w:r w:rsidR="00621806" w:rsidRPr="00917B00">
        <w:rPr>
          <w:rFonts w:ascii="Arial" w:hAnsi="Arial" w:cs="Arial"/>
          <w:sz w:val="20"/>
          <w:szCs w:val="20"/>
        </w:rPr>
        <w:t>, étudiants et ensei</w:t>
      </w:r>
      <w:r w:rsidR="006A6348">
        <w:rPr>
          <w:rFonts w:ascii="Arial" w:hAnsi="Arial" w:cs="Arial"/>
          <w:sz w:val="20"/>
          <w:szCs w:val="20"/>
        </w:rPr>
        <w:t>gnants.</w:t>
      </w:r>
    </w:p>
    <w:p w:rsidR="00245209" w:rsidRPr="00917B00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45209" w:rsidRPr="00D723B1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17B00">
        <w:rPr>
          <w:rFonts w:ascii="Arial" w:hAnsi="Arial" w:cs="Arial"/>
          <w:b/>
          <w:sz w:val="20"/>
          <w:szCs w:val="20"/>
        </w:rPr>
        <w:t>M. AVERTY</w:t>
      </w:r>
      <w:r w:rsidRPr="00917B00">
        <w:rPr>
          <w:rFonts w:ascii="Arial" w:hAnsi="Arial" w:cs="Arial"/>
          <w:sz w:val="20"/>
          <w:szCs w:val="20"/>
        </w:rPr>
        <w:t xml:space="preserve"> pense que justement l’intérêt du tutorat</w:t>
      </w:r>
      <w:r w:rsidR="0085244A" w:rsidRPr="00917B00">
        <w:rPr>
          <w:rFonts w:ascii="Arial" w:hAnsi="Arial" w:cs="Arial"/>
          <w:sz w:val="20"/>
          <w:szCs w:val="20"/>
        </w:rPr>
        <w:t>,</w:t>
      </w:r>
      <w:r w:rsidRPr="00917B00">
        <w:rPr>
          <w:rFonts w:ascii="Arial" w:hAnsi="Arial" w:cs="Arial"/>
          <w:sz w:val="20"/>
          <w:szCs w:val="20"/>
        </w:rPr>
        <w:t xml:space="preserve"> c’</w:t>
      </w:r>
      <w:r w:rsidR="0085244A" w:rsidRPr="00917B00">
        <w:rPr>
          <w:rFonts w:ascii="Arial" w:hAnsi="Arial" w:cs="Arial"/>
          <w:sz w:val="20"/>
          <w:szCs w:val="20"/>
        </w:rPr>
        <w:t>est</w:t>
      </w:r>
      <w:r w:rsidRPr="00917B00">
        <w:rPr>
          <w:rFonts w:ascii="Arial" w:hAnsi="Arial" w:cs="Arial"/>
          <w:sz w:val="20"/>
          <w:szCs w:val="20"/>
        </w:rPr>
        <w:t xml:space="preserve"> </w:t>
      </w:r>
      <w:r w:rsidR="006A6348">
        <w:rPr>
          <w:rFonts w:ascii="Arial" w:hAnsi="Arial" w:cs="Arial"/>
          <w:sz w:val="20"/>
          <w:szCs w:val="20"/>
        </w:rPr>
        <w:t>de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85244A" w:rsidRPr="00D723B1">
        <w:rPr>
          <w:rFonts w:ascii="Arial" w:hAnsi="Arial" w:cs="Arial"/>
          <w:sz w:val="20"/>
          <w:szCs w:val="20"/>
        </w:rPr>
        <w:t>responsabiliser</w:t>
      </w:r>
      <w:r w:rsidRPr="00D723B1">
        <w:rPr>
          <w:rFonts w:ascii="Arial" w:hAnsi="Arial" w:cs="Arial"/>
          <w:sz w:val="20"/>
          <w:szCs w:val="20"/>
        </w:rPr>
        <w:t xml:space="preserve"> les tuteurs </w:t>
      </w:r>
      <w:r w:rsidR="00F13A41">
        <w:rPr>
          <w:rFonts w:ascii="Arial" w:hAnsi="Arial" w:cs="Arial"/>
          <w:sz w:val="20"/>
          <w:szCs w:val="20"/>
        </w:rPr>
        <w:t>et les</w:t>
      </w:r>
      <w:r w:rsidR="0085244A">
        <w:rPr>
          <w:rFonts w:ascii="Arial" w:hAnsi="Arial" w:cs="Arial"/>
          <w:sz w:val="20"/>
          <w:szCs w:val="20"/>
        </w:rPr>
        <w:t xml:space="preserve"> fair</w:t>
      </w:r>
      <w:r w:rsidRPr="00D723B1">
        <w:rPr>
          <w:rFonts w:ascii="Arial" w:hAnsi="Arial" w:cs="Arial"/>
          <w:sz w:val="20"/>
          <w:szCs w:val="20"/>
        </w:rPr>
        <w:t>e</w:t>
      </w:r>
      <w:r w:rsidR="0085244A">
        <w:rPr>
          <w:rFonts w:ascii="Arial" w:hAnsi="Arial" w:cs="Arial"/>
          <w:sz w:val="20"/>
          <w:szCs w:val="20"/>
        </w:rPr>
        <w:t xml:space="preserve"> m</w:t>
      </w:r>
      <w:r w:rsidRPr="00D723B1">
        <w:rPr>
          <w:rFonts w:ascii="Arial" w:hAnsi="Arial" w:cs="Arial"/>
          <w:sz w:val="20"/>
          <w:szCs w:val="20"/>
        </w:rPr>
        <w:t xml:space="preserve">onter en compétences dans ce </w:t>
      </w:r>
      <w:r w:rsidR="0085244A" w:rsidRPr="00D723B1">
        <w:rPr>
          <w:rFonts w:ascii="Arial" w:hAnsi="Arial" w:cs="Arial"/>
          <w:sz w:val="20"/>
          <w:szCs w:val="20"/>
        </w:rPr>
        <w:t>domaine-là</w:t>
      </w:r>
      <w:r w:rsidRPr="00D723B1">
        <w:rPr>
          <w:rFonts w:ascii="Arial" w:hAnsi="Arial" w:cs="Arial"/>
          <w:sz w:val="20"/>
          <w:szCs w:val="20"/>
        </w:rPr>
        <w:t xml:space="preserve">. Le </w:t>
      </w:r>
      <w:r w:rsidR="0085244A" w:rsidRPr="00D723B1">
        <w:rPr>
          <w:rFonts w:ascii="Arial" w:hAnsi="Arial" w:cs="Arial"/>
          <w:sz w:val="20"/>
          <w:szCs w:val="20"/>
        </w:rPr>
        <w:t>tutorat</w:t>
      </w:r>
      <w:r w:rsidRPr="00D723B1">
        <w:rPr>
          <w:rFonts w:ascii="Arial" w:hAnsi="Arial" w:cs="Arial"/>
          <w:sz w:val="20"/>
          <w:szCs w:val="20"/>
        </w:rPr>
        <w:t xml:space="preserve"> ne bénéficie pas </w:t>
      </w:r>
      <w:r w:rsidR="0085244A" w:rsidRPr="00D723B1">
        <w:rPr>
          <w:rFonts w:ascii="Arial" w:hAnsi="Arial" w:cs="Arial"/>
          <w:sz w:val="20"/>
          <w:szCs w:val="20"/>
        </w:rPr>
        <w:t>simplement</w:t>
      </w:r>
      <w:r w:rsidRPr="00D723B1">
        <w:rPr>
          <w:rFonts w:ascii="Arial" w:hAnsi="Arial" w:cs="Arial"/>
          <w:sz w:val="20"/>
          <w:szCs w:val="20"/>
        </w:rPr>
        <w:t xml:space="preserve"> à celui qui</w:t>
      </w:r>
      <w:r w:rsidR="0085244A">
        <w:rPr>
          <w:rFonts w:ascii="Arial" w:hAnsi="Arial" w:cs="Arial"/>
          <w:sz w:val="20"/>
          <w:szCs w:val="20"/>
        </w:rPr>
        <w:t xml:space="preserve"> e</w:t>
      </w:r>
      <w:r w:rsidRPr="00D723B1">
        <w:rPr>
          <w:rFonts w:ascii="Arial" w:hAnsi="Arial" w:cs="Arial"/>
          <w:sz w:val="20"/>
          <w:szCs w:val="20"/>
        </w:rPr>
        <w:t>st</w:t>
      </w:r>
      <w:r w:rsidR="0085244A">
        <w:rPr>
          <w:rFonts w:ascii="Arial" w:hAnsi="Arial" w:cs="Arial"/>
          <w:sz w:val="20"/>
          <w:szCs w:val="20"/>
        </w:rPr>
        <w:t xml:space="preserve"> accompagné. I</w:t>
      </w:r>
      <w:r w:rsidRPr="00D723B1">
        <w:rPr>
          <w:rFonts w:ascii="Arial" w:hAnsi="Arial" w:cs="Arial"/>
          <w:sz w:val="20"/>
          <w:szCs w:val="20"/>
        </w:rPr>
        <w:t>l bén</w:t>
      </w:r>
      <w:r w:rsidRPr="00D723B1">
        <w:rPr>
          <w:rFonts w:ascii="Arial" w:hAnsi="Arial" w:cs="Arial"/>
          <w:sz w:val="20"/>
          <w:szCs w:val="20"/>
        </w:rPr>
        <w:t>é</w:t>
      </w:r>
      <w:r w:rsidRPr="00D723B1">
        <w:rPr>
          <w:rFonts w:ascii="Arial" w:hAnsi="Arial" w:cs="Arial"/>
          <w:sz w:val="20"/>
          <w:szCs w:val="20"/>
        </w:rPr>
        <w:t xml:space="preserve">ficie aussi à celui qui </w:t>
      </w:r>
      <w:r w:rsidR="0085244A" w:rsidRPr="00D723B1">
        <w:rPr>
          <w:rFonts w:ascii="Arial" w:hAnsi="Arial" w:cs="Arial"/>
          <w:sz w:val="20"/>
          <w:szCs w:val="20"/>
        </w:rPr>
        <w:t>accompagne</w:t>
      </w:r>
      <w:r w:rsidRPr="00D723B1">
        <w:rPr>
          <w:rFonts w:ascii="Arial" w:hAnsi="Arial" w:cs="Arial"/>
          <w:sz w:val="20"/>
          <w:szCs w:val="20"/>
        </w:rPr>
        <w:t>.</w:t>
      </w:r>
    </w:p>
    <w:p w:rsidR="00245209" w:rsidRPr="00D723B1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45209" w:rsidRPr="00D723B1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B1DA2">
        <w:rPr>
          <w:rFonts w:ascii="Arial" w:hAnsi="Arial" w:cs="Arial"/>
          <w:b/>
          <w:sz w:val="20"/>
          <w:szCs w:val="20"/>
        </w:rPr>
        <w:t>Mme ADOU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85244A">
        <w:rPr>
          <w:rFonts w:ascii="Arial" w:hAnsi="Arial" w:cs="Arial"/>
          <w:sz w:val="20"/>
          <w:szCs w:val="20"/>
        </w:rPr>
        <w:t>souligne qu’</w:t>
      </w:r>
      <w:r w:rsidRPr="00D723B1">
        <w:rPr>
          <w:rFonts w:ascii="Arial" w:hAnsi="Arial" w:cs="Arial"/>
          <w:sz w:val="20"/>
          <w:szCs w:val="20"/>
        </w:rPr>
        <w:t>il y</w:t>
      </w:r>
      <w:r w:rsidR="0085244A">
        <w:rPr>
          <w:rFonts w:ascii="Arial" w:hAnsi="Arial" w:cs="Arial"/>
          <w:sz w:val="20"/>
          <w:szCs w:val="20"/>
        </w:rPr>
        <w:t xml:space="preserve"> a de</w:t>
      </w:r>
      <w:r w:rsidRPr="00D723B1">
        <w:rPr>
          <w:rFonts w:ascii="Arial" w:hAnsi="Arial" w:cs="Arial"/>
          <w:sz w:val="20"/>
          <w:szCs w:val="20"/>
        </w:rPr>
        <w:t>s</w:t>
      </w:r>
      <w:r w:rsidR="0085244A">
        <w:rPr>
          <w:rFonts w:ascii="Arial" w:hAnsi="Arial" w:cs="Arial"/>
          <w:sz w:val="20"/>
          <w:szCs w:val="20"/>
        </w:rPr>
        <w:t xml:space="preserve"> </w:t>
      </w:r>
      <w:r w:rsidR="0085244A" w:rsidRPr="00D723B1">
        <w:rPr>
          <w:rFonts w:ascii="Arial" w:hAnsi="Arial" w:cs="Arial"/>
          <w:sz w:val="20"/>
          <w:szCs w:val="20"/>
        </w:rPr>
        <w:t>filière</w:t>
      </w:r>
      <w:r w:rsidR="0085244A">
        <w:rPr>
          <w:rFonts w:ascii="Arial" w:hAnsi="Arial" w:cs="Arial"/>
          <w:sz w:val="20"/>
          <w:szCs w:val="20"/>
        </w:rPr>
        <w:t xml:space="preserve">s </w:t>
      </w:r>
      <w:r w:rsidRPr="00D723B1">
        <w:rPr>
          <w:rFonts w:ascii="Arial" w:hAnsi="Arial" w:cs="Arial"/>
          <w:sz w:val="20"/>
          <w:szCs w:val="20"/>
        </w:rPr>
        <w:t xml:space="preserve">où le </w:t>
      </w:r>
      <w:r w:rsidR="0085244A" w:rsidRPr="00D723B1">
        <w:rPr>
          <w:rFonts w:ascii="Arial" w:hAnsi="Arial" w:cs="Arial"/>
          <w:sz w:val="20"/>
          <w:szCs w:val="20"/>
        </w:rPr>
        <w:t>tutorat</w:t>
      </w:r>
      <w:r w:rsidR="0085244A">
        <w:rPr>
          <w:rFonts w:ascii="Arial" w:hAnsi="Arial" w:cs="Arial"/>
          <w:sz w:val="20"/>
          <w:szCs w:val="20"/>
        </w:rPr>
        <w:t xml:space="preserve"> existe déjà. </w:t>
      </w:r>
      <w:r w:rsidR="00912359">
        <w:rPr>
          <w:rFonts w:ascii="Arial" w:hAnsi="Arial" w:cs="Arial"/>
          <w:sz w:val="20"/>
          <w:szCs w:val="20"/>
        </w:rPr>
        <w:t xml:space="preserve">Elle demande si l’Université </w:t>
      </w:r>
      <w:r w:rsidR="0085244A">
        <w:rPr>
          <w:rFonts w:ascii="Arial" w:hAnsi="Arial" w:cs="Arial"/>
          <w:sz w:val="20"/>
          <w:szCs w:val="20"/>
        </w:rPr>
        <w:t>comp</w:t>
      </w:r>
      <w:r w:rsidR="00912359">
        <w:rPr>
          <w:rFonts w:ascii="Arial" w:hAnsi="Arial" w:cs="Arial"/>
          <w:sz w:val="20"/>
          <w:szCs w:val="20"/>
        </w:rPr>
        <w:t>te</w:t>
      </w:r>
      <w:r w:rsidR="0085244A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coupler un </w:t>
      </w:r>
      <w:r w:rsidR="00912359" w:rsidRPr="00D723B1">
        <w:rPr>
          <w:rFonts w:ascii="Arial" w:hAnsi="Arial" w:cs="Arial"/>
          <w:sz w:val="20"/>
          <w:szCs w:val="20"/>
        </w:rPr>
        <w:t>ass</w:t>
      </w:r>
      <w:r w:rsidR="00912359">
        <w:rPr>
          <w:rFonts w:ascii="Arial" w:hAnsi="Arial" w:cs="Arial"/>
          <w:sz w:val="20"/>
          <w:szCs w:val="20"/>
        </w:rPr>
        <w:t xml:space="preserve">istant </w:t>
      </w:r>
      <w:r w:rsidR="0085244A">
        <w:rPr>
          <w:rFonts w:ascii="Arial" w:hAnsi="Arial" w:cs="Arial"/>
          <w:sz w:val="20"/>
          <w:szCs w:val="20"/>
        </w:rPr>
        <w:t>pédagogique à ces tuto</w:t>
      </w:r>
      <w:r w:rsidRPr="00D723B1">
        <w:rPr>
          <w:rFonts w:ascii="Arial" w:hAnsi="Arial" w:cs="Arial"/>
          <w:sz w:val="20"/>
          <w:szCs w:val="20"/>
        </w:rPr>
        <w:t>rat</w:t>
      </w:r>
      <w:r w:rsidR="00912359">
        <w:rPr>
          <w:rFonts w:ascii="Arial" w:hAnsi="Arial" w:cs="Arial"/>
          <w:sz w:val="20"/>
          <w:szCs w:val="20"/>
        </w:rPr>
        <w:t>s</w:t>
      </w:r>
      <w:r w:rsidRPr="00D723B1">
        <w:rPr>
          <w:rFonts w:ascii="Arial" w:hAnsi="Arial" w:cs="Arial"/>
          <w:sz w:val="20"/>
          <w:szCs w:val="20"/>
        </w:rPr>
        <w:t xml:space="preserve"> déjà existants pour pouvoir </w:t>
      </w:r>
      <w:r w:rsidR="0085244A">
        <w:rPr>
          <w:rFonts w:ascii="Arial" w:hAnsi="Arial" w:cs="Arial"/>
          <w:sz w:val="20"/>
          <w:szCs w:val="20"/>
        </w:rPr>
        <w:t xml:space="preserve">les aider </w:t>
      </w:r>
      <w:r w:rsidRPr="00D723B1">
        <w:rPr>
          <w:rFonts w:ascii="Arial" w:hAnsi="Arial" w:cs="Arial"/>
          <w:sz w:val="20"/>
          <w:szCs w:val="20"/>
        </w:rPr>
        <w:t xml:space="preserve">à mieux appréhender le cas des étudiants qui </w:t>
      </w:r>
      <w:r w:rsidR="0085244A" w:rsidRPr="00D723B1">
        <w:rPr>
          <w:rFonts w:ascii="Arial" w:hAnsi="Arial" w:cs="Arial"/>
          <w:sz w:val="20"/>
          <w:szCs w:val="20"/>
        </w:rPr>
        <w:t>font</w:t>
      </w:r>
      <w:r w:rsidRPr="00D723B1">
        <w:rPr>
          <w:rFonts w:ascii="Arial" w:hAnsi="Arial" w:cs="Arial"/>
          <w:sz w:val="20"/>
          <w:szCs w:val="20"/>
        </w:rPr>
        <w:t xml:space="preserve"> deux années. </w:t>
      </w:r>
      <w:r w:rsidR="0085244A" w:rsidRPr="00D723B1">
        <w:rPr>
          <w:rFonts w:ascii="Arial" w:hAnsi="Arial" w:cs="Arial"/>
          <w:sz w:val="20"/>
          <w:szCs w:val="20"/>
        </w:rPr>
        <w:t>Pour</w:t>
      </w:r>
      <w:r w:rsidR="0085244A">
        <w:rPr>
          <w:rFonts w:ascii="Arial" w:hAnsi="Arial" w:cs="Arial"/>
          <w:sz w:val="20"/>
          <w:szCs w:val="20"/>
        </w:rPr>
        <w:t xml:space="preserve"> les filières</w:t>
      </w:r>
      <w:r w:rsidRPr="00D723B1">
        <w:rPr>
          <w:rFonts w:ascii="Arial" w:hAnsi="Arial" w:cs="Arial"/>
          <w:sz w:val="20"/>
          <w:szCs w:val="20"/>
        </w:rPr>
        <w:t xml:space="preserve"> où il n’y a </w:t>
      </w:r>
      <w:r w:rsidR="0085244A" w:rsidRPr="00D723B1">
        <w:rPr>
          <w:rFonts w:ascii="Arial" w:hAnsi="Arial" w:cs="Arial"/>
          <w:sz w:val="20"/>
          <w:szCs w:val="20"/>
        </w:rPr>
        <w:t>pas</w:t>
      </w:r>
      <w:r w:rsidRPr="00D723B1">
        <w:rPr>
          <w:rFonts w:ascii="Arial" w:hAnsi="Arial" w:cs="Arial"/>
          <w:sz w:val="20"/>
          <w:szCs w:val="20"/>
        </w:rPr>
        <w:t xml:space="preserve"> de tutorat </w:t>
      </w:r>
      <w:r w:rsidR="0085244A" w:rsidRPr="00D723B1">
        <w:rPr>
          <w:rFonts w:ascii="Arial" w:hAnsi="Arial" w:cs="Arial"/>
          <w:sz w:val="20"/>
          <w:szCs w:val="20"/>
        </w:rPr>
        <w:t>existant</w:t>
      </w:r>
      <w:r w:rsidRPr="00D723B1">
        <w:rPr>
          <w:rFonts w:ascii="Arial" w:hAnsi="Arial" w:cs="Arial"/>
          <w:sz w:val="20"/>
          <w:szCs w:val="20"/>
        </w:rPr>
        <w:t xml:space="preserve">, </w:t>
      </w:r>
      <w:r w:rsidR="00E819E5">
        <w:rPr>
          <w:rFonts w:ascii="Arial" w:hAnsi="Arial" w:cs="Arial"/>
          <w:sz w:val="20"/>
          <w:szCs w:val="20"/>
        </w:rPr>
        <w:t>elle demande si l’</w:t>
      </w:r>
      <w:r w:rsidR="002E3D6A">
        <w:rPr>
          <w:rFonts w:ascii="Arial" w:hAnsi="Arial" w:cs="Arial"/>
          <w:sz w:val="20"/>
          <w:szCs w:val="20"/>
        </w:rPr>
        <w:t>U</w:t>
      </w:r>
      <w:r w:rsidR="00E819E5">
        <w:rPr>
          <w:rFonts w:ascii="Arial" w:hAnsi="Arial" w:cs="Arial"/>
          <w:sz w:val="20"/>
          <w:szCs w:val="20"/>
        </w:rPr>
        <w:t xml:space="preserve">niversité compte </w:t>
      </w:r>
      <w:r w:rsidRPr="00D723B1">
        <w:rPr>
          <w:rFonts w:ascii="Arial" w:hAnsi="Arial" w:cs="Arial"/>
          <w:sz w:val="20"/>
          <w:szCs w:val="20"/>
        </w:rPr>
        <w:t xml:space="preserve">mettre </w:t>
      </w:r>
      <w:r w:rsidR="0085244A">
        <w:rPr>
          <w:rFonts w:ascii="Arial" w:hAnsi="Arial" w:cs="Arial"/>
          <w:sz w:val="20"/>
          <w:szCs w:val="20"/>
        </w:rPr>
        <w:t>en</w:t>
      </w:r>
      <w:r w:rsidRPr="00D723B1">
        <w:rPr>
          <w:rFonts w:ascii="Arial" w:hAnsi="Arial" w:cs="Arial"/>
          <w:sz w:val="20"/>
          <w:szCs w:val="20"/>
        </w:rPr>
        <w:t xml:space="preserve"> place un tuto</w:t>
      </w:r>
      <w:r w:rsidR="0085244A">
        <w:rPr>
          <w:rFonts w:ascii="Arial" w:hAnsi="Arial" w:cs="Arial"/>
          <w:sz w:val="20"/>
          <w:szCs w:val="20"/>
        </w:rPr>
        <w:t>rat particulie</w:t>
      </w:r>
      <w:r w:rsidRPr="00D723B1">
        <w:rPr>
          <w:rFonts w:ascii="Arial" w:hAnsi="Arial" w:cs="Arial"/>
          <w:sz w:val="20"/>
          <w:szCs w:val="20"/>
        </w:rPr>
        <w:t>r</w:t>
      </w:r>
      <w:r w:rsidR="00E819E5">
        <w:rPr>
          <w:rFonts w:ascii="Arial" w:hAnsi="Arial" w:cs="Arial"/>
          <w:sz w:val="20"/>
          <w:szCs w:val="20"/>
        </w:rPr>
        <w:t xml:space="preserve"> et si ce tutorat </w:t>
      </w:r>
      <w:r w:rsidR="0085244A" w:rsidRPr="00D723B1">
        <w:rPr>
          <w:rFonts w:ascii="Arial" w:hAnsi="Arial" w:cs="Arial"/>
          <w:sz w:val="20"/>
          <w:szCs w:val="20"/>
        </w:rPr>
        <w:t>accompagnera</w:t>
      </w:r>
      <w:r w:rsidRPr="00D723B1">
        <w:rPr>
          <w:rFonts w:ascii="Arial" w:hAnsi="Arial" w:cs="Arial"/>
          <w:sz w:val="20"/>
          <w:szCs w:val="20"/>
        </w:rPr>
        <w:t xml:space="preserve"> aussi </w:t>
      </w:r>
      <w:r w:rsidR="0085244A">
        <w:rPr>
          <w:rFonts w:ascii="Arial" w:hAnsi="Arial" w:cs="Arial"/>
          <w:sz w:val="20"/>
          <w:szCs w:val="20"/>
        </w:rPr>
        <w:t xml:space="preserve">les </w:t>
      </w:r>
      <w:r w:rsidR="0085244A" w:rsidRPr="00D723B1">
        <w:rPr>
          <w:rFonts w:ascii="Arial" w:hAnsi="Arial" w:cs="Arial"/>
          <w:sz w:val="20"/>
          <w:szCs w:val="20"/>
        </w:rPr>
        <w:t>étudiants</w:t>
      </w:r>
      <w:r w:rsidRPr="00D723B1">
        <w:rPr>
          <w:rFonts w:ascii="Arial" w:hAnsi="Arial" w:cs="Arial"/>
          <w:sz w:val="20"/>
          <w:szCs w:val="20"/>
        </w:rPr>
        <w:t xml:space="preserve"> avec un parcours plus classique.</w:t>
      </w:r>
    </w:p>
    <w:p w:rsidR="00245209" w:rsidRPr="00D723B1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45209" w:rsidRDefault="0024520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B1DA2">
        <w:rPr>
          <w:rFonts w:ascii="Arial" w:hAnsi="Arial" w:cs="Arial"/>
          <w:b/>
          <w:sz w:val="20"/>
          <w:szCs w:val="20"/>
        </w:rPr>
        <w:t>M. AVERTY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85244A">
        <w:rPr>
          <w:rFonts w:ascii="Arial" w:hAnsi="Arial" w:cs="Arial"/>
          <w:sz w:val="20"/>
          <w:szCs w:val="20"/>
        </w:rPr>
        <w:t xml:space="preserve">répond que </w:t>
      </w:r>
      <w:r w:rsidR="0085244A" w:rsidRPr="00D723B1">
        <w:rPr>
          <w:rFonts w:ascii="Arial" w:hAnsi="Arial" w:cs="Arial"/>
          <w:sz w:val="20"/>
          <w:szCs w:val="20"/>
        </w:rPr>
        <w:t>l’objectif</w:t>
      </w:r>
      <w:r w:rsidRPr="00D723B1">
        <w:rPr>
          <w:rFonts w:ascii="Arial" w:hAnsi="Arial" w:cs="Arial"/>
          <w:sz w:val="20"/>
          <w:szCs w:val="20"/>
        </w:rPr>
        <w:t xml:space="preserve"> de </w:t>
      </w:r>
      <w:r w:rsidR="0085244A" w:rsidRPr="00D723B1">
        <w:rPr>
          <w:rFonts w:ascii="Arial" w:hAnsi="Arial" w:cs="Arial"/>
          <w:sz w:val="20"/>
          <w:szCs w:val="20"/>
        </w:rPr>
        <w:t>tout</w:t>
      </w:r>
      <w:r w:rsidRPr="00D723B1">
        <w:rPr>
          <w:rFonts w:ascii="Arial" w:hAnsi="Arial" w:cs="Arial"/>
          <w:sz w:val="20"/>
          <w:szCs w:val="20"/>
        </w:rPr>
        <w:t xml:space="preserve"> ce </w:t>
      </w:r>
      <w:r w:rsidR="00E819E5">
        <w:rPr>
          <w:rFonts w:ascii="Arial" w:hAnsi="Arial" w:cs="Arial"/>
          <w:sz w:val="20"/>
          <w:szCs w:val="20"/>
        </w:rPr>
        <w:t xml:space="preserve">qu’ils mettent en place </w:t>
      </w:r>
      <w:r w:rsidR="0085244A">
        <w:rPr>
          <w:rFonts w:ascii="Arial" w:hAnsi="Arial" w:cs="Arial"/>
          <w:sz w:val="20"/>
          <w:szCs w:val="20"/>
        </w:rPr>
        <w:t>es</w:t>
      </w:r>
      <w:r w:rsidRPr="00D723B1">
        <w:rPr>
          <w:rFonts w:ascii="Arial" w:hAnsi="Arial" w:cs="Arial"/>
          <w:sz w:val="20"/>
          <w:szCs w:val="20"/>
        </w:rPr>
        <w:t>t</w:t>
      </w:r>
      <w:r w:rsidR="0085244A">
        <w:rPr>
          <w:rFonts w:ascii="Arial" w:hAnsi="Arial" w:cs="Arial"/>
          <w:sz w:val="20"/>
          <w:szCs w:val="20"/>
        </w:rPr>
        <w:t xml:space="preserve"> </w:t>
      </w:r>
      <w:r w:rsidR="0085244A" w:rsidRPr="00D723B1">
        <w:rPr>
          <w:rFonts w:ascii="Arial" w:hAnsi="Arial" w:cs="Arial"/>
          <w:sz w:val="20"/>
          <w:szCs w:val="20"/>
        </w:rPr>
        <w:t>vraiment</w:t>
      </w:r>
      <w:r w:rsidR="0085244A">
        <w:rPr>
          <w:rFonts w:ascii="Arial" w:hAnsi="Arial" w:cs="Arial"/>
          <w:sz w:val="20"/>
          <w:szCs w:val="20"/>
        </w:rPr>
        <w:t xml:space="preserve"> de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85244A" w:rsidRPr="00D723B1">
        <w:rPr>
          <w:rFonts w:ascii="Arial" w:hAnsi="Arial" w:cs="Arial"/>
          <w:sz w:val="20"/>
          <w:szCs w:val="20"/>
        </w:rPr>
        <w:t>pouvoir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85244A" w:rsidRPr="00D723B1">
        <w:rPr>
          <w:rFonts w:ascii="Arial" w:hAnsi="Arial" w:cs="Arial"/>
          <w:sz w:val="20"/>
          <w:szCs w:val="20"/>
        </w:rPr>
        <w:t>accompagne</w:t>
      </w:r>
      <w:r w:rsidR="0085244A">
        <w:rPr>
          <w:rFonts w:ascii="Arial" w:hAnsi="Arial" w:cs="Arial"/>
          <w:sz w:val="20"/>
          <w:szCs w:val="20"/>
        </w:rPr>
        <w:t>r</w:t>
      </w:r>
      <w:r w:rsidRPr="00D723B1">
        <w:rPr>
          <w:rFonts w:ascii="Arial" w:hAnsi="Arial" w:cs="Arial"/>
          <w:sz w:val="20"/>
          <w:szCs w:val="20"/>
        </w:rPr>
        <w:t xml:space="preserve"> tous </w:t>
      </w:r>
      <w:r w:rsidR="0085244A" w:rsidRPr="00D723B1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étudiants et de </w:t>
      </w:r>
      <w:r w:rsidR="0085244A" w:rsidRPr="00D723B1">
        <w:rPr>
          <w:rFonts w:ascii="Arial" w:hAnsi="Arial" w:cs="Arial"/>
          <w:sz w:val="20"/>
          <w:szCs w:val="20"/>
        </w:rPr>
        <w:t>déployer</w:t>
      </w:r>
      <w:r w:rsidR="0085244A">
        <w:rPr>
          <w:rFonts w:ascii="Arial" w:hAnsi="Arial" w:cs="Arial"/>
          <w:sz w:val="20"/>
          <w:szCs w:val="20"/>
        </w:rPr>
        <w:t xml:space="preserve"> le</w:t>
      </w:r>
      <w:r w:rsidRPr="00D723B1">
        <w:rPr>
          <w:rFonts w:ascii="Arial" w:hAnsi="Arial" w:cs="Arial"/>
          <w:sz w:val="20"/>
          <w:szCs w:val="20"/>
        </w:rPr>
        <w:t xml:space="preserve"> tutorat sur l’</w:t>
      </w:r>
      <w:r w:rsidR="0085244A" w:rsidRPr="00D723B1">
        <w:rPr>
          <w:rFonts w:ascii="Arial" w:hAnsi="Arial" w:cs="Arial"/>
          <w:sz w:val="20"/>
          <w:szCs w:val="20"/>
        </w:rPr>
        <w:t>ensemble</w:t>
      </w:r>
      <w:r w:rsidRPr="00D723B1">
        <w:rPr>
          <w:rFonts w:ascii="Arial" w:hAnsi="Arial" w:cs="Arial"/>
          <w:sz w:val="20"/>
          <w:szCs w:val="20"/>
        </w:rPr>
        <w:t xml:space="preserve"> de l’Etablissement. </w:t>
      </w:r>
      <w:r w:rsidR="0085244A">
        <w:rPr>
          <w:rFonts w:ascii="Arial" w:hAnsi="Arial" w:cs="Arial"/>
          <w:sz w:val="20"/>
          <w:szCs w:val="20"/>
        </w:rPr>
        <w:t>I</w:t>
      </w:r>
      <w:r w:rsidRPr="00D723B1">
        <w:rPr>
          <w:rFonts w:ascii="Arial" w:hAnsi="Arial" w:cs="Arial"/>
          <w:sz w:val="20"/>
          <w:szCs w:val="20"/>
        </w:rPr>
        <w:t>l y a effectivement des Composantes où le tutorat</w:t>
      </w:r>
      <w:r w:rsidR="0085244A">
        <w:rPr>
          <w:rFonts w:ascii="Arial" w:hAnsi="Arial" w:cs="Arial"/>
          <w:sz w:val="20"/>
          <w:szCs w:val="20"/>
        </w:rPr>
        <w:t xml:space="preserve"> existe. Ça </w:t>
      </w:r>
      <w:r w:rsidR="00E819E5">
        <w:rPr>
          <w:rFonts w:ascii="Arial" w:hAnsi="Arial" w:cs="Arial"/>
          <w:sz w:val="20"/>
          <w:szCs w:val="20"/>
        </w:rPr>
        <w:t>permettra</w:t>
      </w:r>
      <w:r w:rsidRPr="00D723B1">
        <w:rPr>
          <w:rFonts w:ascii="Arial" w:hAnsi="Arial" w:cs="Arial"/>
          <w:sz w:val="20"/>
          <w:szCs w:val="20"/>
        </w:rPr>
        <w:t xml:space="preserve"> de le </w:t>
      </w:r>
      <w:r w:rsidR="0085244A" w:rsidRPr="00D723B1">
        <w:rPr>
          <w:rFonts w:ascii="Arial" w:hAnsi="Arial" w:cs="Arial"/>
          <w:sz w:val="20"/>
          <w:szCs w:val="20"/>
        </w:rPr>
        <w:t>renforcer</w:t>
      </w:r>
      <w:r w:rsidRPr="00D723B1">
        <w:rPr>
          <w:rFonts w:ascii="Arial" w:hAnsi="Arial" w:cs="Arial"/>
          <w:sz w:val="20"/>
          <w:szCs w:val="20"/>
        </w:rPr>
        <w:t>,</w:t>
      </w:r>
      <w:r w:rsidR="0085244A">
        <w:rPr>
          <w:rFonts w:ascii="Arial" w:hAnsi="Arial" w:cs="Arial"/>
          <w:sz w:val="20"/>
          <w:szCs w:val="20"/>
        </w:rPr>
        <w:t xml:space="preserve"> de l’accompagner, de trouve</w:t>
      </w:r>
      <w:r w:rsidR="0085244A" w:rsidRPr="00D723B1">
        <w:rPr>
          <w:rFonts w:ascii="Arial" w:hAnsi="Arial" w:cs="Arial"/>
          <w:sz w:val="20"/>
          <w:szCs w:val="20"/>
        </w:rPr>
        <w:t>r</w:t>
      </w:r>
      <w:r w:rsidR="0085244A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aussi</w:t>
      </w:r>
      <w:r w:rsidR="0085244A">
        <w:rPr>
          <w:rFonts w:ascii="Arial" w:hAnsi="Arial" w:cs="Arial"/>
          <w:sz w:val="20"/>
          <w:szCs w:val="20"/>
        </w:rPr>
        <w:t xml:space="preserve"> d</w:t>
      </w:r>
      <w:r w:rsidRPr="00D723B1">
        <w:rPr>
          <w:rFonts w:ascii="Arial" w:hAnsi="Arial" w:cs="Arial"/>
          <w:sz w:val="20"/>
          <w:szCs w:val="20"/>
        </w:rPr>
        <w:t>es moyens de le pérenn</w:t>
      </w:r>
      <w:r w:rsidR="0085244A">
        <w:rPr>
          <w:rFonts w:ascii="Arial" w:hAnsi="Arial" w:cs="Arial"/>
          <w:sz w:val="20"/>
          <w:szCs w:val="20"/>
        </w:rPr>
        <w:t>i</w:t>
      </w:r>
      <w:r w:rsidR="0085244A">
        <w:rPr>
          <w:rFonts w:ascii="Arial" w:hAnsi="Arial" w:cs="Arial"/>
          <w:sz w:val="20"/>
          <w:szCs w:val="20"/>
        </w:rPr>
        <w:t>ser par ces financements. P</w:t>
      </w:r>
      <w:r w:rsidRPr="00D723B1">
        <w:rPr>
          <w:rFonts w:ascii="Arial" w:hAnsi="Arial" w:cs="Arial"/>
          <w:sz w:val="20"/>
          <w:szCs w:val="20"/>
        </w:rPr>
        <w:t xml:space="preserve">our </w:t>
      </w:r>
      <w:r w:rsidR="0085244A" w:rsidRPr="00D723B1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Composantes où il n’y a </w:t>
      </w:r>
      <w:r w:rsidR="0085244A" w:rsidRPr="00D723B1">
        <w:rPr>
          <w:rFonts w:ascii="Arial" w:hAnsi="Arial" w:cs="Arial"/>
          <w:sz w:val="20"/>
          <w:szCs w:val="20"/>
        </w:rPr>
        <w:t>pas</w:t>
      </w:r>
      <w:r w:rsidR="00E819E5">
        <w:rPr>
          <w:rFonts w:ascii="Arial" w:hAnsi="Arial" w:cs="Arial"/>
          <w:sz w:val="20"/>
          <w:szCs w:val="20"/>
        </w:rPr>
        <w:t xml:space="preserve"> de tutorat, </w:t>
      </w:r>
      <w:r w:rsidRPr="00D723B1">
        <w:rPr>
          <w:rFonts w:ascii="Arial" w:hAnsi="Arial" w:cs="Arial"/>
          <w:sz w:val="20"/>
          <w:szCs w:val="20"/>
        </w:rPr>
        <w:t>l’idée</w:t>
      </w:r>
      <w:r w:rsidR="00E819E5">
        <w:rPr>
          <w:rFonts w:ascii="Arial" w:hAnsi="Arial" w:cs="Arial"/>
          <w:sz w:val="20"/>
          <w:szCs w:val="20"/>
        </w:rPr>
        <w:t xml:space="preserve"> est justement</w:t>
      </w:r>
      <w:r w:rsidRPr="00D723B1">
        <w:rPr>
          <w:rFonts w:ascii="Arial" w:hAnsi="Arial" w:cs="Arial"/>
          <w:sz w:val="20"/>
          <w:szCs w:val="20"/>
        </w:rPr>
        <w:t xml:space="preserve"> de pouvoir en mettre. L’objectif n’est pas de dire c’</w:t>
      </w:r>
      <w:r w:rsidR="0085244A" w:rsidRPr="00D723B1">
        <w:rPr>
          <w:rFonts w:ascii="Arial" w:hAnsi="Arial" w:cs="Arial"/>
          <w:sz w:val="20"/>
          <w:szCs w:val="20"/>
        </w:rPr>
        <w:t>est</w:t>
      </w:r>
      <w:r w:rsidRPr="00D723B1">
        <w:rPr>
          <w:rFonts w:ascii="Arial" w:hAnsi="Arial" w:cs="Arial"/>
          <w:sz w:val="20"/>
          <w:szCs w:val="20"/>
        </w:rPr>
        <w:t xml:space="preserve"> telle ou</w:t>
      </w:r>
      <w:r w:rsidR="0085244A">
        <w:rPr>
          <w:rFonts w:ascii="Arial" w:hAnsi="Arial" w:cs="Arial"/>
          <w:sz w:val="20"/>
          <w:szCs w:val="20"/>
        </w:rPr>
        <w:t xml:space="preserve"> t</w:t>
      </w:r>
      <w:r w:rsidR="0085244A" w:rsidRPr="00D723B1">
        <w:rPr>
          <w:rFonts w:ascii="Arial" w:hAnsi="Arial" w:cs="Arial"/>
          <w:sz w:val="20"/>
          <w:szCs w:val="20"/>
        </w:rPr>
        <w:t>elle</w:t>
      </w:r>
      <w:r w:rsidRPr="00D723B1">
        <w:rPr>
          <w:rFonts w:ascii="Arial" w:hAnsi="Arial" w:cs="Arial"/>
          <w:sz w:val="20"/>
          <w:szCs w:val="20"/>
        </w:rPr>
        <w:t xml:space="preserve"> Composante. Le but est </w:t>
      </w:r>
      <w:r w:rsidR="0085244A" w:rsidRPr="00D723B1">
        <w:rPr>
          <w:rFonts w:ascii="Arial" w:hAnsi="Arial" w:cs="Arial"/>
          <w:sz w:val="20"/>
          <w:szCs w:val="20"/>
        </w:rPr>
        <w:t>vraiment</w:t>
      </w:r>
      <w:r w:rsidRPr="00D723B1">
        <w:rPr>
          <w:rFonts w:ascii="Arial" w:hAnsi="Arial" w:cs="Arial"/>
          <w:sz w:val="20"/>
          <w:szCs w:val="20"/>
        </w:rPr>
        <w:t xml:space="preserve"> d’</w:t>
      </w:r>
      <w:r w:rsidR="0085244A" w:rsidRPr="00D723B1">
        <w:rPr>
          <w:rFonts w:ascii="Arial" w:hAnsi="Arial" w:cs="Arial"/>
          <w:sz w:val="20"/>
          <w:szCs w:val="20"/>
        </w:rPr>
        <w:t>accompagner</w:t>
      </w:r>
      <w:r w:rsidRPr="00D723B1">
        <w:rPr>
          <w:rFonts w:ascii="Arial" w:hAnsi="Arial" w:cs="Arial"/>
          <w:sz w:val="20"/>
          <w:szCs w:val="20"/>
        </w:rPr>
        <w:t xml:space="preserve"> l’</w:t>
      </w:r>
      <w:r w:rsidR="00877017" w:rsidRPr="00D723B1">
        <w:rPr>
          <w:rFonts w:ascii="Arial" w:hAnsi="Arial" w:cs="Arial"/>
          <w:sz w:val="20"/>
          <w:szCs w:val="20"/>
        </w:rPr>
        <w:t>ensemble des étudiants.</w:t>
      </w:r>
    </w:p>
    <w:p w:rsidR="0085244A" w:rsidRPr="00D723B1" w:rsidRDefault="0085244A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877017" w:rsidRPr="00D723B1" w:rsidRDefault="0085244A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85244A">
        <w:rPr>
          <w:rFonts w:ascii="Arial" w:hAnsi="Arial" w:cs="Arial"/>
          <w:b/>
          <w:sz w:val="20"/>
          <w:szCs w:val="20"/>
        </w:rPr>
        <w:t>Mme</w:t>
      </w:r>
      <w:r w:rsidR="009E1BDC" w:rsidRPr="0085244A">
        <w:rPr>
          <w:rFonts w:ascii="Arial" w:hAnsi="Arial" w:cs="Arial"/>
          <w:b/>
          <w:sz w:val="20"/>
          <w:szCs w:val="20"/>
        </w:rPr>
        <w:t xml:space="preserve"> DRONNEAU</w:t>
      </w:r>
      <w:r>
        <w:rPr>
          <w:rFonts w:ascii="Arial" w:hAnsi="Arial" w:cs="Arial"/>
          <w:sz w:val="20"/>
          <w:szCs w:val="20"/>
        </w:rPr>
        <w:t xml:space="preserve"> précis</w:t>
      </w:r>
      <w:r w:rsidR="009E1BDC" w:rsidRPr="00D723B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9E1BDC" w:rsidRPr="00D723B1">
        <w:rPr>
          <w:rFonts w:ascii="Arial" w:hAnsi="Arial" w:cs="Arial"/>
          <w:sz w:val="20"/>
          <w:szCs w:val="20"/>
        </w:rPr>
        <w:t>qu’</w:t>
      </w:r>
      <w:r>
        <w:rPr>
          <w:rFonts w:ascii="Arial" w:hAnsi="Arial" w:cs="Arial"/>
          <w:sz w:val="20"/>
          <w:szCs w:val="20"/>
        </w:rPr>
        <w:t>elle</w:t>
      </w:r>
      <w:r w:rsidR="009E1BDC" w:rsidRPr="00D723B1">
        <w:rPr>
          <w:rFonts w:ascii="Arial" w:hAnsi="Arial" w:cs="Arial"/>
          <w:sz w:val="20"/>
          <w:szCs w:val="20"/>
        </w:rPr>
        <w:t xml:space="preserve"> a eu l’occasion</w:t>
      </w:r>
      <w:r>
        <w:rPr>
          <w:rFonts w:ascii="Arial" w:hAnsi="Arial" w:cs="Arial"/>
          <w:sz w:val="20"/>
          <w:szCs w:val="20"/>
        </w:rPr>
        <w:t xml:space="preserve"> d</w:t>
      </w:r>
      <w:r w:rsidR="009E1BDC" w:rsidRPr="00D723B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9E1BDC" w:rsidRPr="00D723B1">
        <w:rPr>
          <w:rFonts w:ascii="Arial" w:hAnsi="Arial" w:cs="Arial"/>
          <w:sz w:val="20"/>
          <w:szCs w:val="20"/>
        </w:rPr>
        <w:t>discuter avec une tutrice qui</w:t>
      </w:r>
      <w:r>
        <w:rPr>
          <w:rFonts w:ascii="Arial" w:hAnsi="Arial" w:cs="Arial"/>
          <w:sz w:val="20"/>
          <w:szCs w:val="20"/>
        </w:rPr>
        <w:t xml:space="preserve"> </w:t>
      </w:r>
      <w:r w:rsidR="009E1BDC" w:rsidRPr="00D723B1">
        <w:rPr>
          <w:rFonts w:ascii="Arial" w:hAnsi="Arial" w:cs="Arial"/>
          <w:sz w:val="20"/>
          <w:szCs w:val="20"/>
        </w:rPr>
        <w:t xml:space="preserve">a </w:t>
      </w:r>
      <w:r w:rsidRPr="00D723B1">
        <w:rPr>
          <w:rFonts w:ascii="Arial" w:hAnsi="Arial" w:cs="Arial"/>
          <w:sz w:val="20"/>
          <w:szCs w:val="20"/>
        </w:rPr>
        <w:t>accompagné</w:t>
      </w:r>
      <w:r w:rsidR="009E1BDC" w:rsidRPr="00D723B1">
        <w:rPr>
          <w:rFonts w:ascii="Arial" w:hAnsi="Arial" w:cs="Arial"/>
          <w:sz w:val="20"/>
          <w:szCs w:val="20"/>
        </w:rPr>
        <w:t xml:space="preserve"> des étudiants en Histo</w:t>
      </w:r>
      <w:r w:rsidR="00933906">
        <w:rPr>
          <w:rFonts w:ascii="Arial" w:hAnsi="Arial" w:cs="Arial"/>
          <w:sz w:val="20"/>
          <w:szCs w:val="20"/>
        </w:rPr>
        <w:t>ire</w:t>
      </w:r>
      <w:r w:rsidR="009E1BDC" w:rsidRPr="00D723B1">
        <w:rPr>
          <w:rFonts w:ascii="Arial" w:hAnsi="Arial" w:cs="Arial"/>
          <w:sz w:val="20"/>
          <w:szCs w:val="20"/>
        </w:rPr>
        <w:t xml:space="preserve"> et qui se prépa</w:t>
      </w:r>
      <w:r>
        <w:rPr>
          <w:rFonts w:ascii="Arial" w:hAnsi="Arial" w:cs="Arial"/>
          <w:sz w:val="20"/>
          <w:szCs w:val="20"/>
        </w:rPr>
        <w:t xml:space="preserve">rait au concours d’enseignante. Cela a été pour elle </w:t>
      </w:r>
      <w:r w:rsidR="009E1BDC" w:rsidRPr="00D723B1">
        <w:rPr>
          <w:rFonts w:ascii="Arial" w:hAnsi="Arial" w:cs="Arial"/>
          <w:sz w:val="20"/>
          <w:szCs w:val="20"/>
        </w:rPr>
        <w:t xml:space="preserve">une </w:t>
      </w:r>
      <w:r>
        <w:rPr>
          <w:rFonts w:ascii="Arial" w:hAnsi="Arial" w:cs="Arial"/>
          <w:sz w:val="20"/>
          <w:szCs w:val="20"/>
        </w:rPr>
        <w:t>très bonne expérience.</w:t>
      </w:r>
    </w:p>
    <w:p w:rsidR="00123237" w:rsidRPr="00D723B1" w:rsidRDefault="00123237" w:rsidP="009B1DA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23237" w:rsidRPr="00D723B1" w:rsidRDefault="00123237" w:rsidP="009B1DA2">
      <w:pPr>
        <w:jc w:val="both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Le Conseil d’Administration :</w:t>
      </w:r>
    </w:p>
    <w:p w:rsidR="00A321D3" w:rsidRPr="00D723B1" w:rsidRDefault="00A321D3" w:rsidP="009B1DA2">
      <w:pPr>
        <w:jc w:val="both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- valide le projet « Réussir ses études à l’Université » et le plan de financement ;</w:t>
      </w:r>
    </w:p>
    <w:p w:rsidR="00A321D3" w:rsidRPr="00D723B1" w:rsidRDefault="00A321D3" w:rsidP="009B1DA2">
      <w:pPr>
        <w:autoSpaceDE w:val="0"/>
        <w:adjustRightInd w:val="0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- valide l’engagement et la mise en œuvre du projet ;</w:t>
      </w:r>
    </w:p>
    <w:p w:rsidR="00A321D3" w:rsidRPr="00D723B1" w:rsidRDefault="00A321D3" w:rsidP="009B1DA2">
      <w:pPr>
        <w:autoSpaceDE w:val="0"/>
        <w:adjustRightInd w:val="0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- autorise le dépôt du dossier de demande de subvention Fonds Social Européen ;</w:t>
      </w:r>
    </w:p>
    <w:p w:rsidR="00A321D3" w:rsidRPr="00D723B1" w:rsidRDefault="00A321D3" w:rsidP="009B1DA2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- sollicite tout financement en lien avec le projet,</w:t>
      </w:r>
    </w:p>
    <w:p w:rsidR="00A321D3" w:rsidRPr="00D723B1" w:rsidRDefault="00A321D3" w:rsidP="009B1DA2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3B1">
        <w:rPr>
          <w:rFonts w:ascii="Arial-BoldMT" w:hAnsi="Arial-BoldMT" w:cs="Arial-BoldMT"/>
          <w:bCs/>
          <w:sz w:val="20"/>
          <w:szCs w:val="20"/>
        </w:rPr>
        <w:t>à l’unanimité avec 33 voix pour.</w:t>
      </w:r>
    </w:p>
    <w:p w:rsidR="00735C5D" w:rsidRPr="00D723B1" w:rsidRDefault="00735C5D" w:rsidP="009B1DA2">
      <w:pPr>
        <w:widowControl/>
        <w:suppressAutoHyphens w:val="0"/>
        <w:autoSpaceDN/>
        <w:ind w:firstLine="708"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35C5D" w:rsidRPr="00D723B1" w:rsidRDefault="00735C5D" w:rsidP="009B1DA2">
      <w:pPr>
        <w:widowControl/>
        <w:suppressAutoHyphens w:val="0"/>
        <w:autoSpaceDN/>
        <w:ind w:firstLine="708"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D723B1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>POINT 12. APPROBATION DU DOSSIER DE DEMANDE D’ACCREDITATION DU DIPLOME D'ETAT INFI</w:t>
      </w:r>
      <w:r w:rsidRPr="00D723B1">
        <w:rPr>
          <w:rFonts w:ascii="Arial" w:hAnsi="Arial" w:cs="Arial"/>
          <w:b/>
          <w:sz w:val="20"/>
          <w:szCs w:val="20"/>
          <w:u w:val="single"/>
        </w:rPr>
        <w:t>R</w:t>
      </w:r>
      <w:r w:rsidRPr="00D723B1">
        <w:rPr>
          <w:rFonts w:ascii="Arial" w:hAnsi="Arial" w:cs="Arial"/>
          <w:b/>
          <w:sz w:val="20"/>
          <w:szCs w:val="20"/>
          <w:u w:val="single"/>
        </w:rPr>
        <w:t>MIER PRATIQUE AVANCEE (APRES AVIS DE LA CFVU)</w:t>
      </w:r>
    </w:p>
    <w:p w:rsidR="00795EC4" w:rsidRPr="00D723B1" w:rsidRDefault="00795EC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101A1C" w:rsidRDefault="009E1BDC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M. AVERTY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4807F5">
        <w:rPr>
          <w:rFonts w:ascii="Arial" w:hAnsi="Arial" w:cs="Arial"/>
          <w:sz w:val="20"/>
          <w:szCs w:val="20"/>
        </w:rPr>
        <w:t>indique qu’il s’agit d’</w:t>
      </w:r>
      <w:r w:rsidRPr="00D723B1">
        <w:rPr>
          <w:rFonts w:ascii="Arial" w:hAnsi="Arial" w:cs="Arial"/>
          <w:sz w:val="20"/>
          <w:szCs w:val="20"/>
        </w:rPr>
        <w:t>un diplôme</w:t>
      </w:r>
      <w:r w:rsidR="004807F5">
        <w:rPr>
          <w:rFonts w:ascii="Arial" w:hAnsi="Arial" w:cs="Arial"/>
          <w:sz w:val="20"/>
          <w:szCs w:val="20"/>
        </w:rPr>
        <w:t xml:space="preserve"> d’Etat qui permet l’équivalenc</w:t>
      </w:r>
      <w:r w:rsidRPr="00D723B1">
        <w:rPr>
          <w:rFonts w:ascii="Arial" w:hAnsi="Arial" w:cs="Arial"/>
          <w:sz w:val="20"/>
          <w:szCs w:val="20"/>
        </w:rPr>
        <w:t>e</w:t>
      </w:r>
      <w:r w:rsidR="004807F5">
        <w:rPr>
          <w:rFonts w:ascii="Arial" w:hAnsi="Arial" w:cs="Arial"/>
          <w:sz w:val="20"/>
          <w:szCs w:val="20"/>
        </w:rPr>
        <w:t xml:space="preserve"> ave</w:t>
      </w:r>
      <w:r w:rsidRPr="00D723B1">
        <w:rPr>
          <w:rFonts w:ascii="Arial" w:hAnsi="Arial" w:cs="Arial"/>
          <w:sz w:val="20"/>
          <w:szCs w:val="20"/>
        </w:rPr>
        <w:t>c</w:t>
      </w:r>
      <w:r w:rsidR="004807F5">
        <w:rPr>
          <w:rFonts w:ascii="Arial" w:hAnsi="Arial" w:cs="Arial"/>
          <w:sz w:val="20"/>
          <w:szCs w:val="20"/>
        </w:rPr>
        <w:t xml:space="preserve"> le grad</w:t>
      </w:r>
      <w:r w:rsidRPr="00D723B1">
        <w:rPr>
          <w:rFonts w:ascii="Arial" w:hAnsi="Arial" w:cs="Arial"/>
          <w:sz w:val="20"/>
          <w:szCs w:val="20"/>
        </w:rPr>
        <w:t>e de Master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qui est porté </w:t>
      </w:r>
      <w:r w:rsidR="004807F5" w:rsidRPr="00D723B1">
        <w:rPr>
          <w:rFonts w:ascii="Arial" w:hAnsi="Arial" w:cs="Arial"/>
          <w:sz w:val="20"/>
          <w:szCs w:val="20"/>
        </w:rPr>
        <w:t>par</w:t>
      </w:r>
      <w:r w:rsidRPr="00D723B1">
        <w:rPr>
          <w:rFonts w:ascii="Arial" w:hAnsi="Arial" w:cs="Arial"/>
          <w:sz w:val="20"/>
          <w:szCs w:val="20"/>
        </w:rPr>
        <w:t xml:space="preserve"> la Facul</w:t>
      </w:r>
      <w:r w:rsidR="004807F5">
        <w:rPr>
          <w:rFonts w:ascii="Arial" w:hAnsi="Arial" w:cs="Arial"/>
          <w:sz w:val="20"/>
          <w:szCs w:val="20"/>
        </w:rPr>
        <w:t>té de M</w:t>
      </w:r>
      <w:r w:rsidRPr="00D723B1">
        <w:rPr>
          <w:rFonts w:ascii="Arial" w:hAnsi="Arial" w:cs="Arial"/>
          <w:sz w:val="20"/>
          <w:szCs w:val="20"/>
        </w:rPr>
        <w:t xml:space="preserve">édecine et </w:t>
      </w:r>
      <w:r w:rsidR="004807F5" w:rsidRPr="00D723B1">
        <w:rPr>
          <w:rFonts w:ascii="Arial" w:hAnsi="Arial" w:cs="Arial"/>
          <w:sz w:val="20"/>
          <w:szCs w:val="20"/>
        </w:rPr>
        <w:t>conjointement</w:t>
      </w:r>
      <w:r w:rsidRPr="00D723B1">
        <w:rPr>
          <w:rFonts w:ascii="Arial" w:hAnsi="Arial" w:cs="Arial"/>
          <w:sz w:val="20"/>
          <w:szCs w:val="20"/>
        </w:rPr>
        <w:t xml:space="preserve"> avec le CHU et l’IFSI. L’</w:t>
      </w:r>
      <w:r w:rsidR="004807F5" w:rsidRPr="00D723B1">
        <w:rPr>
          <w:rFonts w:ascii="Arial" w:hAnsi="Arial" w:cs="Arial"/>
          <w:sz w:val="20"/>
          <w:szCs w:val="20"/>
        </w:rPr>
        <w:t>objectif</w:t>
      </w:r>
      <w:r w:rsidRPr="00D723B1">
        <w:rPr>
          <w:rFonts w:ascii="Arial" w:hAnsi="Arial" w:cs="Arial"/>
          <w:sz w:val="20"/>
          <w:szCs w:val="20"/>
        </w:rPr>
        <w:t xml:space="preserve"> est </w:t>
      </w:r>
      <w:r w:rsidR="004807F5" w:rsidRPr="00D723B1">
        <w:rPr>
          <w:rFonts w:ascii="Arial" w:hAnsi="Arial" w:cs="Arial"/>
          <w:sz w:val="20"/>
          <w:szCs w:val="20"/>
        </w:rPr>
        <w:t>vraiment</w:t>
      </w:r>
      <w:r w:rsidRPr="00D723B1">
        <w:rPr>
          <w:rFonts w:ascii="Arial" w:hAnsi="Arial" w:cs="Arial"/>
          <w:sz w:val="20"/>
          <w:szCs w:val="20"/>
        </w:rPr>
        <w:t xml:space="preserve"> une démarche con</w:t>
      </w:r>
      <w:r w:rsidR="004807F5">
        <w:rPr>
          <w:rFonts w:ascii="Arial" w:hAnsi="Arial" w:cs="Arial"/>
          <w:sz w:val="20"/>
          <w:szCs w:val="20"/>
        </w:rPr>
        <w:t>joint</w:t>
      </w:r>
      <w:r w:rsidRPr="00D723B1">
        <w:rPr>
          <w:rFonts w:ascii="Arial" w:hAnsi="Arial" w:cs="Arial"/>
          <w:sz w:val="20"/>
          <w:szCs w:val="20"/>
        </w:rPr>
        <w:t>e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q</w:t>
      </w:r>
      <w:r w:rsidR="004807F5">
        <w:rPr>
          <w:rFonts w:ascii="Arial" w:hAnsi="Arial" w:cs="Arial"/>
          <w:sz w:val="20"/>
          <w:szCs w:val="20"/>
        </w:rPr>
        <w:t>ui a été menée récemment entre l</w:t>
      </w:r>
      <w:r w:rsidRPr="00D723B1">
        <w:rPr>
          <w:rFonts w:ascii="Arial" w:hAnsi="Arial" w:cs="Arial"/>
          <w:sz w:val="20"/>
          <w:szCs w:val="20"/>
        </w:rPr>
        <w:t xml:space="preserve">e </w:t>
      </w:r>
      <w:r w:rsidR="004807F5">
        <w:rPr>
          <w:rFonts w:ascii="Arial" w:hAnsi="Arial" w:cs="Arial"/>
          <w:sz w:val="20"/>
          <w:szCs w:val="20"/>
        </w:rPr>
        <w:t>M</w:t>
      </w:r>
      <w:r w:rsidR="004807F5" w:rsidRPr="00D723B1">
        <w:rPr>
          <w:rFonts w:ascii="Arial" w:hAnsi="Arial" w:cs="Arial"/>
          <w:sz w:val="20"/>
          <w:szCs w:val="20"/>
        </w:rPr>
        <w:t>inistère</w:t>
      </w:r>
      <w:r w:rsidR="00033CB5">
        <w:rPr>
          <w:rFonts w:ascii="Arial" w:hAnsi="Arial" w:cs="Arial"/>
          <w:sz w:val="20"/>
          <w:szCs w:val="20"/>
        </w:rPr>
        <w:t xml:space="preserve"> de la santé et le Ministère </w:t>
      </w:r>
      <w:r w:rsidRPr="00D723B1">
        <w:rPr>
          <w:rFonts w:ascii="Arial" w:hAnsi="Arial" w:cs="Arial"/>
          <w:sz w:val="20"/>
          <w:szCs w:val="20"/>
        </w:rPr>
        <w:t>de l’</w:t>
      </w:r>
      <w:r w:rsidR="004807F5" w:rsidRPr="00D723B1">
        <w:rPr>
          <w:rFonts w:ascii="Arial" w:hAnsi="Arial" w:cs="Arial"/>
          <w:sz w:val="20"/>
          <w:szCs w:val="20"/>
        </w:rPr>
        <w:t>enseignement</w:t>
      </w:r>
      <w:r w:rsidRPr="00D723B1">
        <w:rPr>
          <w:rFonts w:ascii="Arial" w:hAnsi="Arial" w:cs="Arial"/>
          <w:sz w:val="20"/>
          <w:szCs w:val="20"/>
        </w:rPr>
        <w:t xml:space="preserve"> supérieur </w:t>
      </w:r>
      <w:r w:rsidR="00101A1C" w:rsidRPr="00D723B1">
        <w:rPr>
          <w:rFonts w:ascii="Arial" w:hAnsi="Arial" w:cs="Arial"/>
          <w:sz w:val="20"/>
          <w:szCs w:val="20"/>
        </w:rPr>
        <w:t>p</w:t>
      </w:r>
      <w:r w:rsidR="004807F5">
        <w:rPr>
          <w:rFonts w:ascii="Arial" w:hAnsi="Arial" w:cs="Arial"/>
          <w:sz w:val="20"/>
          <w:szCs w:val="20"/>
        </w:rPr>
        <w:t>o</w:t>
      </w:r>
      <w:r w:rsidR="00101A1C" w:rsidRPr="00D723B1">
        <w:rPr>
          <w:rFonts w:ascii="Arial" w:hAnsi="Arial" w:cs="Arial"/>
          <w:sz w:val="20"/>
          <w:szCs w:val="20"/>
        </w:rPr>
        <w:t xml:space="preserve">ur définir justement ce </w:t>
      </w:r>
      <w:r w:rsidR="004807F5" w:rsidRPr="00D723B1">
        <w:rPr>
          <w:rFonts w:ascii="Arial" w:hAnsi="Arial" w:cs="Arial"/>
          <w:sz w:val="20"/>
          <w:szCs w:val="20"/>
        </w:rPr>
        <w:t>nouveau</w:t>
      </w:r>
      <w:r w:rsidR="00101A1C" w:rsidRPr="00D723B1">
        <w:rPr>
          <w:rFonts w:ascii="Arial" w:hAnsi="Arial" w:cs="Arial"/>
          <w:sz w:val="20"/>
          <w:szCs w:val="20"/>
        </w:rPr>
        <w:t xml:space="preserve"> </w:t>
      </w:r>
      <w:r w:rsidR="004807F5" w:rsidRPr="00D723B1">
        <w:rPr>
          <w:rFonts w:ascii="Arial" w:hAnsi="Arial" w:cs="Arial"/>
          <w:sz w:val="20"/>
          <w:szCs w:val="20"/>
        </w:rPr>
        <w:t>diplôm</w:t>
      </w:r>
      <w:r w:rsidR="004807F5">
        <w:rPr>
          <w:rFonts w:ascii="Arial" w:hAnsi="Arial" w:cs="Arial"/>
          <w:sz w:val="20"/>
          <w:szCs w:val="20"/>
        </w:rPr>
        <w:t>e d’Etat infirmier en pratique</w:t>
      </w:r>
      <w:r w:rsidR="00101A1C" w:rsidRPr="00D723B1">
        <w:rPr>
          <w:rFonts w:ascii="Arial" w:hAnsi="Arial" w:cs="Arial"/>
          <w:sz w:val="20"/>
          <w:szCs w:val="20"/>
        </w:rPr>
        <w:t>s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="004807F5" w:rsidRPr="00D723B1">
        <w:rPr>
          <w:rFonts w:ascii="Arial" w:hAnsi="Arial" w:cs="Arial"/>
          <w:sz w:val="20"/>
          <w:szCs w:val="20"/>
        </w:rPr>
        <w:t>avancées</w:t>
      </w:r>
      <w:r w:rsidR="00101A1C" w:rsidRPr="00D723B1">
        <w:rPr>
          <w:rFonts w:ascii="Arial" w:hAnsi="Arial" w:cs="Arial"/>
          <w:sz w:val="20"/>
          <w:szCs w:val="20"/>
        </w:rPr>
        <w:t xml:space="preserve">. </w:t>
      </w:r>
      <w:r w:rsidR="004807F5">
        <w:rPr>
          <w:rFonts w:ascii="Arial" w:hAnsi="Arial" w:cs="Arial"/>
          <w:sz w:val="20"/>
          <w:szCs w:val="20"/>
        </w:rPr>
        <w:t>On est sur de</w:t>
      </w:r>
      <w:r w:rsidR="00101A1C" w:rsidRPr="00D723B1">
        <w:rPr>
          <w:rFonts w:ascii="Arial" w:hAnsi="Arial" w:cs="Arial"/>
          <w:sz w:val="20"/>
          <w:szCs w:val="20"/>
        </w:rPr>
        <w:t>s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="00101A1C" w:rsidRPr="00D723B1">
        <w:rPr>
          <w:rFonts w:ascii="Arial" w:hAnsi="Arial" w:cs="Arial"/>
          <w:sz w:val="20"/>
          <w:szCs w:val="20"/>
        </w:rPr>
        <w:t>professio</w:t>
      </w:r>
      <w:r w:rsidR="00101A1C" w:rsidRPr="00D723B1">
        <w:rPr>
          <w:rFonts w:ascii="Arial" w:hAnsi="Arial" w:cs="Arial"/>
          <w:sz w:val="20"/>
          <w:szCs w:val="20"/>
        </w:rPr>
        <w:t>n</w:t>
      </w:r>
      <w:r w:rsidR="00101A1C" w:rsidRPr="00D723B1">
        <w:rPr>
          <w:rFonts w:ascii="Arial" w:hAnsi="Arial" w:cs="Arial"/>
          <w:sz w:val="20"/>
          <w:szCs w:val="20"/>
        </w:rPr>
        <w:t xml:space="preserve">nels de santé, titulaires du </w:t>
      </w:r>
      <w:r w:rsidR="004807F5" w:rsidRPr="00D723B1">
        <w:rPr>
          <w:rFonts w:ascii="Arial" w:hAnsi="Arial" w:cs="Arial"/>
          <w:sz w:val="20"/>
          <w:szCs w:val="20"/>
        </w:rPr>
        <w:t>diplôme</w:t>
      </w:r>
      <w:r w:rsidR="00101A1C" w:rsidRPr="00D723B1">
        <w:rPr>
          <w:rFonts w:ascii="Arial" w:hAnsi="Arial" w:cs="Arial"/>
          <w:sz w:val="20"/>
          <w:szCs w:val="20"/>
        </w:rPr>
        <w:t xml:space="preserve"> d’Etat infirmier qui vont </w:t>
      </w:r>
      <w:r w:rsidR="004807F5" w:rsidRPr="00D723B1">
        <w:rPr>
          <w:rFonts w:ascii="Arial" w:hAnsi="Arial" w:cs="Arial"/>
          <w:sz w:val="20"/>
          <w:szCs w:val="20"/>
        </w:rPr>
        <w:t>suivre</w:t>
      </w:r>
      <w:r w:rsidR="00101A1C" w:rsidRPr="00D723B1">
        <w:rPr>
          <w:rFonts w:ascii="Arial" w:hAnsi="Arial" w:cs="Arial"/>
          <w:sz w:val="20"/>
          <w:szCs w:val="20"/>
        </w:rPr>
        <w:t xml:space="preserve"> </w:t>
      </w:r>
      <w:r w:rsidR="004807F5">
        <w:rPr>
          <w:rFonts w:ascii="Arial" w:hAnsi="Arial" w:cs="Arial"/>
          <w:sz w:val="20"/>
          <w:szCs w:val="20"/>
        </w:rPr>
        <w:t xml:space="preserve">une </w:t>
      </w:r>
      <w:r w:rsidR="00101A1C" w:rsidRPr="00D723B1">
        <w:rPr>
          <w:rFonts w:ascii="Arial" w:hAnsi="Arial" w:cs="Arial"/>
          <w:sz w:val="20"/>
          <w:szCs w:val="20"/>
        </w:rPr>
        <w:t>formation spécifique de deux ans,</w:t>
      </w:r>
      <w:r w:rsidR="004807F5">
        <w:rPr>
          <w:rFonts w:ascii="Arial" w:hAnsi="Arial" w:cs="Arial"/>
          <w:sz w:val="20"/>
          <w:szCs w:val="20"/>
        </w:rPr>
        <w:t xml:space="preserve"> r</w:t>
      </w:r>
      <w:r w:rsidR="00101A1C" w:rsidRPr="00D723B1">
        <w:rPr>
          <w:rFonts w:ascii="Arial" w:hAnsi="Arial" w:cs="Arial"/>
          <w:sz w:val="20"/>
          <w:szCs w:val="20"/>
        </w:rPr>
        <w:t>eco</w:t>
      </w:r>
      <w:r w:rsidR="00101A1C" w:rsidRPr="00D723B1">
        <w:rPr>
          <w:rFonts w:ascii="Arial" w:hAnsi="Arial" w:cs="Arial"/>
          <w:sz w:val="20"/>
          <w:szCs w:val="20"/>
        </w:rPr>
        <w:t>n</w:t>
      </w:r>
      <w:r w:rsidR="00101A1C" w:rsidRPr="00D723B1">
        <w:rPr>
          <w:rFonts w:ascii="Arial" w:hAnsi="Arial" w:cs="Arial"/>
          <w:sz w:val="20"/>
          <w:szCs w:val="20"/>
        </w:rPr>
        <w:t xml:space="preserve">nue au grade </w:t>
      </w:r>
      <w:r w:rsidR="00101A1C" w:rsidRPr="004807F5">
        <w:rPr>
          <w:rFonts w:ascii="Arial" w:hAnsi="Arial" w:cs="Arial"/>
          <w:sz w:val="20"/>
          <w:szCs w:val="20"/>
        </w:rPr>
        <w:t xml:space="preserve">Master et </w:t>
      </w:r>
      <w:r w:rsidR="004807F5" w:rsidRPr="004807F5">
        <w:rPr>
          <w:rFonts w:ascii="Arial" w:hAnsi="Arial" w:cs="Arial"/>
          <w:sz w:val="20"/>
          <w:szCs w:val="20"/>
        </w:rPr>
        <w:t>q</w:t>
      </w:r>
      <w:r w:rsidR="00101A1C" w:rsidRPr="004807F5">
        <w:rPr>
          <w:rFonts w:ascii="Arial" w:hAnsi="Arial" w:cs="Arial"/>
          <w:sz w:val="20"/>
          <w:szCs w:val="20"/>
        </w:rPr>
        <w:t>ui correspond</w:t>
      </w:r>
      <w:r w:rsidR="00101A1C" w:rsidRPr="00D723B1">
        <w:rPr>
          <w:rFonts w:ascii="Arial" w:hAnsi="Arial" w:cs="Arial"/>
          <w:sz w:val="20"/>
          <w:szCs w:val="20"/>
        </w:rPr>
        <w:t xml:space="preserve"> à des </w:t>
      </w:r>
      <w:r w:rsidR="004807F5" w:rsidRPr="00D723B1">
        <w:rPr>
          <w:rFonts w:ascii="Arial" w:hAnsi="Arial" w:cs="Arial"/>
          <w:sz w:val="20"/>
          <w:szCs w:val="20"/>
        </w:rPr>
        <w:t>compétences</w:t>
      </w:r>
      <w:r w:rsidR="00101A1C" w:rsidRPr="00D723B1">
        <w:rPr>
          <w:rFonts w:ascii="Arial" w:hAnsi="Arial" w:cs="Arial"/>
          <w:sz w:val="20"/>
          <w:szCs w:val="20"/>
        </w:rPr>
        <w:t xml:space="preserve"> relevant du champ médical. Il y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="00101A1C" w:rsidRPr="00D723B1">
        <w:rPr>
          <w:rFonts w:ascii="Arial" w:hAnsi="Arial" w:cs="Arial"/>
          <w:sz w:val="20"/>
          <w:szCs w:val="20"/>
        </w:rPr>
        <w:t xml:space="preserve">a trois </w:t>
      </w:r>
      <w:r w:rsidR="004807F5" w:rsidRPr="00D723B1">
        <w:rPr>
          <w:rFonts w:ascii="Arial" w:hAnsi="Arial" w:cs="Arial"/>
          <w:sz w:val="20"/>
          <w:szCs w:val="20"/>
        </w:rPr>
        <w:t>mentions</w:t>
      </w:r>
      <w:r w:rsidR="00101A1C" w:rsidRPr="00D723B1">
        <w:rPr>
          <w:rFonts w:ascii="Arial" w:hAnsi="Arial" w:cs="Arial"/>
          <w:sz w:val="20"/>
          <w:szCs w:val="20"/>
        </w:rPr>
        <w:t xml:space="preserve"> qui ont été </w:t>
      </w:r>
      <w:r w:rsidR="004807F5" w:rsidRPr="00D723B1">
        <w:rPr>
          <w:rFonts w:ascii="Arial" w:hAnsi="Arial" w:cs="Arial"/>
          <w:sz w:val="20"/>
          <w:szCs w:val="20"/>
        </w:rPr>
        <w:t>définies</w:t>
      </w:r>
      <w:r w:rsidR="00101A1C" w:rsidRPr="00D723B1">
        <w:rPr>
          <w:rFonts w:ascii="Arial" w:hAnsi="Arial" w:cs="Arial"/>
          <w:sz w:val="20"/>
          <w:szCs w:val="20"/>
        </w:rPr>
        <w:t xml:space="preserve"> dans les textes. L’enjeu professionnel</w:t>
      </w:r>
      <w:r w:rsidR="004807F5">
        <w:rPr>
          <w:rFonts w:ascii="Arial" w:hAnsi="Arial" w:cs="Arial"/>
          <w:sz w:val="20"/>
          <w:szCs w:val="20"/>
        </w:rPr>
        <w:t xml:space="preserve"> e</w:t>
      </w:r>
      <w:r w:rsidR="00101A1C" w:rsidRPr="00D723B1">
        <w:rPr>
          <w:rFonts w:ascii="Arial" w:hAnsi="Arial" w:cs="Arial"/>
          <w:sz w:val="20"/>
          <w:szCs w:val="20"/>
        </w:rPr>
        <w:t xml:space="preserve">st vraiment de créer un </w:t>
      </w:r>
      <w:r w:rsidR="004807F5" w:rsidRPr="00D723B1">
        <w:rPr>
          <w:rFonts w:ascii="Arial" w:hAnsi="Arial" w:cs="Arial"/>
          <w:sz w:val="20"/>
          <w:szCs w:val="20"/>
        </w:rPr>
        <w:t>métier</w:t>
      </w:r>
      <w:r w:rsidR="00101A1C" w:rsidRPr="00D723B1">
        <w:rPr>
          <w:rFonts w:ascii="Arial" w:hAnsi="Arial" w:cs="Arial"/>
          <w:sz w:val="20"/>
          <w:szCs w:val="20"/>
        </w:rPr>
        <w:t xml:space="preserve"> intermédiaire dans le c</w:t>
      </w:r>
      <w:r w:rsidR="004807F5">
        <w:rPr>
          <w:rFonts w:ascii="Arial" w:hAnsi="Arial" w:cs="Arial"/>
          <w:sz w:val="20"/>
          <w:szCs w:val="20"/>
        </w:rPr>
        <w:t>h</w:t>
      </w:r>
      <w:r w:rsidR="00101A1C" w:rsidRPr="00D723B1">
        <w:rPr>
          <w:rFonts w:ascii="Arial" w:hAnsi="Arial" w:cs="Arial"/>
          <w:sz w:val="20"/>
          <w:szCs w:val="20"/>
        </w:rPr>
        <w:t>amp sani</w:t>
      </w:r>
      <w:r w:rsidR="004807F5">
        <w:rPr>
          <w:rFonts w:ascii="Arial" w:hAnsi="Arial" w:cs="Arial"/>
          <w:sz w:val="20"/>
          <w:szCs w:val="20"/>
        </w:rPr>
        <w:t>taire, en particulie</w:t>
      </w:r>
      <w:r w:rsidR="004807F5" w:rsidRPr="00D723B1">
        <w:rPr>
          <w:rFonts w:ascii="Arial" w:hAnsi="Arial" w:cs="Arial"/>
          <w:sz w:val="20"/>
          <w:szCs w:val="20"/>
        </w:rPr>
        <w:t>r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="004807F5" w:rsidRPr="00D723B1">
        <w:rPr>
          <w:rFonts w:ascii="Arial" w:hAnsi="Arial" w:cs="Arial"/>
          <w:sz w:val="20"/>
          <w:szCs w:val="20"/>
        </w:rPr>
        <w:t>pour</w:t>
      </w:r>
      <w:r w:rsidR="00101A1C" w:rsidRPr="00D723B1">
        <w:rPr>
          <w:rFonts w:ascii="Arial" w:hAnsi="Arial" w:cs="Arial"/>
          <w:sz w:val="20"/>
          <w:szCs w:val="20"/>
        </w:rPr>
        <w:t xml:space="preserve"> viser à </w:t>
      </w:r>
      <w:r w:rsidR="004807F5" w:rsidRPr="00D723B1">
        <w:rPr>
          <w:rFonts w:ascii="Arial" w:hAnsi="Arial" w:cs="Arial"/>
          <w:sz w:val="20"/>
          <w:szCs w:val="20"/>
        </w:rPr>
        <w:t>améliorer</w:t>
      </w:r>
      <w:r w:rsidR="00101A1C" w:rsidRPr="00D723B1">
        <w:rPr>
          <w:rFonts w:ascii="Arial" w:hAnsi="Arial" w:cs="Arial"/>
          <w:sz w:val="20"/>
          <w:szCs w:val="20"/>
        </w:rPr>
        <w:t xml:space="preserve"> l’accessibilité aux soins primaires et favoriser le suiv</w:t>
      </w:r>
      <w:r w:rsidR="004807F5">
        <w:rPr>
          <w:rFonts w:ascii="Arial" w:hAnsi="Arial" w:cs="Arial"/>
          <w:sz w:val="20"/>
          <w:szCs w:val="20"/>
        </w:rPr>
        <w:t>i des patients chroniques. C’es</w:t>
      </w:r>
      <w:r w:rsidR="00101A1C" w:rsidRPr="00D723B1">
        <w:rPr>
          <w:rFonts w:ascii="Arial" w:hAnsi="Arial" w:cs="Arial"/>
          <w:sz w:val="20"/>
          <w:szCs w:val="20"/>
        </w:rPr>
        <w:t>t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="00101A1C" w:rsidRPr="00D723B1">
        <w:rPr>
          <w:rFonts w:ascii="Arial" w:hAnsi="Arial" w:cs="Arial"/>
          <w:sz w:val="20"/>
          <w:szCs w:val="20"/>
        </w:rPr>
        <w:t xml:space="preserve">un dossier qui a été </w:t>
      </w:r>
      <w:r w:rsidR="004807F5" w:rsidRPr="00D723B1">
        <w:rPr>
          <w:rFonts w:ascii="Arial" w:hAnsi="Arial" w:cs="Arial"/>
          <w:sz w:val="20"/>
          <w:szCs w:val="20"/>
        </w:rPr>
        <w:t>suivi</w:t>
      </w:r>
      <w:r w:rsidR="00101A1C" w:rsidRPr="00D723B1">
        <w:rPr>
          <w:rFonts w:ascii="Arial" w:hAnsi="Arial" w:cs="Arial"/>
          <w:sz w:val="20"/>
          <w:szCs w:val="20"/>
        </w:rPr>
        <w:t xml:space="preserve"> en proximité entre la Fac</w:t>
      </w:r>
      <w:r w:rsidR="004807F5">
        <w:rPr>
          <w:rFonts w:ascii="Arial" w:hAnsi="Arial" w:cs="Arial"/>
          <w:sz w:val="20"/>
          <w:szCs w:val="20"/>
        </w:rPr>
        <w:t>ulté</w:t>
      </w:r>
      <w:r w:rsidR="00101A1C" w:rsidRPr="00D723B1">
        <w:rPr>
          <w:rFonts w:ascii="Arial" w:hAnsi="Arial" w:cs="Arial"/>
          <w:sz w:val="20"/>
          <w:szCs w:val="20"/>
        </w:rPr>
        <w:t xml:space="preserve"> de </w:t>
      </w:r>
      <w:r w:rsidR="004807F5" w:rsidRPr="00D723B1">
        <w:rPr>
          <w:rFonts w:ascii="Arial" w:hAnsi="Arial" w:cs="Arial"/>
          <w:sz w:val="20"/>
          <w:szCs w:val="20"/>
        </w:rPr>
        <w:t>Médecine</w:t>
      </w:r>
      <w:r w:rsidR="00101A1C" w:rsidRPr="00D723B1">
        <w:rPr>
          <w:rFonts w:ascii="Arial" w:hAnsi="Arial" w:cs="Arial"/>
          <w:sz w:val="20"/>
          <w:szCs w:val="20"/>
        </w:rPr>
        <w:t xml:space="preserve">, l’IFSI et la </w:t>
      </w:r>
      <w:r w:rsidR="004807F5" w:rsidRPr="00D723B1">
        <w:rPr>
          <w:rFonts w:ascii="Arial" w:hAnsi="Arial" w:cs="Arial"/>
          <w:sz w:val="20"/>
          <w:szCs w:val="20"/>
        </w:rPr>
        <w:t>D</w:t>
      </w:r>
      <w:r w:rsidR="004807F5" w:rsidRPr="00D723B1">
        <w:rPr>
          <w:rFonts w:ascii="Arial" w:hAnsi="Arial" w:cs="Arial"/>
          <w:sz w:val="20"/>
          <w:szCs w:val="20"/>
        </w:rPr>
        <w:t>i</w:t>
      </w:r>
      <w:r w:rsidR="004807F5" w:rsidRPr="00D723B1">
        <w:rPr>
          <w:rFonts w:ascii="Arial" w:hAnsi="Arial" w:cs="Arial"/>
          <w:sz w:val="20"/>
          <w:szCs w:val="20"/>
        </w:rPr>
        <w:t>rection</w:t>
      </w:r>
      <w:r w:rsidR="00101A1C" w:rsidRPr="00D723B1">
        <w:rPr>
          <w:rFonts w:ascii="Arial" w:hAnsi="Arial" w:cs="Arial"/>
          <w:sz w:val="20"/>
          <w:szCs w:val="20"/>
        </w:rPr>
        <w:t xml:space="preserve"> </w:t>
      </w:r>
      <w:r w:rsidR="004807F5">
        <w:rPr>
          <w:rFonts w:ascii="Arial" w:hAnsi="Arial" w:cs="Arial"/>
          <w:sz w:val="20"/>
          <w:szCs w:val="20"/>
        </w:rPr>
        <w:t xml:space="preserve">des </w:t>
      </w:r>
      <w:r w:rsidR="00101A1C" w:rsidRPr="00D723B1">
        <w:rPr>
          <w:rFonts w:ascii="Arial" w:hAnsi="Arial" w:cs="Arial"/>
          <w:sz w:val="20"/>
          <w:szCs w:val="20"/>
        </w:rPr>
        <w:t xml:space="preserve">études et de la Vie </w:t>
      </w:r>
      <w:r w:rsidR="004807F5" w:rsidRPr="00D723B1">
        <w:rPr>
          <w:rFonts w:ascii="Arial" w:hAnsi="Arial" w:cs="Arial"/>
          <w:sz w:val="20"/>
          <w:szCs w:val="20"/>
        </w:rPr>
        <w:t>Universitaire</w:t>
      </w:r>
      <w:r w:rsidR="004807F5">
        <w:rPr>
          <w:rFonts w:ascii="Arial" w:hAnsi="Arial" w:cs="Arial"/>
          <w:sz w:val="20"/>
          <w:szCs w:val="20"/>
        </w:rPr>
        <w:t>.</w:t>
      </w:r>
      <w:r w:rsidR="00033CB5">
        <w:rPr>
          <w:rFonts w:ascii="Arial" w:hAnsi="Arial" w:cs="Arial"/>
          <w:sz w:val="20"/>
          <w:szCs w:val="20"/>
        </w:rPr>
        <w:t xml:space="preserve"> </w:t>
      </w:r>
      <w:r w:rsidR="004807F5">
        <w:rPr>
          <w:rFonts w:ascii="Arial" w:hAnsi="Arial" w:cs="Arial"/>
          <w:sz w:val="20"/>
          <w:szCs w:val="20"/>
        </w:rPr>
        <w:t xml:space="preserve">La maquette a été </w:t>
      </w:r>
      <w:r w:rsidR="00101A1C" w:rsidRPr="00D723B1">
        <w:rPr>
          <w:rFonts w:ascii="Arial" w:hAnsi="Arial" w:cs="Arial"/>
          <w:sz w:val="20"/>
          <w:szCs w:val="20"/>
        </w:rPr>
        <w:t>travaillé</w:t>
      </w:r>
      <w:r w:rsidR="004807F5">
        <w:rPr>
          <w:rFonts w:ascii="Arial" w:hAnsi="Arial" w:cs="Arial"/>
          <w:sz w:val="20"/>
          <w:szCs w:val="20"/>
        </w:rPr>
        <w:t>e</w:t>
      </w:r>
      <w:r w:rsidR="00101A1C" w:rsidRPr="00D723B1">
        <w:rPr>
          <w:rFonts w:ascii="Arial" w:hAnsi="Arial" w:cs="Arial"/>
          <w:sz w:val="20"/>
          <w:szCs w:val="20"/>
        </w:rPr>
        <w:t xml:space="preserve"> </w:t>
      </w:r>
      <w:r w:rsidR="004807F5">
        <w:rPr>
          <w:rFonts w:ascii="Arial" w:hAnsi="Arial" w:cs="Arial"/>
          <w:sz w:val="20"/>
          <w:szCs w:val="20"/>
        </w:rPr>
        <w:t>presque</w:t>
      </w:r>
      <w:r w:rsidR="00101A1C" w:rsidRPr="00D723B1">
        <w:rPr>
          <w:rFonts w:ascii="Arial" w:hAnsi="Arial" w:cs="Arial"/>
          <w:sz w:val="20"/>
          <w:szCs w:val="20"/>
        </w:rPr>
        <w:t xml:space="preserve"> comme si c’était un Master. Ce n’</w:t>
      </w:r>
      <w:r w:rsidR="004807F5" w:rsidRPr="00D723B1">
        <w:rPr>
          <w:rFonts w:ascii="Arial" w:hAnsi="Arial" w:cs="Arial"/>
          <w:sz w:val="20"/>
          <w:szCs w:val="20"/>
        </w:rPr>
        <w:t>est</w:t>
      </w:r>
      <w:r w:rsidR="00101A1C" w:rsidRPr="00D723B1">
        <w:rPr>
          <w:rFonts w:ascii="Arial" w:hAnsi="Arial" w:cs="Arial"/>
          <w:sz w:val="20"/>
          <w:szCs w:val="20"/>
        </w:rPr>
        <w:t xml:space="preserve"> </w:t>
      </w:r>
      <w:r w:rsidR="004807F5">
        <w:rPr>
          <w:rFonts w:ascii="Arial" w:hAnsi="Arial" w:cs="Arial"/>
          <w:sz w:val="20"/>
          <w:szCs w:val="20"/>
        </w:rPr>
        <w:t>p</w:t>
      </w:r>
      <w:r w:rsidR="004807F5" w:rsidRPr="00D723B1">
        <w:rPr>
          <w:rFonts w:ascii="Arial" w:hAnsi="Arial" w:cs="Arial"/>
          <w:sz w:val="20"/>
          <w:szCs w:val="20"/>
        </w:rPr>
        <w:t>as</w:t>
      </w:r>
      <w:r w:rsidR="004807F5">
        <w:rPr>
          <w:rFonts w:ascii="Arial" w:hAnsi="Arial" w:cs="Arial"/>
          <w:sz w:val="20"/>
          <w:szCs w:val="20"/>
        </w:rPr>
        <w:t xml:space="preserve"> un M</w:t>
      </w:r>
      <w:r w:rsidR="00101A1C" w:rsidRPr="00D723B1">
        <w:rPr>
          <w:rFonts w:ascii="Arial" w:hAnsi="Arial" w:cs="Arial"/>
          <w:sz w:val="20"/>
          <w:szCs w:val="20"/>
        </w:rPr>
        <w:t>aster, c’est un diplôme d’Etat mais il donne gra</w:t>
      </w:r>
      <w:r w:rsidR="004807F5">
        <w:rPr>
          <w:rFonts w:ascii="Arial" w:hAnsi="Arial" w:cs="Arial"/>
          <w:sz w:val="20"/>
          <w:szCs w:val="20"/>
        </w:rPr>
        <w:t>de Master. L’</w:t>
      </w:r>
      <w:r w:rsidR="00101A1C" w:rsidRPr="00D723B1">
        <w:rPr>
          <w:rFonts w:ascii="Arial" w:hAnsi="Arial" w:cs="Arial"/>
          <w:sz w:val="20"/>
          <w:szCs w:val="20"/>
        </w:rPr>
        <w:t xml:space="preserve">objectif a </w:t>
      </w:r>
      <w:r w:rsidR="004807F5" w:rsidRPr="00D723B1">
        <w:rPr>
          <w:rFonts w:ascii="Arial" w:hAnsi="Arial" w:cs="Arial"/>
          <w:sz w:val="20"/>
          <w:szCs w:val="20"/>
        </w:rPr>
        <w:t>vraiment</w:t>
      </w:r>
      <w:r w:rsidR="00101A1C" w:rsidRPr="00D723B1">
        <w:rPr>
          <w:rFonts w:ascii="Arial" w:hAnsi="Arial" w:cs="Arial"/>
          <w:sz w:val="20"/>
          <w:szCs w:val="20"/>
        </w:rPr>
        <w:t xml:space="preserve"> é</w:t>
      </w:r>
      <w:r w:rsidR="004807F5">
        <w:rPr>
          <w:rFonts w:ascii="Arial" w:hAnsi="Arial" w:cs="Arial"/>
          <w:sz w:val="20"/>
          <w:szCs w:val="20"/>
        </w:rPr>
        <w:t>t</w:t>
      </w:r>
      <w:r w:rsidR="00101A1C" w:rsidRPr="00D723B1">
        <w:rPr>
          <w:rFonts w:ascii="Arial" w:hAnsi="Arial" w:cs="Arial"/>
          <w:sz w:val="20"/>
          <w:szCs w:val="20"/>
        </w:rPr>
        <w:t xml:space="preserve">é de </w:t>
      </w:r>
      <w:r w:rsidR="004807F5" w:rsidRPr="00D723B1">
        <w:rPr>
          <w:rFonts w:ascii="Arial" w:hAnsi="Arial" w:cs="Arial"/>
          <w:sz w:val="20"/>
          <w:szCs w:val="20"/>
        </w:rPr>
        <w:t>travai</w:t>
      </w:r>
      <w:r w:rsidR="004807F5" w:rsidRPr="00D723B1">
        <w:rPr>
          <w:rFonts w:ascii="Arial" w:hAnsi="Arial" w:cs="Arial"/>
          <w:sz w:val="20"/>
          <w:szCs w:val="20"/>
        </w:rPr>
        <w:t>l</w:t>
      </w:r>
      <w:r w:rsidR="004807F5" w:rsidRPr="00D723B1">
        <w:rPr>
          <w:rFonts w:ascii="Arial" w:hAnsi="Arial" w:cs="Arial"/>
          <w:sz w:val="20"/>
          <w:szCs w:val="20"/>
        </w:rPr>
        <w:t>ler</w:t>
      </w:r>
      <w:r w:rsidR="00101A1C" w:rsidRPr="00D723B1">
        <w:rPr>
          <w:rFonts w:ascii="Arial" w:hAnsi="Arial" w:cs="Arial"/>
          <w:sz w:val="20"/>
          <w:szCs w:val="20"/>
        </w:rPr>
        <w:t xml:space="preserve"> conjointement pour faire quelque chose qui </w:t>
      </w:r>
      <w:r w:rsidR="004807F5">
        <w:rPr>
          <w:rFonts w:ascii="Arial" w:hAnsi="Arial" w:cs="Arial"/>
          <w:sz w:val="20"/>
          <w:szCs w:val="20"/>
        </w:rPr>
        <w:t>ait</w:t>
      </w:r>
      <w:r w:rsidR="00101A1C" w:rsidRPr="00D723B1">
        <w:rPr>
          <w:rFonts w:ascii="Arial" w:hAnsi="Arial" w:cs="Arial"/>
          <w:sz w:val="20"/>
          <w:szCs w:val="20"/>
        </w:rPr>
        <w:t xml:space="preserve"> du sens et qui donne aussi des perspectives d’avenir et de progression à des infirmiers. </w:t>
      </w:r>
    </w:p>
    <w:p w:rsidR="004807F5" w:rsidRPr="00D723B1" w:rsidRDefault="004807F5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101A1C" w:rsidRPr="00D723B1" w:rsidRDefault="0085244A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Mme JOLLIET</w:t>
      </w:r>
      <w:r w:rsidR="00101A1C" w:rsidRPr="00D723B1">
        <w:rPr>
          <w:rFonts w:ascii="Arial" w:hAnsi="Arial" w:cs="Arial"/>
          <w:sz w:val="20"/>
          <w:szCs w:val="20"/>
        </w:rPr>
        <w:t xml:space="preserve"> se réjouit d’</w:t>
      </w:r>
      <w:r w:rsidR="004807F5" w:rsidRPr="00D723B1">
        <w:rPr>
          <w:rFonts w:ascii="Arial" w:hAnsi="Arial" w:cs="Arial"/>
          <w:sz w:val="20"/>
          <w:szCs w:val="20"/>
        </w:rPr>
        <w:t>avoir</w:t>
      </w:r>
      <w:r w:rsidR="00101A1C" w:rsidRPr="00D723B1">
        <w:rPr>
          <w:rFonts w:ascii="Arial" w:hAnsi="Arial" w:cs="Arial"/>
          <w:sz w:val="20"/>
          <w:szCs w:val="20"/>
        </w:rPr>
        <w:t xml:space="preserve"> réussi à déposer le dossier dans les temps parce que l’</w:t>
      </w:r>
      <w:r w:rsidR="00251924" w:rsidRPr="00D723B1">
        <w:rPr>
          <w:rFonts w:ascii="Arial" w:hAnsi="Arial" w:cs="Arial"/>
          <w:sz w:val="20"/>
          <w:szCs w:val="20"/>
        </w:rPr>
        <w:t xml:space="preserve">appel à projets est sorti en mai, les </w:t>
      </w:r>
      <w:r w:rsidR="004807F5" w:rsidRPr="00D723B1">
        <w:rPr>
          <w:rFonts w:ascii="Arial" w:hAnsi="Arial" w:cs="Arial"/>
          <w:sz w:val="20"/>
          <w:szCs w:val="20"/>
        </w:rPr>
        <w:t>texte</w:t>
      </w:r>
      <w:r w:rsidR="004807F5">
        <w:rPr>
          <w:rFonts w:ascii="Arial" w:hAnsi="Arial" w:cs="Arial"/>
          <w:sz w:val="20"/>
          <w:szCs w:val="20"/>
        </w:rPr>
        <w:t>s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4807F5" w:rsidRPr="00D723B1">
        <w:rPr>
          <w:rFonts w:ascii="Arial" w:hAnsi="Arial" w:cs="Arial"/>
          <w:sz w:val="20"/>
          <w:szCs w:val="20"/>
        </w:rPr>
        <w:t>législatifs</w:t>
      </w:r>
      <w:r w:rsidR="00251924" w:rsidRPr="00D723B1">
        <w:rPr>
          <w:rFonts w:ascii="Arial" w:hAnsi="Arial" w:cs="Arial"/>
          <w:sz w:val="20"/>
          <w:szCs w:val="20"/>
        </w:rPr>
        <w:t xml:space="preserve"> régissant ce Master sont sortis en juillet mais il fallait </w:t>
      </w:r>
      <w:r w:rsidR="004807F5">
        <w:rPr>
          <w:rFonts w:ascii="Arial" w:hAnsi="Arial" w:cs="Arial"/>
          <w:sz w:val="20"/>
          <w:szCs w:val="20"/>
        </w:rPr>
        <w:t>déposer</w:t>
      </w:r>
      <w:r w:rsidR="00251924" w:rsidRPr="00D723B1">
        <w:rPr>
          <w:rFonts w:ascii="Arial" w:hAnsi="Arial" w:cs="Arial"/>
          <w:sz w:val="20"/>
          <w:szCs w:val="20"/>
        </w:rPr>
        <w:t xml:space="preserve"> un dossier un juin </w:t>
      </w:r>
      <w:r w:rsidR="00251924" w:rsidRPr="00D723B1">
        <w:rPr>
          <w:rFonts w:ascii="Arial" w:hAnsi="Arial" w:cs="Arial"/>
          <w:sz w:val="20"/>
          <w:szCs w:val="20"/>
        </w:rPr>
        <w:lastRenderedPageBreak/>
        <w:t xml:space="preserve">pour </w:t>
      </w:r>
      <w:r w:rsidR="004807F5" w:rsidRPr="00D723B1">
        <w:rPr>
          <w:rFonts w:ascii="Arial" w:hAnsi="Arial" w:cs="Arial"/>
          <w:sz w:val="20"/>
          <w:szCs w:val="20"/>
        </w:rPr>
        <w:t>pouvoir</w:t>
      </w:r>
      <w:r w:rsidR="00251924" w:rsidRPr="00D723B1">
        <w:rPr>
          <w:rFonts w:ascii="Arial" w:hAnsi="Arial" w:cs="Arial"/>
          <w:sz w:val="20"/>
          <w:szCs w:val="20"/>
        </w:rPr>
        <w:t xml:space="preserve"> démarre</w:t>
      </w:r>
      <w:r w:rsidR="004807F5">
        <w:rPr>
          <w:rFonts w:ascii="Arial" w:hAnsi="Arial" w:cs="Arial"/>
          <w:sz w:val="20"/>
          <w:szCs w:val="20"/>
        </w:rPr>
        <w:t>r</w:t>
      </w:r>
      <w:r w:rsidR="00251924" w:rsidRPr="00D723B1">
        <w:rPr>
          <w:rFonts w:ascii="Arial" w:hAnsi="Arial" w:cs="Arial"/>
          <w:sz w:val="20"/>
          <w:szCs w:val="20"/>
        </w:rPr>
        <w:t xml:space="preserve"> en septembre 2018. C’était un timing compliqué. </w:t>
      </w:r>
      <w:r w:rsidR="004807F5">
        <w:rPr>
          <w:rFonts w:ascii="Arial" w:hAnsi="Arial" w:cs="Arial"/>
          <w:sz w:val="20"/>
          <w:szCs w:val="20"/>
        </w:rPr>
        <w:t>Ils ont</w:t>
      </w:r>
      <w:r w:rsidR="00251924" w:rsidRPr="00D723B1">
        <w:rPr>
          <w:rFonts w:ascii="Arial" w:hAnsi="Arial" w:cs="Arial"/>
          <w:sz w:val="20"/>
          <w:szCs w:val="20"/>
        </w:rPr>
        <w:t xml:space="preserve"> travaillé en collaboration avec la Directrice des IFSI qui</w:t>
      </w:r>
      <w:r w:rsidR="004807F5">
        <w:rPr>
          <w:rFonts w:ascii="Arial" w:hAnsi="Arial" w:cs="Arial"/>
          <w:sz w:val="20"/>
          <w:szCs w:val="20"/>
        </w:rPr>
        <w:t xml:space="preserve"> e</w:t>
      </w:r>
      <w:r w:rsidR="00251924" w:rsidRPr="00D723B1">
        <w:rPr>
          <w:rFonts w:ascii="Arial" w:hAnsi="Arial" w:cs="Arial"/>
          <w:sz w:val="20"/>
          <w:szCs w:val="20"/>
        </w:rPr>
        <w:t xml:space="preserve">st </w:t>
      </w:r>
      <w:r w:rsidR="00033CB5">
        <w:rPr>
          <w:rFonts w:ascii="Arial" w:hAnsi="Arial" w:cs="Arial"/>
          <w:sz w:val="20"/>
          <w:szCs w:val="20"/>
        </w:rPr>
        <w:t>co</w:t>
      </w:r>
      <w:r w:rsidR="004807F5" w:rsidRPr="00D723B1">
        <w:rPr>
          <w:rFonts w:ascii="Arial" w:hAnsi="Arial" w:cs="Arial"/>
          <w:sz w:val="20"/>
          <w:szCs w:val="20"/>
        </w:rPr>
        <w:t>porteuse</w:t>
      </w:r>
      <w:r w:rsidR="00251924" w:rsidRPr="00D723B1">
        <w:rPr>
          <w:rFonts w:ascii="Arial" w:hAnsi="Arial" w:cs="Arial"/>
          <w:sz w:val="20"/>
          <w:szCs w:val="20"/>
        </w:rPr>
        <w:t xml:space="preserve"> du projet, avec le </w:t>
      </w:r>
      <w:r w:rsidR="00251924" w:rsidRPr="00752B55">
        <w:rPr>
          <w:rFonts w:ascii="Arial" w:hAnsi="Arial" w:cs="Arial"/>
          <w:b/>
          <w:sz w:val="20"/>
          <w:szCs w:val="20"/>
        </w:rPr>
        <w:t>Professeur</w:t>
      </w:r>
      <w:r w:rsidR="00033CB5" w:rsidRPr="00752B55">
        <w:rPr>
          <w:rFonts w:ascii="Arial" w:hAnsi="Arial" w:cs="Arial"/>
          <w:b/>
          <w:sz w:val="20"/>
          <w:szCs w:val="20"/>
        </w:rPr>
        <w:t xml:space="preserve"> BENOUNNA</w:t>
      </w:r>
      <w:r w:rsidR="00033CB5" w:rsidRPr="00D723B1">
        <w:rPr>
          <w:rFonts w:ascii="Arial" w:hAnsi="Arial" w:cs="Arial"/>
          <w:sz w:val="20"/>
          <w:szCs w:val="20"/>
        </w:rPr>
        <w:t xml:space="preserve"> </w:t>
      </w:r>
      <w:r w:rsidR="00251924" w:rsidRPr="00D723B1">
        <w:rPr>
          <w:rFonts w:ascii="Arial" w:hAnsi="Arial" w:cs="Arial"/>
          <w:sz w:val="20"/>
          <w:szCs w:val="20"/>
        </w:rPr>
        <w:t>qui est cancérologue</w:t>
      </w:r>
      <w:r w:rsidR="004807F5">
        <w:rPr>
          <w:rFonts w:ascii="Arial" w:hAnsi="Arial" w:cs="Arial"/>
          <w:sz w:val="20"/>
          <w:szCs w:val="20"/>
        </w:rPr>
        <w:t>. C</w:t>
      </w:r>
      <w:r w:rsidR="00251924" w:rsidRPr="00D723B1">
        <w:rPr>
          <w:rFonts w:ascii="Arial" w:hAnsi="Arial" w:cs="Arial"/>
          <w:sz w:val="20"/>
          <w:szCs w:val="20"/>
        </w:rPr>
        <w:t xml:space="preserve">’est un diplôme qui va pour </w:t>
      </w:r>
      <w:r w:rsidR="004807F5" w:rsidRPr="00D723B1">
        <w:rPr>
          <w:rFonts w:ascii="Arial" w:hAnsi="Arial" w:cs="Arial"/>
          <w:sz w:val="20"/>
          <w:szCs w:val="20"/>
        </w:rPr>
        <w:t>certaines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4807F5" w:rsidRPr="00D723B1">
        <w:rPr>
          <w:rFonts w:ascii="Arial" w:hAnsi="Arial" w:cs="Arial"/>
          <w:sz w:val="20"/>
          <w:szCs w:val="20"/>
        </w:rPr>
        <w:t>infirmières</w:t>
      </w:r>
      <w:r w:rsidR="004807F5">
        <w:rPr>
          <w:rFonts w:ascii="Arial" w:hAnsi="Arial" w:cs="Arial"/>
          <w:sz w:val="20"/>
          <w:szCs w:val="20"/>
        </w:rPr>
        <w:t xml:space="preserve"> apporte</w:t>
      </w:r>
      <w:r w:rsidR="004807F5" w:rsidRPr="00D723B1">
        <w:rPr>
          <w:rFonts w:ascii="Arial" w:hAnsi="Arial" w:cs="Arial"/>
          <w:sz w:val="20"/>
          <w:szCs w:val="20"/>
        </w:rPr>
        <w:t>r</w:t>
      </w:r>
      <w:r w:rsidR="004807F5">
        <w:rPr>
          <w:rFonts w:ascii="Arial" w:hAnsi="Arial" w:cs="Arial"/>
          <w:sz w:val="20"/>
          <w:szCs w:val="20"/>
        </w:rPr>
        <w:t xml:space="preserve"> </w:t>
      </w:r>
      <w:r w:rsidR="004807F5" w:rsidRPr="00D723B1">
        <w:rPr>
          <w:rFonts w:ascii="Arial" w:hAnsi="Arial" w:cs="Arial"/>
          <w:sz w:val="20"/>
          <w:szCs w:val="20"/>
        </w:rPr>
        <w:t>une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4807F5" w:rsidRPr="00D723B1">
        <w:rPr>
          <w:rFonts w:ascii="Arial" w:hAnsi="Arial" w:cs="Arial"/>
          <w:sz w:val="20"/>
          <w:szCs w:val="20"/>
        </w:rPr>
        <w:t>véritable</w:t>
      </w:r>
      <w:r w:rsidR="00251924" w:rsidRPr="00D723B1">
        <w:rPr>
          <w:rFonts w:ascii="Arial" w:hAnsi="Arial" w:cs="Arial"/>
          <w:sz w:val="20"/>
          <w:szCs w:val="20"/>
        </w:rPr>
        <w:t xml:space="preserve"> reconnaissance, que ce soit en </w:t>
      </w:r>
      <w:r w:rsidR="004807F5" w:rsidRPr="00D723B1">
        <w:rPr>
          <w:rFonts w:ascii="Arial" w:hAnsi="Arial" w:cs="Arial"/>
          <w:sz w:val="20"/>
          <w:szCs w:val="20"/>
        </w:rPr>
        <w:t>matière</w:t>
      </w:r>
      <w:r w:rsidR="00251924" w:rsidRPr="00D723B1">
        <w:rPr>
          <w:rFonts w:ascii="Arial" w:hAnsi="Arial" w:cs="Arial"/>
          <w:sz w:val="20"/>
          <w:szCs w:val="20"/>
        </w:rPr>
        <w:t xml:space="preserve"> de statut et de rémunération. On voit bien que c’est </w:t>
      </w:r>
      <w:r w:rsidR="004807F5" w:rsidRPr="00D723B1">
        <w:rPr>
          <w:rFonts w:ascii="Arial" w:hAnsi="Arial" w:cs="Arial"/>
          <w:sz w:val="20"/>
          <w:szCs w:val="20"/>
        </w:rPr>
        <w:t>tout</w:t>
      </w:r>
      <w:r w:rsidR="00251924" w:rsidRPr="00D723B1">
        <w:rPr>
          <w:rFonts w:ascii="Arial" w:hAnsi="Arial" w:cs="Arial"/>
          <w:sz w:val="20"/>
          <w:szCs w:val="20"/>
        </w:rPr>
        <w:t xml:space="preserve"> à fait dans l’air du </w:t>
      </w:r>
      <w:r w:rsidR="004807F5" w:rsidRPr="00D723B1">
        <w:rPr>
          <w:rFonts w:ascii="Arial" w:hAnsi="Arial" w:cs="Arial"/>
          <w:sz w:val="20"/>
          <w:szCs w:val="20"/>
        </w:rPr>
        <w:t>temps</w:t>
      </w:r>
      <w:r w:rsidR="00251924" w:rsidRPr="00D723B1">
        <w:rPr>
          <w:rFonts w:ascii="Arial" w:hAnsi="Arial" w:cs="Arial"/>
          <w:sz w:val="20"/>
          <w:szCs w:val="20"/>
        </w:rPr>
        <w:t xml:space="preserve"> de la </w:t>
      </w:r>
      <w:r w:rsidR="004807F5" w:rsidRPr="00D723B1">
        <w:rPr>
          <w:rFonts w:ascii="Arial" w:hAnsi="Arial" w:cs="Arial"/>
          <w:sz w:val="20"/>
          <w:szCs w:val="20"/>
        </w:rPr>
        <w:t>prévention</w:t>
      </w:r>
      <w:r w:rsidR="00251924" w:rsidRPr="00D723B1">
        <w:rPr>
          <w:rFonts w:ascii="Arial" w:hAnsi="Arial" w:cs="Arial"/>
          <w:sz w:val="20"/>
          <w:szCs w:val="20"/>
        </w:rPr>
        <w:t xml:space="preserve">, du travail </w:t>
      </w:r>
      <w:r w:rsidR="001B649F" w:rsidRPr="00D723B1">
        <w:rPr>
          <w:rFonts w:ascii="Arial" w:hAnsi="Arial" w:cs="Arial"/>
          <w:sz w:val="20"/>
          <w:szCs w:val="20"/>
        </w:rPr>
        <w:t>inte</w:t>
      </w:r>
      <w:r w:rsidR="001B649F" w:rsidRPr="00D723B1">
        <w:rPr>
          <w:rFonts w:ascii="Arial" w:hAnsi="Arial" w:cs="Arial"/>
          <w:sz w:val="20"/>
          <w:szCs w:val="20"/>
        </w:rPr>
        <w:t>r</w:t>
      </w:r>
      <w:r w:rsidR="001B649F" w:rsidRPr="00D723B1">
        <w:rPr>
          <w:rFonts w:ascii="Arial" w:hAnsi="Arial" w:cs="Arial"/>
          <w:sz w:val="20"/>
          <w:szCs w:val="20"/>
        </w:rPr>
        <w:t>professionnel</w:t>
      </w:r>
      <w:r w:rsidR="001B649F">
        <w:rPr>
          <w:rFonts w:ascii="Arial" w:hAnsi="Arial" w:cs="Arial"/>
          <w:sz w:val="20"/>
          <w:szCs w:val="20"/>
        </w:rPr>
        <w:t xml:space="preserve"> autour de</w:t>
      </w:r>
      <w:r w:rsidR="00251924" w:rsidRPr="00D723B1">
        <w:rPr>
          <w:rFonts w:ascii="Arial" w:hAnsi="Arial" w:cs="Arial"/>
          <w:sz w:val="20"/>
          <w:szCs w:val="20"/>
        </w:rPr>
        <w:t>s</w:t>
      </w:r>
      <w:r w:rsidR="001B649F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patients</w:t>
      </w:r>
      <w:r w:rsidR="00251924" w:rsidRPr="00D723B1">
        <w:rPr>
          <w:rFonts w:ascii="Arial" w:hAnsi="Arial" w:cs="Arial"/>
          <w:sz w:val="20"/>
          <w:szCs w:val="20"/>
        </w:rPr>
        <w:t xml:space="preserve">, de trouver solutions pour des zones qui sont </w:t>
      </w:r>
      <w:r w:rsidR="001B649F" w:rsidRPr="00752B55">
        <w:rPr>
          <w:rFonts w:ascii="Arial" w:hAnsi="Arial" w:cs="Arial"/>
          <w:sz w:val="20"/>
          <w:szCs w:val="20"/>
        </w:rPr>
        <w:t>relativement</w:t>
      </w:r>
      <w:r w:rsidR="00251924" w:rsidRPr="00752B55">
        <w:rPr>
          <w:rFonts w:ascii="Arial" w:hAnsi="Arial" w:cs="Arial"/>
          <w:sz w:val="20"/>
          <w:szCs w:val="20"/>
        </w:rPr>
        <w:t xml:space="preserve"> déserte</w:t>
      </w:r>
      <w:r w:rsidR="00752B55">
        <w:rPr>
          <w:rFonts w:ascii="Arial" w:hAnsi="Arial" w:cs="Arial"/>
          <w:sz w:val="20"/>
          <w:szCs w:val="20"/>
        </w:rPr>
        <w:t>s</w:t>
      </w:r>
      <w:r w:rsidR="00251924" w:rsidRPr="00752B55">
        <w:rPr>
          <w:rFonts w:ascii="Arial" w:hAnsi="Arial" w:cs="Arial"/>
          <w:sz w:val="20"/>
          <w:szCs w:val="20"/>
        </w:rPr>
        <w:t xml:space="preserve"> e</w:t>
      </w:r>
      <w:r w:rsidR="001B649F" w:rsidRPr="00752B55">
        <w:rPr>
          <w:rFonts w:ascii="Arial" w:hAnsi="Arial" w:cs="Arial"/>
          <w:sz w:val="20"/>
          <w:szCs w:val="20"/>
        </w:rPr>
        <w:t xml:space="preserve">n termes de couverture médicale. </w:t>
      </w:r>
      <w:r w:rsidR="00752B55">
        <w:rPr>
          <w:rFonts w:ascii="Arial" w:hAnsi="Arial" w:cs="Arial"/>
          <w:sz w:val="20"/>
          <w:szCs w:val="20"/>
        </w:rPr>
        <w:t>On a là l</w:t>
      </w:r>
      <w:r w:rsidR="001B649F" w:rsidRPr="00752B55">
        <w:rPr>
          <w:rFonts w:ascii="Arial" w:hAnsi="Arial" w:cs="Arial"/>
          <w:sz w:val="20"/>
          <w:szCs w:val="20"/>
        </w:rPr>
        <w:t>a possibilité d’utiliser de</w:t>
      </w:r>
      <w:r w:rsidR="00251924" w:rsidRPr="00752B55">
        <w:rPr>
          <w:rFonts w:ascii="Arial" w:hAnsi="Arial" w:cs="Arial"/>
          <w:sz w:val="20"/>
          <w:szCs w:val="20"/>
        </w:rPr>
        <w:t>s</w:t>
      </w:r>
      <w:r w:rsidR="001B649F" w:rsidRPr="00752B55">
        <w:rPr>
          <w:rFonts w:ascii="Arial" w:hAnsi="Arial" w:cs="Arial"/>
          <w:sz w:val="20"/>
          <w:szCs w:val="20"/>
        </w:rPr>
        <w:t xml:space="preserve"> outils</w:t>
      </w:r>
      <w:r w:rsidR="00251924" w:rsidRPr="00752B55">
        <w:rPr>
          <w:rFonts w:ascii="Arial" w:hAnsi="Arial" w:cs="Arial"/>
          <w:sz w:val="20"/>
          <w:szCs w:val="20"/>
        </w:rPr>
        <w:t xml:space="preserve"> numériques et des liens entre ces </w:t>
      </w:r>
      <w:r w:rsidR="001B649F" w:rsidRPr="00752B55">
        <w:rPr>
          <w:rFonts w:ascii="Arial" w:hAnsi="Arial" w:cs="Arial"/>
          <w:sz w:val="20"/>
          <w:szCs w:val="20"/>
        </w:rPr>
        <w:t>infirmières</w:t>
      </w:r>
      <w:r w:rsidR="00251924" w:rsidRPr="00D723B1">
        <w:rPr>
          <w:rFonts w:ascii="Arial" w:hAnsi="Arial" w:cs="Arial"/>
          <w:sz w:val="20"/>
          <w:szCs w:val="20"/>
        </w:rPr>
        <w:t xml:space="preserve"> de pratique avancée </w:t>
      </w:r>
      <w:r w:rsidR="00752B55">
        <w:rPr>
          <w:rFonts w:ascii="Arial" w:hAnsi="Arial" w:cs="Arial"/>
          <w:sz w:val="20"/>
          <w:szCs w:val="20"/>
        </w:rPr>
        <w:t>et des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752B55">
        <w:rPr>
          <w:rFonts w:ascii="Arial" w:hAnsi="Arial" w:cs="Arial"/>
          <w:sz w:val="20"/>
          <w:szCs w:val="20"/>
        </w:rPr>
        <w:t>médecin</w:t>
      </w:r>
      <w:r w:rsidR="001B649F" w:rsidRPr="00D723B1">
        <w:rPr>
          <w:rFonts w:ascii="Arial" w:hAnsi="Arial" w:cs="Arial"/>
          <w:sz w:val="20"/>
          <w:szCs w:val="20"/>
        </w:rPr>
        <w:t>s</w:t>
      </w:r>
      <w:r w:rsidR="00251924" w:rsidRPr="00D723B1">
        <w:rPr>
          <w:rFonts w:ascii="Arial" w:hAnsi="Arial" w:cs="Arial"/>
          <w:sz w:val="20"/>
          <w:szCs w:val="20"/>
        </w:rPr>
        <w:t xml:space="preserve"> qui sont situés soit en </w:t>
      </w:r>
      <w:r w:rsidR="001B649F">
        <w:rPr>
          <w:rFonts w:ascii="Arial" w:hAnsi="Arial" w:cs="Arial"/>
          <w:sz w:val="20"/>
          <w:szCs w:val="20"/>
        </w:rPr>
        <w:t>cabine</w:t>
      </w:r>
      <w:r w:rsidR="00251924" w:rsidRPr="00D723B1">
        <w:rPr>
          <w:rFonts w:ascii="Arial" w:hAnsi="Arial" w:cs="Arial"/>
          <w:sz w:val="20"/>
          <w:szCs w:val="20"/>
        </w:rPr>
        <w:t>t</w:t>
      </w:r>
      <w:r w:rsidR="001B649F">
        <w:rPr>
          <w:rFonts w:ascii="Arial" w:hAnsi="Arial" w:cs="Arial"/>
          <w:sz w:val="20"/>
          <w:szCs w:val="20"/>
        </w:rPr>
        <w:t xml:space="preserve">, soit à l’hôpital. </w:t>
      </w:r>
      <w:r w:rsidR="001B649F" w:rsidRPr="00752B55">
        <w:rPr>
          <w:rFonts w:ascii="Arial" w:hAnsi="Arial" w:cs="Arial"/>
          <w:b/>
          <w:sz w:val="20"/>
          <w:szCs w:val="20"/>
        </w:rPr>
        <w:t xml:space="preserve">Mme JOLLIET </w:t>
      </w:r>
      <w:r w:rsidR="00251924" w:rsidRPr="00D723B1">
        <w:rPr>
          <w:rFonts w:ascii="Arial" w:hAnsi="Arial" w:cs="Arial"/>
          <w:sz w:val="20"/>
          <w:szCs w:val="20"/>
        </w:rPr>
        <w:t>pense que c’est porteur de suc</w:t>
      </w:r>
      <w:r w:rsidR="001B649F">
        <w:rPr>
          <w:rFonts w:ascii="Arial" w:hAnsi="Arial" w:cs="Arial"/>
          <w:sz w:val="20"/>
          <w:szCs w:val="20"/>
        </w:rPr>
        <w:t>cès à venir. C</w:t>
      </w:r>
      <w:r w:rsidR="00251924" w:rsidRPr="00D723B1">
        <w:rPr>
          <w:rFonts w:ascii="Arial" w:hAnsi="Arial" w:cs="Arial"/>
          <w:sz w:val="20"/>
          <w:szCs w:val="20"/>
        </w:rPr>
        <w:t>’</w:t>
      </w:r>
      <w:r w:rsidR="001B649F" w:rsidRPr="00D723B1">
        <w:rPr>
          <w:rFonts w:ascii="Arial" w:hAnsi="Arial" w:cs="Arial"/>
          <w:sz w:val="20"/>
          <w:szCs w:val="20"/>
        </w:rPr>
        <w:t>est</w:t>
      </w:r>
      <w:r w:rsidR="00251924" w:rsidRPr="00D723B1">
        <w:rPr>
          <w:rFonts w:ascii="Arial" w:hAnsi="Arial" w:cs="Arial"/>
          <w:sz w:val="20"/>
          <w:szCs w:val="20"/>
        </w:rPr>
        <w:t xml:space="preserve"> quelque chose qui peut tout à fait s’é</w:t>
      </w:r>
      <w:r w:rsidR="001B649F">
        <w:rPr>
          <w:rFonts w:ascii="Arial" w:hAnsi="Arial" w:cs="Arial"/>
          <w:sz w:val="20"/>
          <w:szCs w:val="20"/>
        </w:rPr>
        <w:t>tendr</w:t>
      </w:r>
      <w:r w:rsidR="00251924" w:rsidRPr="00D723B1">
        <w:rPr>
          <w:rFonts w:ascii="Arial" w:hAnsi="Arial" w:cs="Arial"/>
          <w:sz w:val="20"/>
          <w:szCs w:val="20"/>
        </w:rPr>
        <w:t>e</w:t>
      </w:r>
      <w:r w:rsidR="001B649F">
        <w:rPr>
          <w:rFonts w:ascii="Arial" w:hAnsi="Arial" w:cs="Arial"/>
          <w:sz w:val="20"/>
          <w:szCs w:val="20"/>
        </w:rPr>
        <w:t xml:space="preserve"> </w:t>
      </w:r>
      <w:r w:rsidR="00251924" w:rsidRPr="00D723B1">
        <w:rPr>
          <w:rFonts w:ascii="Arial" w:hAnsi="Arial" w:cs="Arial"/>
          <w:sz w:val="20"/>
          <w:szCs w:val="20"/>
        </w:rPr>
        <w:t>à d’autres situations de sp</w:t>
      </w:r>
      <w:r w:rsidR="00251924" w:rsidRPr="00D723B1">
        <w:rPr>
          <w:rFonts w:ascii="Arial" w:hAnsi="Arial" w:cs="Arial"/>
          <w:sz w:val="20"/>
          <w:szCs w:val="20"/>
        </w:rPr>
        <w:t>é</w:t>
      </w:r>
      <w:r w:rsidR="00251924" w:rsidRPr="00D723B1">
        <w:rPr>
          <w:rFonts w:ascii="Arial" w:hAnsi="Arial" w:cs="Arial"/>
          <w:sz w:val="20"/>
          <w:szCs w:val="20"/>
        </w:rPr>
        <w:t>cialisation.</w:t>
      </w:r>
    </w:p>
    <w:p w:rsidR="00251924" w:rsidRPr="00D723B1" w:rsidRDefault="0025192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51924" w:rsidRPr="00D723B1" w:rsidRDefault="0025192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B1DA2">
        <w:rPr>
          <w:rFonts w:ascii="Arial" w:hAnsi="Arial" w:cs="Arial"/>
          <w:b/>
          <w:sz w:val="20"/>
          <w:szCs w:val="20"/>
        </w:rPr>
        <w:t>M. POUZAINT</w:t>
      </w:r>
      <w:r w:rsidR="00752B55">
        <w:rPr>
          <w:rFonts w:ascii="Arial" w:hAnsi="Arial" w:cs="Arial"/>
          <w:sz w:val="20"/>
          <w:szCs w:val="20"/>
        </w:rPr>
        <w:t xml:space="preserve"> </w:t>
      </w:r>
      <w:r w:rsidR="001B649F">
        <w:rPr>
          <w:rFonts w:ascii="Arial" w:hAnsi="Arial" w:cs="Arial"/>
          <w:sz w:val="20"/>
          <w:szCs w:val="20"/>
        </w:rPr>
        <w:t xml:space="preserve">indique qu’il </w:t>
      </w:r>
      <w:r w:rsidRPr="00D723B1">
        <w:rPr>
          <w:rFonts w:ascii="Arial" w:hAnsi="Arial" w:cs="Arial"/>
          <w:sz w:val="20"/>
          <w:szCs w:val="20"/>
        </w:rPr>
        <w:t>est dans une Fédération</w:t>
      </w:r>
      <w:r w:rsidR="00752B55">
        <w:rPr>
          <w:rFonts w:ascii="Arial" w:hAnsi="Arial" w:cs="Arial"/>
          <w:sz w:val="20"/>
          <w:szCs w:val="20"/>
        </w:rPr>
        <w:t xml:space="preserve"> </w:t>
      </w:r>
      <w:r w:rsidR="001B649F">
        <w:rPr>
          <w:rFonts w:ascii="Arial" w:hAnsi="Arial" w:cs="Arial"/>
          <w:sz w:val="20"/>
          <w:szCs w:val="20"/>
        </w:rPr>
        <w:t>d’</w:t>
      </w:r>
      <w:r w:rsidR="00752B55">
        <w:rPr>
          <w:rFonts w:ascii="Arial" w:hAnsi="Arial" w:cs="Arial"/>
          <w:sz w:val="20"/>
          <w:szCs w:val="20"/>
        </w:rPr>
        <w:t>Education Populaire. L</w:t>
      </w:r>
      <w:r w:rsidRPr="00D723B1">
        <w:rPr>
          <w:rFonts w:ascii="Arial" w:hAnsi="Arial" w:cs="Arial"/>
          <w:sz w:val="20"/>
          <w:szCs w:val="20"/>
        </w:rPr>
        <w:t>es dossiers de fonctionnement,</w:t>
      </w:r>
      <w:r w:rsidR="001B649F">
        <w:rPr>
          <w:rFonts w:ascii="Arial" w:hAnsi="Arial" w:cs="Arial"/>
          <w:sz w:val="20"/>
          <w:szCs w:val="20"/>
        </w:rPr>
        <w:t xml:space="preserve"> d</w:t>
      </w:r>
      <w:r w:rsidRPr="00D723B1">
        <w:rPr>
          <w:rFonts w:ascii="Arial" w:hAnsi="Arial" w:cs="Arial"/>
          <w:sz w:val="20"/>
          <w:szCs w:val="20"/>
        </w:rPr>
        <w:t xml:space="preserve">e </w:t>
      </w:r>
      <w:r w:rsidR="001B649F" w:rsidRPr="00D723B1">
        <w:rPr>
          <w:rFonts w:ascii="Arial" w:hAnsi="Arial" w:cs="Arial"/>
          <w:sz w:val="20"/>
          <w:szCs w:val="20"/>
        </w:rPr>
        <w:t>subventionnement</w:t>
      </w:r>
      <w:r w:rsidRPr="00D723B1">
        <w:rPr>
          <w:rFonts w:ascii="Arial" w:hAnsi="Arial" w:cs="Arial"/>
          <w:sz w:val="20"/>
          <w:szCs w:val="20"/>
        </w:rPr>
        <w:t xml:space="preserve"> du Centre National du </w:t>
      </w:r>
      <w:r w:rsidR="001B649F" w:rsidRPr="00D723B1">
        <w:rPr>
          <w:rFonts w:ascii="Arial" w:hAnsi="Arial" w:cs="Arial"/>
          <w:sz w:val="20"/>
          <w:szCs w:val="20"/>
        </w:rPr>
        <w:t>Développement</w:t>
      </w:r>
      <w:r w:rsidRPr="00D723B1">
        <w:rPr>
          <w:rFonts w:ascii="Arial" w:hAnsi="Arial" w:cs="Arial"/>
          <w:sz w:val="20"/>
          <w:szCs w:val="20"/>
        </w:rPr>
        <w:t xml:space="preserve"> du Sport ont disparu </w:t>
      </w:r>
      <w:r w:rsidR="001B649F">
        <w:rPr>
          <w:rFonts w:ascii="Arial" w:hAnsi="Arial" w:cs="Arial"/>
          <w:sz w:val="20"/>
          <w:szCs w:val="20"/>
        </w:rPr>
        <w:t xml:space="preserve">et </w:t>
      </w:r>
      <w:r w:rsidRPr="00D723B1">
        <w:rPr>
          <w:rFonts w:ascii="Arial" w:hAnsi="Arial" w:cs="Arial"/>
          <w:sz w:val="20"/>
          <w:szCs w:val="20"/>
        </w:rPr>
        <w:t>ont été remplacés par le F</w:t>
      </w:r>
      <w:r w:rsidR="00752B55">
        <w:rPr>
          <w:rFonts w:ascii="Arial" w:hAnsi="Arial" w:cs="Arial"/>
          <w:sz w:val="20"/>
          <w:szCs w:val="20"/>
        </w:rPr>
        <w:t>onds N</w:t>
      </w:r>
      <w:r w:rsidRPr="00D723B1">
        <w:rPr>
          <w:rFonts w:ascii="Arial" w:hAnsi="Arial" w:cs="Arial"/>
          <w:sz w:val="20"/>
          <w:szCs w:val="20"/>
        </w:rPr>
        <w:t>ational</w:t>
      </w:r>
      <w:r w:rsidR="001B649F">
        <w:rPr>
          <w:rFonts w:ascii="Arial" w:hAnsi="Arial" w:cs="Arial"/>
          <w:sz w:val="20"/>
          <w:szCs w:val="20"/>
        </w:rPr>
        <w:t xml:space="preserve"> d</w:t>
      </w:r>
      <w:r w:rsidRPr="00D723B1">
        <w:rPr>
          <w:rFonts w:ascii="Arial" w:hAnsi="Arial" w:cs="Arial"/>
          <w:sz w:val="20"/>
          <w:szCs w:val="20"/>
        </w:rPr>
        <w:t xml:space="preserve">e </w:t>
      </w:r>
      <w:r w:rsidR="001B649F" w:rsidRPr="00D723B1">
        <w:rPr>
          <w:rFonts w:ascii="Arial" w:hAnsi="Arial" w:cs="Arial"/>
          <w:sz w:val="20"/>
          <w:szCs w:val="20"/>
        </w:rPr>
        <w:t>Développement</w:t>
      </w:r>
      <w:r w:rsidRPr="00D723B1">
        <w:rPr>
          <w:rFonts w:ascii="Arial" w:hAnsi="Arial" w:cs="Arial"/>
          <w:sz w:val="20"/>
          <w:szCs w:val="20"/>
        </w:rPr>
        <w:t xml:space="preserve"> de la Vie Associative. L’appel à projets est paru fin juin avec </w:t>
      </w:r>
      <w:r w:rsidR="001B649F" w:rsidRPr="00D723B1">
        <w:rPr>
          <w:rFonts w:ascii="Arial" w:hAnsi="Arial" w:cs="Arial"/>
          <w:sz w:val="20"/>
          <w:szCs w:val="20"/>
        </w:rPr>
        <w:t>une</w:t>
      </w:r>
      <w:r w:rsidRPr="00D723B1">
        <w:rPr>
          <w:rFonts w:ascii="Arial" w:hAnsi="Arial" w:cs="Arial"/>
          <w:sz w:val="20"/>
          <w:szCs w:val="20"/>
        </w:rPr>
        <w:t xml:space="preserve"> information dans </w:t>
      </w:r>
      <w:r w:rsidR="001B649F" w:rsidRPr="00D723B1">
        <w:rPr>
          <w:rFonts w:ascii="Arial" w:hAnsi="Arial" w:cs="Arial"/>
          <w:sz w:val="20"/>
          <w:szCs w:val="20"/>
        </w:rPr>
        <w:t>toutes</w:t>
      </w:r>
      <w:r w:rsidRPr="00D723B1">
        <w:rPr>
          <w:rFonts w:ascii="Arial" w:hAnsi="Arial" w:cs="Arial"/>
          <w:sz w:val="20"/>
          <w:szCs w:val="20"/>
        </w:rPr>
        <w:t xml:space="preserve"> les </w:t>
      </w:r>
      <w:r w:rsidR="001B649F" w:rsidRPr="00D723B1">
        <w:rPr>
          <w:rFonts w:ascii="Arial" w:hAnsi="Arial" w:cs="Arial"/>
          <w:sz w:val="20"/>
          <w:szCs w:val="20"/>
        </w:rPr>
        <w:t>structures</w:t>
      </w:r>
      <w:r w:rsidR="001B649F">
        <w:rPr>
          <w:rFonts w:ascii="Arial" w:hAnsi="Arial" w:cs="Arial"/>
          <w:sz w:val="20"/>
          <w:szCs w:val="20"/>
        </w:rPr>
        <w:t xml:space="preserve"> avant le 14 juille</w:t>
      </w:r>
      <w:r w:rsidRPr="00D723B1">
        <w:rPr>
          <w:rFonts w:ascii="Arial" w:hAnsi="Arial" w:cs="Arial"/>
          <w:sz w:val="20"/>
          <w:szCs w:val="20"/>
        </w:rPr>
        <w:t>t</w:t>
      </w:r>
      <w:r w:rsidR="00752B55">
        <w:rPr>
          <w:rFonts w:ascii="Arial" w:hAnsi="Arial" w:cs="Arial"/>
          <w:sz w:val="20"/>
          <w:szCs w:val="20"/>
        </w:rPr>
        <w:t xml:space="preserve"> et</w:t>
      </w:r>
      <w:r w:rsidR="001B649F">
        <w:rPr>
          <w:rFonts w:ascii="Arial" w:hAnsi="Arial" w:cs="Arial"/>
          <w:sz w:val="20"/>
          <w:szCs w:val="20"/>
        </w:rPr>
        <w:t xml:space="preserve"> un dossier à dépose</w:t>
      </w:r>
      <w:r w:rsidRPr="00D723B1">
        <w:rPr>
          <w:rFonts w:ascii="Arial" w:hAnsi="Arial" w:cs="Arial"/>
          <w:sz w:val="20"/>
          <w:szCs w:val="20"/>
        </w:rPr>
        <w:t>r</w:t>
      </w:r>
      <w:r w:rsidR="001B649F">
        <w:rPr>
          <w:rFonts w:ascii="Arial" w:hAnsi="Arial" w:cs="Arial"/>
          <w:sz w:val="20"/>
          <w:szCs w:val="20"/>
        </w:rPr>
        <w:t xml:space="preserve"> au</w:t>
      </w:r>
      <w:r w:rsidRPr="00D723B1">
        <w:rPr>
          <w:rFonts w:ascii="Arial" w:hAnsi="Arial" w:cs="Arial"/>
          <w:sz w:val="20"/>
          <w:szCs w:val="20"/>
        </w:rPr>
        <w:t xml:space="preserve"> mois de septembre. Il</w:t>
      </w:r>
      <w:r w:rsidR="001B649F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souligne</w:t>
      </w:r>
      <w:r w:rsidRPr="00D723B1">
        <w:rPr>
          <w:rFonts w:ascii="Arial" w:hAnsi="Arial" w:cs="Arial"/>
          <w:sz w:val="20"/>
          <w:szCs w:val="20"/>
        </w:rPr>
        <w:t xml:space="preserve"> la diffi</w:t>
      </w:r>
      <w:r w:rsidR="001B649F">
        <w:rPr>
          <w:rFonts w:ascii="Arial" w:hAnsi="Arial" w:cs="Arial"/>
          <w:sz w:val="20"/>
          <w:szCs w:val="20"/>
        </w:rPr>
        <w:t>cu</w:t>
      </w:r>
      <w:r w:rsidR="001B649F">
        <w:rPr>
          <w:rFonts w:ascii="Arial" w:hAnsi="Arial" w:cs="Arial"/>
          <w:sz w:val="20"/>
          <w:szCs w:val="20"/>
        </w:rPr>
        <w:t>l</w:t>
      </w:r>
      <w:r w:rsidR="001B649F">
        <w:rPr>
          <w:rFonts w:ascii="Arial" w:hAnsi="Arial" w:cs="Arial"/>
          <w:sz w:val="20"/>
          <w:szCs w:val="20"/>
        </w:rPr>
        <w:t>té d’un certain nombre d</w:t>
      </w:r>
      <w:r w:rsidRPr="00D723B1">
        <w:rPr>
          <w:rFonts w:ascii="Arial" w:hAnsi="Arial" w:cs="Arial"/>
          <w:sz w:val="20"/>
          <w:szCs w:val="20"/>
        </w:rPr>
        <w:t>e</w:t>
      </w:r>
      <w:r w:rsidR="001B649F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collègues</w:t>
      </w:r>
      <w:r w:rsidR="001B649F">
        <w:rPr>
          <w:rFonts w:ascii="Arial" w:hAnsi="Arial" w:cs="Arial"/>
          <w:sz w:val="20"/>
          <w:szCs w:val="20"/>
        </w:rPr>
        <w:t xml:space="preserve"> dans le</w:t>
      </w:r>
      <w:r w:rsidR="00752B55">
        <w:rPr>
          <w:rFonts w:ascii="Arial" w:hAnsi="Arial" w:cs="Arial"/>
          <w:sz w:val="20"/>
          <w:szCs w:val="20"/>
        </w:rPr>
        <w:t>s</w:t>
      </w:r>
      <w:r w:rsidR="001B649F">
        <w:rPr>
          <w:rFonts w:ascii="Arial" w:hAnsi="Arial" w:cs="Arial"/>
          <w:sz w:val="20"/>
          <w:szCs w:val="20"/>
        </w:rPr>
        <w:t xml:space="preserve"> services, </w:t>
      </w:r>
      <w:r w:rsidRPr="00D723B1">
        <w:rPr>
          <w:rFonts w:ascii="Arial" w:hAnsi="Arial" w:cs="Arial"/>
          <w:sz w:val="20"/>
          <w:szCs w:val="20"/>
        </w:rPr>
        <w:t>qu’</w:t>
      </w:r>
      <w:r w:rsidR="001B649F" w:rsidRPr="00D723B1">
        <w:rPr>
          <w:rFonts w:ascii="Arial" w:hAnsi="Arial" w:cs="Arial"/>
          <w:sz w:val="20"/>
          <w:szCs w:val="20"/>
        </w:rPr>
        <w:t>ils</w:t>
      </w:r>
      <w:r w:rsidRPr="00D723B1">
        <w:rPr>
          <w:rFonts w:ascii="Arial" w:hAnsi="Arial" w:cs="Arial"/>
          <w:sz w:val="20"/>
          <w:szCs w:val="20"/>
        </w:rPr>
        <w:t xml:space="preserve"> soient </w:t>
      </w:r>
      <w:r w:rsidR="001B649F" w:rsidRPr="00D723B1">
        <w:rPr>
          <w:rFonts w:ascii="Arial" w:hAnsi="Arial" w:cs="Arial"/>
          <w:sz w:val="20"/>
          <w:szCs w:val="20"/>
        </w:rPr>
        <w:t>enseignants</w:t>
      </w:r>
      <w:r w:rsidRPr="00D723B1">
        <w:rPr>
          <w:rFonts w:ascii="Arial" w:hAnsi="Arial" w:cs="Arial"/>
          <w:sz w:val="20"/>
          <w:szCs w:val="20"/>
        </w:rPr>
        <w:t xml:space="preserve"> ou BIATSS</w:t>
      </w:r>
      <w:r w:rsidR="00752B55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pour pouvoir r</w:t>
      </w:r>
      <w:r w:rsidRPr="00D723B1">
        <w:rPr>
          <w:rFonts w:ascii="Arial" w:hAnsi="Arial" w:cs="Arial"/>
          <w:sz w:val="20"/>
          <w:szCs w:val="20"/>
        </w:rPr>
        <w:t>é</w:t>
      </w:r>
      <w:r w:rsidRPr="00D723B1">
        <w:rPr>
          <w:rFonts w:ascii="Arial" w:hAnsi="Arial" w:cs="Arial"/>
          <w:sz w:val="20"/>
          <w:szCs w:val="20"/>
        </w:rPr>
        <w:t>pondre aux injonctions à tous les niveaux du reporting, du dépôt de d</w:t>
      </w:r>
      <w:r w:rsidR="001B649F">
        <w:rPr>
          <w:rFonts w:ascii="Arial" w:hAnsi="Arial" w:cs="Arial"/>
          <w:sz w:val="20"/>
          <w:szCs w:val="20"/>
        </w:rPr>
        <w:t>ossier de subvention, des appel</w:t>
      </w:r>
      <w:r w:rsidRPr="00D723B1">
        <w:rPr>
          <w:rFonts w:ascii="Arial" w:hAnsi="Arial" w:cs="Arial"/>
          <w:sz w:val="20"/>
          <w:szCs w:val="20"/>
        </w:rPr>
        <w:t>s</w:t>
      </w:r>
      <w:r w:rsidR="001B649F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à projets</w:t>
      </w:r>
      <w:r w:rsidR="001B649F">
        <w:rPr>
          <w:rFonts w:ascii="Arial" w:hAnsi="Arial" w:cs="Arial"/>
          <w:sz w:val="20"/>
          <w:szCs w:val="20"/>
        </w:rPr>
        <w:t>. Cela</w:t>
      </w:r>
      <w:r w:rsidRPr="00D723B1">
        <w:rPr>
          <w:rFonts w:ascii="Arial" w:hAnsi="Arial" w:cs="Arial"/>
          <w:sz w:val="20"/>
          <w:szCs w:val="20"/>
        </w:rPr>
        <w:t xml:space="preserve"> concourt aussi a</w:t>
      </w:r>
      <w:r w:rsidR="001B649F">
        <w:rPr>
          <w:rFonts w:ascii="Arial" w:hAnsi="Arial" w:cs="Arial"/>
          <w:sz w:val="20"/>
          <w:szCs w:val="20"/>
        </w:rPr>
        <w:t>u mode de fonctionnement et à la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fragilisation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752B55">
        <w:rPr>
          <w:rFonts w:ascii="Arial" w:hAnsi="Arial" w:cs="Arial"/>
          <w:sz w:val="20"/>
          <w:szCs w:val="20"/>
        </w:rPr>
        <w:t>de leur</w:t>
      </w:r>
      <w:r w:rsidRPr="00D723B1">
        <w:rPr>
          <w:rFonts w:ascii="Arial" w:hAnsi="Arial" w:cs="Arial"/>
          <w:sz w:val="20"/>
          <w:szCs w:val="20"/>
        </w:rPr>
        <w:t xml:space="preserve"> mode de travail.</w:t>
      </w:r>
    </w:p>
    <w:p w:rsidR="00251924" w:rsidRPr="00D723B1" w:rsidRDefault="0025192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51924" w:rsidRPr="00D723B1" w:rsidRDefault="00F173B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Mme JOLLIET</w:t>
      </w:r>
      <w:r w:rsidR="00251924" w:rsidRPr="00D723B1">
        <w:rPr>
          <w:rFonts w:ascii="Arial" w:hAnsi="Arial" w:cs="Arial"/>
          <w:sz w:val="20"/>
          <w:szCs w:val="20"/>
        </w:rPr>
        <w:t xml:space="preserve"> n’</w:t>
      </w:r>
      <w:r w:rsidR="001B649F" w:rsidRPr="00D723B1">
        <w:rPr>
          <w:rFonts w:ascii="Arial" w:hAnsi="Arial" w:cs="Arial"/>
          <w:sz w:val="20"/>
          <w:szCs w:val="20"/>
        </w:rPr>
        <w:t>avait</w:t>
      </w:r>
      <w:r w:rsidR="00251924" w:rsidRPr="00D723B1">
        <w:rPr>
          <w:rFonts w:ascii="Arial" w:hAnsi="Arial" w:cs="Arial"/>
          <w:sz w:val="20"/>
          <w:szCs w:val="20"/>
        </w:rPr>
        <w:t xml:space="preserve"> pas parlé de ces délais contraints p</w:t>
      </w:r>
      <w:r w:rsidR="001B649F">
        <w:rPr>
          <w:rFonts w:ascii="Arial" w:hAnsi="Arial" w:cs="Arial"/>
          <w:sz w:val="20"/>
          <w:szCs w:val="20"/>
        </w:rPr>
        <w:t>our évoquer ces difficultés qu’elle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comprend</w:t>
      </w:r>
      <w:r w:rsidR="00251924" w:rsidRPr="00D723B1">
        <w:rPr>
          <w:rFonts w:ascii="Arial" w:hAnsi="Arial" w:cs="Arial"/>
          <w:sz w:val="20"/>
          <w:szCs w:val="20"/>
        </w:rPr>
        <w:t xml:space="preserve"> tout à fait mais po</w:t>
      </w:r>
      <w:r w:rsidR="00752B55">
        <w:rPr>
          <w:rFonts w:ascii="Arial" w:hAnsi="Arial" w:cs="Arial"/>
          <w:sz w:val="20"/>
          <w:szCs w:val="20"/>
        </w:rPr>
        <w:t>ur dire qu’il était important pour</w:t>
      </w:r>
      <w:r w:rsidR="00251924" w:rsidRPr="00D723B1">
        <w:rPr>
          <w:rFonts w:ascii="Arial" w:hAnsi="Arial" w:cs="Arial"/>
          <w:sz w:val="20"/>
          <w:szCs w:val="20"/>
        </w:rPr>
        <w:t xml:space="preserve"> eux d’aller vite pour répondre à un besoin </w:t>
      </w:r>
      <w:r w:rsidR="001B649F" w:rsidRPr="00D723B1">
        <w:rPr>
          <w:rFonts w:ascii="Arial" w:hAnsi="Arial" w:cs="Arial"/>
          <w:sz w:val="20"/>
          <w:szCs w:val="20"/>
        </w:rPr>
        <w:t>médical</w:t>
      </w:r>
      <w:r w:rsidR="001B649F">
        <w:rPr>
          <w:rFonts w:ascii="Arial" w:hAnsi="Arial" w:cs="Arial"/>
          <w:sz w:val="20"/>
          <w:szCs w:val="20"/>
        </w:rPr>
        <w:t xml:space="preserve"> </w:t>
      </w:r>
      <w:r w:rsidR="00251924" w:rsidRPr="00D723B1">
        <w:rPr>
          <w:rFonts w:ascii="Arial" w:hAnsi="Arial" w:cs="Arial"/>
          <w:sz w:val="20"/>
          <w:szCs w:val="20"/>
        </w:rPr>
        <w:t xml:space="preserve">et pour apporter des solutions rapidement aux patients. Sur le </w:t>
      </w:r>
      <w:r w:rsidR="001B649F" w:rsidRPr="00D723B1">
        <w:rPr>
          <w:rFonts w:ascii="Arial" w:hAnsi="Arial" w:cs="Arial"/>
          <w:sz w:val="20"/>
          <w:szCs w:val="20"/>
        </w:rPr>
        <w:t>territoire</w:t>
      </w:r>
      <w:r w:rsidR="00251924" w:rsidRPr="00D723B1">
        <w:rPr>
          <w:rFonts w:ascii="Arial" w:hAnsi="Arial" w:cs="Arial"/>
          <w:sz w:val="20"/>
          <w:szCs w:val="20"/>
        </w:rPr>
        <w:t xml:space="preserve"> de l’</w:t>
      </w:r>
      <w:r w:rsidR="001B649F">
        <w:rPr>
          <w:rFonts w:ascii="Arial" w:hAnsi="Arial" w:cs="Arial"/>
          <w:sz w:val="20"/>
          <w:szCs w:val="20"/>
        </w:rPr>
        <w:t>interrégion</w:t>
      </w:r>
      <w:r w:rsidR="00251924" w:rsidRPr="00D723B1">
        <w:rPr>
          <w:rFonts w:ascii="Arial" w:hAnsi="Arial" w:cs="Arial"/>
          <w:sz w:val="20"/>
          <w:szCs w:val="20"/>
        </w:rPr>
        <w:t xml:space="preserve"> Grand-</w:t>
      </w:r>
      <w:r w:rsidR="001B649F" w:rsidRPr="00D723B1">
        <w:rPr>
          <w:rFonts w:ascii="Arial" w:hAnsi="Arial" w:cs="Arial"/>
          <w:sz w:val="20"/>
          <w:szCs w:val="20"/>
        </w:rPr>
        <w:t>Ouest</w:t>
      </w:r>
      <w:r w:rsidR="00251924" w:rsidRPr="00D723B1">
        <w:rPr>
          <w:rFonts w:ascii="Arial" w:hAnsi="Arial" w:cs="Arial"/>
          <w:sz w:val="20"/>
          <w:szCs w:val="20"/>
        </w:rPr>
        <w:t>, de multiples demande</w:t>
      </w:r>
      <w:r w:rsidR="001B649F">
        <w:rPr>
          <w:rFonts w:ascii="Arial" w:hAnsi="Arial" w:cs="Arial"/>
          <w:sz w:val="20"/>
          <w:szCs w:val="20"/>
        </w:rPr>
        <w:t>s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1B649F">
        <w:rPr>
          <w:rFonts w:ascii="Arial" w:hAnsi="Arial" w:cs="Arial"/>
          <w:sz w:val="20"/>
          <w:szCs w:val="20"/>
        </w:rPr>
        <w:t xml:space="preserve">ont été déposées. Il y a </w:t>
      </w:r>
      <w:r w:rsidR="00251924" w:rsidRPr="00D723B1">
        <w:rPr>
          <w:rFonts w:ascii="Arial" w:hAnsi="Arial" w:cs="Arial"/>
          <w:sz w:val="20"/>
          <w:szCs w:val="20"/>
        </w:rPr>
        <w:t xml:space="preserve">déjà </w:t>
      </w:r>
      <w:r w:rsidR="00752B55">
        <w:rPr>
          <w:rFonts w:ascii="Arial" w:hAnsi="Arial" w:cs="Arial"/>
          <w:sz w:val="20"/>
          <w:szCs w:val="20"/>
        </w:rPr>
        <w:t>une étape</w:t>
      </w:r>
      <w:r w:rsidR="00251924" w:rsidRPr="00D723B1">
        <w:rPr>
          <w:rFonts w:ascii="Arial" w:hAnsi="Arial" w:cs="Arial"/>
          <w:sz w:val="20"/>
          <w:szCs w:val="20"/>
        </w:rPr>
        <w:t xml:space="preserve"> d’</w:t>
      </w:r>
      <w:r w:rsidR="001B649F" w:rsidRPr="00D723B1">
        <w:rPr>
          <w:rFonts w:ascii="Arial" w:hAnsi="Arial" w:cs="Arial"/>
          <w:sz w:val="20"/>
          <w:szCs w:val="20"/>
        </w:rPr>
        <w:t>admissibilité</w:t>
      </w:r>
      <w:r w:rsidR="00251924" w:rsidRPr="00D723B1">
        <w:rPr>
          <w:rFonts w:ascii="Arial" w:hAnsi="Arial" w:cs="Arial"/>
          <w:sz w:val="20"/>
          <w:szCs w:val="20"/>
        </w:rPr>
        <w:t xml:space="preserve"> franchi</w:t>
      </w:r>
      <w:r w:rsidR="00752B55">
        <w:rPr>
          <w:rFonts w:ascii="Arial" w:hAnsi="Arial" w:cs="Arial"/>
          <w:sz w:val="20"/>
          <w:szCs w:val="20"/>
        </w:rPr>
        <w:t>e</w:t>
      </w:r>
      <w:r w:rsidR="00251924" w:rsidRPr="00D723B1">
        <w:rPr>
          <w:rFonts w:ascii="Arial" w:hAnsi="Arial" w:cs="Arial"/>
          <w:sz w:val="20"/>
          <w:szCs w:val="20"/>
        </w:rPr>
        <w:t xml:space="preserve"> et </w:t>
      </w:r>
      <w:r w:rsidR="001B649F" w:rsidRPr="00D723B1">
        <w:rPr>
          <w:rFonts w:ascii="Arial" w:hAnsi="Arial" w:cs="Arial"/>
          <w:sz w:val="20"/>
          <w:szCs w:val="20"/>
        </w:rPr>
        <w:t>visiblement</w:t>
      </w:r>
      <w:r w:rsidR="00251924" w:rsidRPr="00D723B1">
        <w:rPr>
          <w:rFonts w:ascii="Arial" w:hAnsi="Arial" w:cs="Arial"/>
          <w:sz w:val="20"/>
          <w:szCs w:val="20"/>
        </w:rPr>
        <w:t xml:space="preserve"> sur le Grand Ouest, </w:t>
      </w:r>
      <w:r w:rsidR="002E3D6A">
        <w:rPr>
          <w:rFonts w:ascii="Arial" w:hAnsi="Arial" w:cs="Arial"/>
          <w:sz w:val="20"/>
          <w:szCs w:val="20"/>
        </w:rPr>
        <w:t>seul</w:t>
      </w:r>
      <w:r w:rsidR="00251924" w:rsidRPr="00D723B1">
        <w:rPr>
          <w:rFonts w:ascii="Arial" w:hAnsi="Arial" w:cs="Arial"/>
          <w:sz w:val="20"/>
          <w:szCs w:val="20"/>
        </w:rPr>
        <w:t xml:space="preserve"> Brest et Nantes </w:t>
      </w:r>
      <w:r w:rsidR="002E3D6A">
        <w:rPr>
          <w:rFonts w:ascii="Arial" w:hAnsi="Arial" w:cs="Arial"/>
          <w:sz w:val="20"/>
          <w:szCs w:val="20"/>
        </w:rPr>
        <w:t>peuvent</w:t>
      </w:r>
      <w:r w:rsidR="00251924" w:rsidRPr="00D723B1">
        <w:rPr>
          <w:rFonts w:ascii="Arial" w:hAnsi="Arial" w:cs="Arial"/>
          <w:sz w:val="20"/>
          <w:szCs w:val="20"/>
        </w:rPr>
        <w:t xml:space="preserve"> prétendent à </w:t>
      </w:r>
      <w:r w:rsidR="001B649F" w:rsidRPr="00D723B1">
        <w:rPr>
          <w:rFonts w:ascii="Arial" w:hAnsi="Arial" w:cs="Arial"/>
          <w:sz w:val="20"/>
          <w:szCs w:val="20"/>
        </w:rPr>
        <w:t>obtenir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cet</w:t>
      </w:r>
      <w:r w:rsidR="00752B55">
        <w:rPr>
          <w:rFonts w:ascii="Arial" w:hAnsi="Arial" w:cs="Arial"/>
          <w:sz w:val="20"/>
          <w:szCs w:val="20"/>
        </w:rPr>
        <w:t>te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possibilité</w:t>
      </w:r>
      <w:r w:rsidR="001B649F">
        <w:rPr>
          <w:rFonts w:ascii="Arial" w:hAnsi="Arial" w:cs="Arial"/>
          <w:sz w:val="20"/>
          <w:szCs w:val="20"/>
        </w:rPr>
        <w:t xml:space="preserve"> dès 2018 alors que toutes le</w:t>
      </w:r>
      <w:r w:rsidR="00251924" w:rsidRPr="00D723B1">
        <w:rPr>
          <w:rFonts w:ascii="Arial" w:hAnsi="Arial" w:cs="Arial"/>
          <w:sz w:val="20"/>
          <w:szCs w:val="20"/>
        </w:rPr>
        <w:t>s</w:t>
      </w:r>
      <w:r w:rsidR="001B649F">
        <w:rPr>
          <w:rFonts w:ascii="Arial" w:hAnsi="Arial" w:cs="Arial"/>
          <w:sz w:val="20"/>
          <w:szCs w:val="20"/>
        </w:rPr>
        <w:t xml:space="preserve"> </w:t>
      </w:r>
      <w:r w:rsidR="00251924" w:rsidRPr="00D723B1">
        <w:rPr>
          <w:rFonts w:ascii="Arial" w:hAnsi="Arial" w:cs="Arial"/>
          <w:sz w:val="20"/>
          <w:szCs w:val="20"/>
        </w:rPr>
        <w:t xml:space="preserve">facultés avaient </w:t>
      </w:r>
      <w:r w:rsidR="001B649F" w:rsidRPr="00D723B1">
        <w:rPr>
          <w:rFonts w:ascii="Arial" w:hAnsi="Arial" w:cs="Arial"/>
          <w:sz w:val="20"/>
          <w:szCs w:val="20"/>
        </w:rPr>
        <w:t>travaillé</w:t>
      </w:r>
      <w:r w:rsidR="00251924" w:rsidRPr="00D723B1">
        <w:rPr>
          <w:rFonts w:ascii="Arial" w:hAnsi="Arial" w:cs="Arial"/>
          <w:sz w:val="20"/>
          <w:szCs w:val="20"/>
        </w:rPr>
        <w:t xml:space="preserve"> le point. Elle pense que c’était un effort à faire qui sera poursuivi dans la </w:t>
      </w:r>
      <w:r w:rsidR="001B649F" w:rsidRPr="00D723B1">
        <w:rPr>
          <w:rFonts w:ascii="Arial" w:hAnsi="Arial" w:cs="Arial"/>
          <w:sz w:val="20"/>
          <w:szCs w:val="20"/>
        </w:rPr>
        <w:t>finalisation</w:t>
      </w:r>
      <w:r w:rsidR="00251924" w:rsidRPr="00D723B1">
        <w:rPr>
          <w:rFonts w:ascii="Arial" w:hAnsi="Arial" w:cs="Arial"/>
          <w:sz w:val="20"/>
          <w:szCs w:val="20"/>
        </w:rPr>
        <w:t xml:space="preserve"> f</w:t>
      </w:r>
      <w:r w:rsidR="001B649F">
        <w:rPr>
          <w:rFonts w:ascii="Arial" w:hAnsi="Arial" w:cs="Arial"/>
          <w:sz w:val="20"/>
          <w:szCs w:val="20"/>
        </w:rPr>
        <w:t xml:space="preserve">ine des maquettes </w:t>
      </w:r>
      <w:r w:rsidR="001B649F" w:rsidRPr="00752B55">
        <w:rPr>
          <w:rFonts w:ascii="Arial" w:hAnsi="Arial" w:cs="Arial"/>
          <w:sz w:val="20"/>
          <w:szCs w:val="20"/>
        </w:rPr>
        <w:t xml:space="preserve">qui pour </w:t>
      </w:r>
      <w:r w:rsidR="00752B55" w:rsidRPr="00752B55">
        <w:rPr>
          <w:rFonts w:ascii="Arial" w:hAnsi="Arial" w:cs="Arial"/>
          <w:sz w:val="20"/>
          <w:szCs w:val="20"/>
        </w:rPr>
        <w:t>autant sont complexes</w:t>
      </w:r>
      <w:r w:rsidR="00251924" w:rsidRPr="00752B55">
        <w:rPr>
          <w:rFonts w:ascii="Arial" w:hAnsi="Arial" w:cs="Arial"/>
          <w:sz w:val="20"/>
          <w:szCs w:val="20"/>
        </w:rPr>
        <w:t xml:space="preserve"> et qui font </w:t>
      </w:r>
      <w:r w:rsidR="001B649F" w:rsidRPr="00752B55">
        <w:rPr>
          <w:rFonts w:ascii="Arial" w:hAnsi="Arial" w:cs="Arial"/>
          <w:sz w:val="20"/>
          <w:szCs w:val="20"/>
        </w:rPr>
        <w:t>travailler</w:t>
      </w:r>
      <w:r w:rsidR="00251924" w:rsidRPr="00752B55">
        <w:rPr>
          <w:rFonts w:ascii="Arial" w:hAnsi="Arial" w:cs="Arial"/>
          <w:sz w:val="20"/>
          <w:szCs w:val="20"/>
        </w:rPr>
        <w:t xml:space="preserve"> avec eux des enseignants </w:t>
      </w:r>
      <w:r w:rsidR="001B649F" w:rsidRPr="00752B55">
        <w:rPr>
          <w:rFonts w:ascii="Arial" w:hAnsi="Arial" w:cs="Arial"/>
          <w:sz w:val="20"/>
          <w:szCs w:val="20"/>
        </w:rPr>
        <w:t>canadiens. Ils on</w:t>
      </w:r>
      <w:r w:rsidR="00251924" w:rsidRPr="00752B55">
        <w:rPr>
          <w:rFonts w:ascii="Arial" w:hAnsi="Arial" w:cs="Arial"/>
          <w:sz w:val="20"/>
          <w:szCs w:val="20"/>
        </w:rPr>
        <w:t xml:space="preserve">t essayé de </w:t>
      </w:r>
      <w:r w:rsidR="001B649F" w:rsidRPr="00752B55">
        <w:rPr>
          <w:rFonts w:ascii="Arial" w:hAnsi="Arial" w:cs="Arial"/>
          <w:sz w:val="20"/>
          <w:szCs w:val="20"/>
        </w:rPr>
        <w:t>construire cela avec</w:t>
      </w:r>
      <w:r w:rsidR="00251924" w:rsidRPr="00752B55">
        <w:rPr>
          <w:rFonts w:ascii="Arial" w:hAnsi="Arial" w:cs="Arial"/>
          <w:sz w:val="20"/>
          <w:szCs w:val="20"/>
        </w:rPr>
        <w:t xml:space="preserve"> une échelle pédagogique</w:t>
      </w:r>
      <w:r w:rsidR="00251924" w:rsidRPr="00D723B1">
        <w:rPr>
          <w:rFonts w:ascii="Arial" w:hAnsi="Arial" w:cs="Arial"/>
          <w:sz w:val="20"/>
          <w:szCs w:val="20"/>
        </w:rPr>
        <w:t xml:space="preserve"> aboutie</w:t>
      </w:r>
      <w:r w:rsidR="002E3D6A">
        <w:rPr>
          <w:rFonts w:ascii="Arial" w:hAnsi="Arial" w:cs="Arial"/>
          <w:sz w:val="20"/>
          <w:szCs w:val="20"/>
        </w:rPr>
        <w:t>,</w:t>
      </w:r>
      <w:r w:rsidR="00251924" w:rsidRPr="00D723B1">
        <w:rPr>
          <w:rFonts w:ascii="Arial" w:hAnsi="Arial" w:cs="Arial"/>
          <w:sz w:val="20"/>
          <w:szCs w:val="20"/>
        </w:rPr>
        <w:t xml:space="preserve"> </w:t>
      </w:r>
      <w:r w:rsidR="001B649F" w:rsidRPr="001B649F">
        <w:rPr>
          <w:rFonts w:ascii="Arial" w:hAnsi="Arial" w:cs="Arial"/>
          <w:sz w:val="20"/>
          <w:szCs w:val="20"/>
        </w:rPr>
        <w:t>intégra</w:t>
      </w:r>
      <w:r w:rsidR="00251924" w:rsidRPr="001B649F">
        <w:rPr>
          <w:rFonts w:ascii="Arial" w:hAnsi="Arial" w:cs="Arial"/>
          <w:sz w:val="20"/>
          <w:szCs w:val="20"/>
        </w:rPr>
        <w:t>nt</w:t>
      </w:r>
      <w:r w:rsidR="00251924" w:rsidRPr="00D723B1">
        <w:rPr>
          <w:rFonts w:ascii="Arial" w:hAnsi="Arial" w:cs="Arial"/>
          <w:sz w:val="20"/>
          <w:szCs w:val="20"/>
        </w:rPr>
        <w:t xml:space="preserve"> dans </w:t>
      </w:r>
      <w:r w:rsidR="001B649F">
        <w:rPr>
          <w:rFonts w:ascii="Arial" w:hAnsi="Arial" w:cs="Arial"/>
          <w:sz w:val="20"/>
          <w:szCs w:val="20"/>
        </w:rPr>
        <w:t>le</w:t>
      </w:r>
      <w:r w:rsidR="00251924" w:rsidRPr="00D723B1">
        <w:rPr>
          <w:rFonts w:ascii="Arial" w:hAnsi="Arial" w:cs="Arial"/>
          <w:sz w:val="20"/>
          <w:szCs w:val="20"/>
        </w:rPr>
        <w:t xml:space="preserve"> parcours</w:t>
      </w:r>
      <w:r w:rsidR="002E3D6A">
        <w:rPr>
          <w:rFonts w:ascii="Arial" w:hAnsi="Arial" w:cs="Arial"/>
          <w:sz w:val="20"/>
          <w:szCs w:val="20"/>
        </w:rPr>
        <w:t>,</w:t>
      </w:r>
      <w:r w:rsidR="00251924" w:rsidRPr="00D723B1">
        <w:rPr>
          <w:rFonts w:ascii="Arial" w:hAnsi="Arial" w:cs="Arial"/>
          <w:sz w:val="20"/>
          <w:szCs w:val="20"/>
        </w:rPr>
        <w:t xml:space="preserve"> des </w:t>
      </w:r>
      <w:r w:rsidR="001B649F" w:rsidRPr="00D723B1">
        <w:rPr>
          <w:rFonts w:ascii="Arial" w:hAnsi="Arial" w:cs="Arial"/>
          <w:sz w:val="20"/>
          <w:szCs w:val="20"/>
        </w:rPr>
        <w:t>enseignants</w:t>
      </w:r>
      <w:r w:rsidR="00251924" w:rsidRPr="00D723B1">
        <w:rPr>
          <w:rFonts w:ascii="Arial" w:hAnsi="Arial" w:cs="Arial"/>
          <w:sz w:val="20"/>
          <w:szCs w:val="20"/>
        </w:rPr>
        <w:t xml:space="preserve"> qui </w:t>
      </w:r>
      <w:r w:rsidR="001B649F" w:rsidRPr="00D723B1">
        <w:rPr>
          <w:rFonts w:ascii="Arial" w:hAnsi="Arial" w:cs="Arial"/>
          <w:sz w:val="20"/>
          <w:szCs w:val="20"/>
        </w:rPr>
        <w:t>avaient</w:t>
      </w:r>
      <w:r w:rsidR="00251924" w:rsidRPr="00D723B1">
        <w:rPr>
          <w:rFonts w:ascii="Arial" w:hAnsi="Arial" w:cs="Arial"/>
          <w:sz w:val="20"/>
          <w:szCs w:val="20"/>
        </w:rPr>
        <w:t xml:space="preserve"> l’expérience de ce type de pratique avancé</w:t>
      </w:r>
      <w:r w:rsidR="001B649F">
        <w:rPr>
          <w:rFonts w:ascii="Arial" w:hAnsi="Arial" w:cs="Arial"/>
          <w:sz w:val="20"/>
          <w:szCs w:val="20"/>
        </w:rPr>
        <w:t>e</w:t>
      </w:r>
      <w:r w:rsidR="00251924" w:rsidRPr="00D723B1">
        <w:rPr>
          <w:rFonts w:ascii="Arial" w:hAnsi="Arial" w:cs="Arial"/>
          <w:sz w:val="20"/>
          <w:szCs w:val="20"/>
        </w:rPr>
        <w:t>.</w:t>
      </w:r>
    </w:p>
    <w:p w:rsidR="00251924" w:rsidRPr="00D723B1" w:rsidRDefault="0025192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251924" w:rsidRPr="00D723B1" w:rsidRDefault="008E7DF8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LE PRESIDENT</w:t>
      </w:r>
      <w:r w:rsidRPr="00D723B1">
        <w:rPr>
          <w:rFonts w:ascii="Arial" w:hAnsi="Arial" w:cs="Arial"/>
          <w:sz w:val="20"/>
          <w:szCs w:val="20"/>
        </w:rPr>
        <w:t xml:space="preserve"> partage le fait sur le fond, il pense que </w:t>
      </w:r>
      <w:r w:rsidR="001B649F" w:rsidRPr="00D723B1">
        <w:rPr>
          <w:rFonts w:ascii="Arial" w:hAnsi="Arial" w:cs="Arial"/>
          <w:sz w:val="20"/>
          <w:szCs w:val="20"/>
        </w:rPr>
        <w:t>tout</w:t>
      </w:r>
      <w:r w:rsidRPr="00D723B1">
        <w:rPr>
          <w:rFonts w:ascii="Arial" w:hAnsi="Arial" w:cs="Arial"/>
          <w:sz w:val="20"/>
          <w:szCs w:val="20"/>
        </w:rPr>
        <w:t xml:space="preserve"> le </w:t>
      </w:r>
      <w:r w:rsidR="001B649F" w:rsidRPr="00D723B1">
        <w:rPr>
          <w:rFonts w:ascii="Arial" w:hAnsi="Arial" w:cs="Arial"/>
          <w:sz w:val="20"/>
          <w:szCs w:val="20"/>
        </w:rPr>
        <w:t>monde</w:t>
      </w:r>
      <w:r w:rsidRPr="00D723B1">
        <w:rPr>
          <w:rFonts w:ascii="Arial" w:hAnsi="Arial" w:cs="Arial"/>
          <w:sz w:val="20"/>
          <w:szCs w:val="20"/>
        </w:rPr>
        <w:t xml:space="preserve"> est </w:t>
      </w:r>
      <w:r w:rsidR="001B649F" w:rsidRPr="00D723B1">
        <w:rPr>
          <w:rFonts w:ascii="Arial" w:hAnsi="Arial" w:cs="Arial"/>
          <w:sz w:val="20"/>
          <w:szCs w:val="20"/>
        </w:rPr>
        <w:t>d’accord</w:t>
      </w:r>
      <w:r w:rsidRPr="00D723B1">
        <w:rPr>
          <w:rFonts w:ascii="Arial" w:hAnsi="Arial" w:cs="Arial"/>
          <w:sz w:val="20"/>
          <w:szCs w:val="20"/>
        </w:rPr>
        <w:t xml:space="preserve">, </w:t>
      </w:r>
      <w:r w:rsidR="001B649F" w:rsidRPr="00D723B1">
        <w:rPr>
          <w:rFonts w:ascii="Arial" w:hAnsi="Arial" w:cs="Arial"/>
          <w:sz w:val="20"/>
          <w:szCs w:val="20"/>
        </w:rPr>
        <w:t>comprend</w:t>
      </w:r>
      <w:r w:rsidRPr="00D723B1">
        <w:rPr>
          <w:rFonts w:ascii="Arial" w:hAnsi="Arial" w:cs="Arial"/>
          <w:sz w:val="20"/>
          <w:szCs w:val="20"/>
        </w:rPr>
        <w:t xml:space="preserve"> bien l’enjeu</w:t>
      </w:r>
      <w:r w:rsidR="001B649F">
        <w:rPr>
          <w:rFonts w:ascii="Arial" w:hAnsi="Arial" w:cs="Arial"/>
          <w:sz w:val="20"/>
          <w:szCs w:val="20"/>
        </w:rPr>
        <w:t>. L</w:t>
      </w:r>
      <w:r w:rsidRPr="00D723B1">
        <w:rPr>
          <w:rFonts w:ascii="Arial" w:hAnsi="Arial" w:cs="Arial"/>
          <w:sz w:val="20"/>
          <w:szCs w:val="20"/>
        </w:rPr>
        <w:t xml:space="preserve">’enjeu ne date </w:t>
      </w:r>
      <w:r w:rsidR="001B649F" w:rsidRPr="00D723B1">
        <w:rPr>
          <w:rFonts w:ascii="Arial" w:hAnsi="Arial" w:cs="Arial"/>
          <w:sz w:val="20"/>
          <w:szCs w:val="20"/>
        </w:rPr>
        <w:t>pas</w:t>
      </w:r>
      <w:r w:rsidRPr="00D723B1">
        <w:rPr>
          <w:rFonts w:ascii="Arial" w:hAnsi="Arial" w:cs="Arial"/>
          <w:sz w:val="20"/>
          <w:szCs w:val="20"/>
        </w:rPr>
        <w:t xml:space="preserve"> d’</w:t>
      </w:r>
      <w:r w:rsidR="001B649F" w:rsidRPr="00D723B1">
        <w:rPr>
          <w:rFonts w:ascii="Arial" w:hAnsi="Arial" w:cs="Arial"/>
          <w:sz w:val="20"/>
          <w:szCs w:val="20"/>
        </w:rPr>
        <w:t>hier</w:t>
      </w:r>
      <w:r w:rsidR="001B649F">
        <w:rPr>
          <w:rFonts w:ascii="Arial" w:hAnsi="Arial" w:cs="Arial"/>
          <w:sz w:val="20"/>
          <w:szCs w:val="20"/>
        </w:rPr>
        <w:t xml:space="preserve"> matin. C</w:t>
      </w:r>
      <w:r w:rsidRPr="00D723B1">
        <w:rPr>
          <w:rFonts w:ascii="Arial" w:hAnsi="Arial" w:cs="Arial"/>
          <w:sz w:val="20"/>
          <w:szCs w:val="20"/>
        </w:rPr>
        <w:t>’</w:t>
      </w:r>
      <w:r w:rsidR="001B649F" w:rsidRPr="00D723B1">
        <w:rPr>
          <w:rFonts w:ascii="Arial" w:hAnsi="Arial" w:cs="Arial"/>
          <w:sz w:val="20"/>
          <w:szCs w:val="20"/>
        </w:rPr>
        <w:t>est</w:t>
      </w:r>
      <w:r w:rsidRPr="00D723B1">
        <w:rPr>
          <w:rFonts w:ascii="Arial" w:hAnsi="Arial" w:cs="Arial"/>
          <w:sz w:val="20"/>
          <w:szCs w:val="20"/>
        </w:rPr>
        <w:t xml:space="preserve"> quelque chose </w:t>
      </w:r>
      <w:r w:rsidR="001B649F" w:rsidRPr="00D723B1">
        <w:rPr>
          <w:rFonts w:ascii="Arial" w:hAnsi="Arial" w:cs="Arial"/>
          <w:sz w:val="20"/>
          <w:szCs w:val="20"/>
        </w:rPr>
        <w:t>qui</w:t>
      </w:r>
      <w:r w:rsidR="001B649F">
        <w:rPr>
          <w:rFonts w:ascii="Arial" w:hAnsi="Arial" w:cs="Arial"/>
          <w:sz w:val="20"/>
          <w:szCs w:val="20"/>
        </w:rPr>
        <w:t xml:space="preserve"> vien</w:t>
      </w:r>
      <w:r w:rsidRPr="00D723B1">
        <w:rPr>
          <w:rFonts w:ascii="Arial" w:hAnsi="Arial" w:cs="Arial"/>
          <w:sz w:val="20"/>
          <w:szCs w:val="20"/>
        </w:rPr>
        <w:t>t</w:t>
      </w:r>
      <w:r w:rsidR="001B649F">
        <w:rPr>
          <w:rFonts w:ascii="Arial" w:hAnsi="Arial" w:cs="Arial"/>
          <w:sz w:val="20"/>
          <w:szCs w:val="20"/>
        </w:rPr>
        <w:t xml:space="preserve"> enfin. L</w:t>
      </w:r>
      <w:r w:rsidRPr="00D723B1">
        <w:rPr>
          <w:rFonts w:ascii="Arial" w:hAnsi="Arial" w:cs="Arial"/>
          <w:sz w:val="20"/>
          <w:szCs w:val="20"/>
        </w:rPr>
        <w:t xml:space="preserve">es modalités </w:t>
      </w:r>
      <w:r w:rsidR="001B649F" w:rsidRPr="00D723B1">
        <w:rPr>
          <w:rFonts w:ascii="Arial" w:hAnsi="Arial" w:cs="Arial"/>
          <w:sz w:val="20"/>
          <w:szCs w:val="20"/>
        </w:rPr>
        <w:t>démontrent</w:t>
      </w:r>
      <w:r w:rsidRPr="00D723B1">
        <w:rPr>
          <w:rFonts w:ascii="Arial" w:hAnsi="Arial" w:cs="Arial"/>
          <w:sz w:val="20"/>
          <w:szCs w:val="20"/>
        </w:rPr>
        <w:t xml:space="preserve"> que l’urgence est </w:t>
      </w:r>
      <w:r w:rsidR="001B649F" w:rsidRPr="00D723B1">
        <w:rPr>
          <w:rFonts w:ascii="Arial" w:hAnsi="Arial" w:cs="Arial"/>
          <w:sz w:val="20"/>
          <w:szCs w:val="20"/>
        </w:rPr>
        <w:t>quotidienne</w:t>
      </w:r>
      <w:r w:rsidRPr="00D723B1">
        <w:rPr>
          <w:rFonts w:ascii="Arial" w:hAnsi="Arial" w:cs="Arial"/>
          <w:sz w:val="20"/>
          <w:szCs w:val="20"/>
        </w:rPr>
        <w:t xml:space="preserve"> sur beau</w:t>
      </w:r>
      <w:r w:rsidR="001B649F">
        <w:rPr>
          <w:rFonts w:ascii="Arial" w:hAnsi="Arial" w:cs="Arial"/>
          <w:sz w:val="20"/>
          <w:szCs w:val="20"/>
        </w:rPr>
        <w:t>coup de ces appels à projets. La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mise</w:t>
      </w:r>
      <w:r w:rsidR="001B649F">
        <w:rPr>
          <w:rFonts w:ascii="Arial" w:hAnsi="Arial" w:cs="Arial"/>
          <w:sz w:val="20"/>
          <w:szCs w:val="20"/>
        </w:rPr>
        <w:t xml:space="preserve"> en</w:t>
      </w:r>
      <w:r w:rsidRPr="00D723B1">
        <w:rPr>
          <w:rFonts w:ascii="Arial" w:hAnsi="Arial" w:cs="Arial"/>
          <w:sz w:val="20"/>
          <w:szCs w:val="20"/>
        </w:rPr>
        <w:t xml:space="preserve"> p</w:t>
      </w:r>
      <w:r w:rsidR="001B649F">
        <w:rPr>
          <w:rFonts w:ascii="Arial" w:hAnsi="Arial" w:cs="Arial"/>
          <w:sz w:val="20"/>
          <w:szCs w:val="20"/>
        </w:rPr>
        <w:t>l</w:t>
      </w:r>
      <w:r w:rsidRPr="00D723B1">
        <w:rPr>
          <w:rFonts w:ascii="Arial" w:hAnsi="Arial" w:cs="Arial"/>
          <w:sz w:val="20"/>
          <w:szCs w:val="20"/>
        </w:rPr>
        <w:t>ace de lois avec des délais qu</w:t>
      </w:r>
      <w:r w:rsidR="001B649F">
        <w:rPr>
          <w:rFonts w:ascii="Arial" w:hAnsi="Arial" w:cs="Arial"/>
          <w:sz w:val="20"/>
          <w:szCs w:val="20"/>
        </w:rPr>
        <w:t>i s</w:t>
      </w:r>
      <w:r w:rsidRPr="00D723B1">
        <w:rPr>
          <w:rFonts w:ascii="Arial" w:hAnsi="Arial" w:cs="Arial"/>
          <w:sz w:val="20"/>
          <w:szCs w:val="20"/>
        </w:rPr>
        <w:t>ont trop courts, sans assurance de moyens par exemple, rend</w:t>
      </w:r>
      <w:r w:rsidR="00153D57">
        <w:rPr>
          <w:rFonts w:ascii="Arial" w:hAnsi="Arial" w:cs="Arial"/>
          <w:sz w:val="20"/>
          <w:szCs w:val="20"/>
        </w:rPr>
        <w:t xml:space="preserve"> </w:t>
      </w:r>
      <w:r w:rsidR="001B649F" w:rsidRPr="00D723B1">
        <w:rPr>
          <w:rFonts w:ascii="Arial" w:hAnsi="Arial" w:cs="Arial"/>
          <w:sz w:val="20"/>
          <w:szCs w:val="20"/>
        </w:rPr>
        <w:t>effectivement</w:t>
      </w:r>
      <w:r w:rsidR="001B649F">
        <w:rPr>
          <w:rFonts w:ascii="Arial" w:hAnsi="Arial" w:cs="Arial"/>
          <w:sz w:val="20"/>
          <w:szCs w:val="20"/>
        </w:rPr>
        <w:t xml:space="preserve"> l’</w:t>
      </w:r>
      <w:r w:rsidR="001B649F" w:rsidRPr="00D723B1">
        <w:rPr>
          <w:rFonts w:ascii="Arial" w:hAnsi="Arial" w:cs="Arial"/>
          <w:sz w:val="20"/>
          <w:szCs w:val="20"/>
        </w:rPr>
        <w:t>exercice</w:t>
      </w:r>
      <w:r w:rsidRPr="00D723B1">
        <w:rPr>
          <w:rFonts w:ascii="Arial" w:hAnsi="Arial" w:cs="Arial"/>
          <w:sz w:val="20"/>
          <w:szCs w:val="20"/>
        </w:rPr>
        <w:t xml:space="preserve"> plus que difficile. Ce côté itératif de </w:t>
      </w:r>
      <w:r w:rsidR="001B649F" w:rsidRPr="00D723B1">
        <w:rPr>
          <w:rFonts w:ascii="Arial" w:hAnsi="Arial" w:cs="Arial"/>
          <w:sz w:val="20"/>
          <w:szCs w:val="20"/>
        </w:rPr>
        <w:t>toutes</w:t>
      </w:r>
      <w:r w:rsidRPr="00D723B1">
        <w:rPr>
          <w:rFonts w:ascii="Arial" w:hAnsi="Arial" w:cs="Arial"/>
          <w:sz w:val="20"/>
          <w:szCs w:val="20"/>
        </w:rPr>
        <w:t xml:space="preserve"> ces démarches épuise. Pour autant, il faut prioriser de plus en plus.</w:t>
      </w:r>
    </w:p>
    <w:p w:rsidR="00101A1C" w:rsidRPr="00D723B1" w:rsidRDefault="00101A1C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9E1BDC" w:rsidRPr="00D723B1" w:rsidRDefault="009E1BDC" w:rsidP="009B1DA2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723B1">
        <w:rPr>
          <w:rFonts w:ascii="Arial" w:hAnsi="Arial" w:cs="Arial"/>
          <w:b/>
          <w:sz w:val="20"/>
          <w:szCs w:val="20"/>
        </w:rPr>
        <w:t>Le Conseil d’</w:t>
      </w:r>
      <w:r w:rsidR="00251924" w:rsidRPr="00D723B1">
        <w:rPr>
          <w:rFonts w:ascii="Arial" w:hAnsi="Arial" w:cs="Arial"/>
          <w:b/>
          <w:sz w:val="20"/>
          <w:szCs w:val="20"/>
        </w:rPr>
        <w:t>Administration</w:t>
      </w:r>
      <w:r w:rsidRPr="00D723B1">
        <w:rPr>
          <w:rFonts w:ascii="Arial" w:hAnsi="Arial" w:cs="Arial"/>
          <w:b/>
          <w:sz w:val="20"/>
          <w:szCs w:val="20"/>
        </w:rPr>
        <w:t xml:space="preserve"> </w:t>
      </w:r>
      <w:r w:rsidR="00251924" w:rsidRPr="00D723B1">
        <w:rPr>
          <w:rFonts w:ascii="Arial" w:hAnsi="Arial" w:cs="Arial"/>
          <w:b/>
          <w:sz w:val="20"/>
          <w:szCs w:val="20"/>
        </w:rPr>
        <w:t>approuve</w:t>
      </w:r>
      <w:r w:rsidRPr="00D723B1">
        <w:rPr>
          <w:rFonts w:ascii="Arial" w:hAnsi="Arial" w:cs="Arial"/>
          <w:b/>
          <w:sz w:val="20"/>
          <w:szCs w:val="20"/>
        </w:rPr>
        <w:t xml:space="preserve"> à l’unanimité avec 33 voix pour l’ouverture du Diplôme d’Etat Infirmier en Pratique Avancée (DE-IPA) donnant grade « Master »  et autorise la signature de la convention de partenariat relative à l’organisation des formations conduisant à la collation du grade de Master au diplôme d’Etat d’Infirmier en Pratique Avancée.</w:t>
      </w:r>
    </w:p>
    <w:p w:rsidR="00735C5D" w:rsidRDefault="00735C5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52B55" w:rsidRPr="00D723B1" w:rsidRDefault="00752B55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D723B1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>POINT 13. APPROBATION DES MODALITES D'EXONERATION DES DROITS DE SCOLARITE</w:t>
      </w:r>
    </w:p>
    <w:p w:rsidR="00795EC4" w:rsidRPr="00D723B1" w:rsidRDefault="00795EC4" w:rsidP="009B1DA2">
      <w:pPr>
        <w:jc w:val="both"/>
        <w:rPr>
          <w:rFonts w:ascii="Arial" w:hAnsi="Arial" w:cs="Arial"/>
          <w:sz w:val="20"/>
          <w:szCs w:val="20"/>
        </w:rPr>
      </w:pPr>
    </w:p>
    <w:p w:rsidR="00F173B9" w:rsidRDefault="00F173B9" w:rsidP="009B1DA2">
      <w:pPr>
        <w:jc w:val="both"/>
        <w:rPr>
          <w:rFonts w:ascii="Arial" w:hAnsi="Arial" w:cs="Arial"/>
          <w:sz w:val="20"/>
          <w:szCs w:val="20"/>
        </w:rPr>
      </w:pPr>
      <w:r w:rsidRPr="009B1DA2">
        <w:rPr>
          <w:rFonts w:ascii="Arial" w:hAnsi="Arial" w:cs="Arial"/>
          <w:b/>
          <w:sz w:val="20"/>
          <w:szCs w:val="20"/>
        </w:rPr>
        <w:t>M. AVERTY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F22BFC">
        <w:rPr>
          <w:rFonts w:ascii="Arial" w:hAnsi="Arial" w:cs="Arial"/>
          <w:sz w:val="20"/>
          <w:szCs w:val="20"/>
        </w:rPr>
        <w:t xml:space="preserve">indique que </w:t>
      </w:r>
      <w:r w:rsidRPr="00D723B1">
        <w:rPr>
          <w:rFonts w:ascii="Arial" w:hAnsi="Arial" w:cs="Arial"/>
          <w:sz w:val="20"/>
          <w:szCs w:val="20"/>
        </w:rPr>
        <w:t xml:space="preserve">chaque année </w:t>
      </w:r>
      <w:r w:rsidR="00F22BFC">
        <w:rPr>
          <w:rFonts w:ascii="Arial" w:hAnsi="Arial" w:cs="Arial"/>
          <w:sz w:val="20"/>
          <w:szCs w:val="20"/>
        </w:rPr>
        <w:t>l’Université exonère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53D57">
        <w:rPr>
          <w:rFonts w:ascii="Arial" w:hAnsi="Arial" w:cs="Arial"/>
          <w:sz w:val="20"/>
          <w:szCs w:val="20"/>
        </w:rPr>
        <w:t xml:space="preserve">des </w:t>
      </w:r>
      <w:r w:rsidRPr="00D723B1">
        <w:rPr>
          <w:rFonts w:ascii="Arial" w:hAnsi="Arial" w:cs="Arial"/>
          <w:sz w:val="20"/>
          <w:szCs w:val="20"/>
        </w:rPr>
        <w:t xml:space="preserve">étudiants des </w:t>
      </w:r>
      <w:r w:rsidR="00F22BFC" w:rsidRPr="00D723B1">
        <w:rPr>
          <w:rFonts w:ascii="Arial" w:hAnsi="Arial" w:cs="Arial"/>
          <w:sz w:val="20"/>
          <w:szCs w:val="20"/>
        </w:rPr>
        <w:t>droits</w:t>
      </w:r>
      <w:r w:rsidRPr="00D723B1">
        <w:rPr>
          <w:rFonts w:ascii="Arial" w:hAnsi="Arial" w:cs="Arial"/>
          <w:sz w:val="20"/>
          <w:szCs w:val="20"/>
        </w:rPr>
        <w:t xml:space="preserve"> d’</w:t>
      </w:r>
      <w:r w:rsidR="00F22BFC" w:rsidRPr="00D723B1">
        <w:rPr>
          <w:rFonts w:ascii="Arial" w:hAnsi="Arial" w:cs="Arial"/>
          <w:sz w:val="20"/>
          <w:szCs w:val="20"/>
        </w:rPr>
        <w:t>inscription</w:t>
      </w:r>
      <w:r w:rsidR="00F22BFC">
        <w:rPr>
          <w:rFonts w:ascii="Arial" w:hAnsi="Arial" w:cs="Arial"/>
          <w:sz w:val="20"/>
          <w:szCs w:val="20"/>
        </w:rPr>
        <w:t xml:space="preserve">. </w:t>
      </w:r>
      <w:r w:rsidR="00153D57">
        <w:rPr>
          <w:rFonts w:ascii="Arial" w:hAnsi="Arial" w:cs="Arial"/>
          <w:sz w:val="20"/>
          <w:szCs w:val="20"/>
        </w:rPr>
        <w:t xml:space="preserve">Il s’agit de </w:t>
      </w:r>
      <w:r w:rsidRPr="00D723B1">
        <w:rPr>
          <w:rFonts w:ascii="Arial" w:hAnsi="Arial" w:cs="Arial"/>
          <w:sz w:val="20"/>
          <w:szCs w:val="20"/>
        </w:rPr>
        <w:t>précis</w:t>
      </w:r>
      <w:r w:rsidR="00F22BFC">
        <w:rPr>
          <w:rFonts w:ascii="Arial" w:hAnsi="Arial" w:cs="Arial"/>
          <w:sz w:val="20"/>
          <w:szCs w:val="20"/>
        </w:rPr>
        <w:t>er le</w:t>
      </w:r>
      <w:r w:rsidRPr="00D723B1">
        <w:rPr>
          <w:rFonts w:ascii="Arial" w:hAnsi="Arial" w:cs="Arial"/>
          <w:sz w:val="20"/>
          <w:szCs w:val="20"/>
        </w:rPr>
        <w:t>s</w:t>
      </w:r>
      <w:r w:rsidR="00F22BFC">
        <w:rPr>
          <w:rFonts w:ascii="Arial" w:hAnsi="Arial" w:cs="Arial"/>
          <w:sz w:val="20"/>
          <w:szCs w:val="20"/>
        </w:rPr>
        <w:t xml:space="preserve"> cas qui p</w:t>
      </w:r>
      <w:r w:rsidR="00153D57">
        <w:rPr>
          <w:rFonts w:ascii="Arial" w:hAnsi="Arial" w:cs="Arial"/>
          <w:sz w:val="20"/>
          <w:szCs w:val="20"/>
        </w:rPr>
        <w:t>euvent</w:t>
      </w:r>
      <w:r w:rsidR="00F22BFC">
        <w:rPr>
          <w:rFonts w:ascii="Arial" w:hAnsi="Arial" w:cs="Arial"/>
          <w:sz w:val="20"/>
          <w:szCs w:val="20"/>
        </w:rPr>
        <w:t xml:space="preserve"> donne</w:t>
      </w:r>
      <w:r w:rsidRPr="00D723B1">
        <w:rPr>
          <w:rFonts w:ascii="Arial" w:hAnsi="Arial" w:cs="Arial"/>
          <w:sz w:val="20"/>
          <w:szCs w:val="20"/>
        </w:rPr>
        <w:t>r</w:t>
      </w:r>
      <w:r w:rsidR="00F22BFC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lieu à une exonération. C’est l’</w:t>
      </w:r>
      <w:r w:rsidR="00F22BFC" w:rsidRPr="00D723B1">
        <w:rPr>
          <w:rFonts w:ascii="Arial" w:hAnsi="Arial" w:cs="Arial"/>
          <w:sz w:val="20"/>
          <w:szCs w:val="20"/>
        </w:rPr>
        <w:t>objectif</w:t>
      </w:r>
      <w:r w:rsidRPr="00D723B1">
        <w:rPr>
          <w:rFonts w:ascii="Arial" w:hAnsi="Arial" w:cs="Arial"/>
          <w:sz w:val="20"/>
          <w:szCs w:val="20"/>
        </w:rPr>
        <w:t xml:space="preserve"> de cette délibération. </w:t>
      </w:r>
      <w:r w:rsidR="00F22BFC">
        <w:rPr>
          <w:rFonts w:ascii="Arial" w:hAnsi="Arial" w:cs="Arial"/>
          <w:sz w:val="20"/>
          <w:szCs w:val="20"/>
        </w:rPr>
        <w:t>C</w:t>
      </w:r>
      <w:r w:rsidRPr="00D723B1">
        <w:rPr>
          <w:rFonts w:ascii="Arial" w:hAnsi="Arial" w:cs="Arial"/>
          <w:sz w:val="20"/>
          <w:szCs w:val="20"/>
        </w:rPr>
        <w:t>e qui se faisait déjà par le passé</w:t>
      </w:r>
      <w:r w:rsidR="00F22BFC">
        <w:rPr>
          <w:rFonts w:ascii="Arial" w:hAnsi="Arial" w:cs="Arial"/>
          <w:sz w:val="20"/>
          <w:szCs w:val="20"/>
        </w:rPr>
        <w:t xml:space="preserve"> </w:t>
      </w:r>
      <w:r w:rsidR="00153D57">
        <w:rPr>
          <w:rFonts w:ascii="Arial" w:hAnsi="Arial" w:cs="Arial"/>
          <w:sz w:val="20"/>
          <w:szCs w:val="20"/>
        </w:rPr>
        <w:t xml:space="preserve">est </w:t>
      </w:r>
      <w:r w:rsidR="00F22BFC">
        <w:rPr>
          <w:rFonts w:ascii="Arial" w:hAnsi="Arial" w:cs="Arial"/>
          <w:sz w:val="20"/>
          <w:szCs w:val="20"/>
        </w:rPr>
        <w:t xml:space="preserve"> formalisé</w:t>
      </w:r>
      <w:r w:rsidR="00153D57">
        <w:rPr>
          <w:rFonts w:ascii="Arial" w:hAnsi="Arial" w:cs="Arial"/>
          <w:sz w:val="20"/>
          <w:szCs w:val="20"/>
        </w:rPr>
        <w:t xml:space="preserve">. </w:t>
      </w:r>
      <w:r w:rsidRPr="00D723B1">
        <w:rPr>
          <w:rFonts w:ascii="Arial" w:hAnsi="Arial" w:cs="Arial"/>
          <w:sz w:val="20"/>
          <w:szCs w:val="20"/>
        </w:rPr>
        <w:t>Les exonérations peuvent être demandées lorsque l’é</w:t>
      </w:r>
      <w:r w:rsidR="00F22BFC">
        <w:rPr>
          <w:rFonts w:ascii="Arial" w:hAnsi="Arial" w:cs="Arial"/>
          <w:sz w:val="20"/>
          <w:szCs w:val="20"/>
        </w:rPr>
        <w:t>tudiant n’es</w:t>
      </w:r>
      <w:r w:rsidRPr="00D723B1">
        <w:rPr>
          <w:rFonts w:ascii="Arial" w:hAnsi="Arial" w:cs="Arial"/>
          <w:sz w:val="20"/>
          <w:szCs w:val="20"/>
        </w:rPr>
        <w:t>t</w:t>
      </w:r>
      <w:r w:rsidR="00F22BFC">
        <w:rPr>
          <w:rFonts w:ascii="Arial" w:hAnsi="Arial" w:cs="Arial"/>
          <w:sz w:val="20"/>
          <w:szCs w:val="20"/>
        </w:rPr>
        <w:t xml:space="preserve"> plus boursier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F22BFC" w:rsidRPr="00D723B1">
        <w:rPr>
          <w:rFonts w:ascii="Arial" w:hAnsi="Arial" w:cs="Arial"/>
          <w:sz w:val="20"/>
          <w:szCs w:val="20"/>
        </w:rPr>
        <w:t>alors</w:t>
      </w:r>
      <w:r w:rsidRPr="00D723B1">
        <w:rPr>
          <w:rFonts w:ascii="Arial" w:hAnsi="Arial" w:cs="Arial"/>
          <w:sz w:val="20"/>
          <w:szCs w:val="20"/>
        </w:rPr>
        <w:t xml:space="preserve"> qu’il l’était l’</w:t>
      </w:r>
      <w:r w:rsidR="00F22BFC" w:rsidRPr="00D723B1">
        <w:rPr>
          <w:rFonts w:ascii="Arial" w:hAnsi="Arial" w:cs="Arial"/>
          <w:sz w:val="20"/>
          <w:szCs w:val="20"/>
        </w:rPr>
        <w:t>année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F22BFC" w:rsidRPr="00D723B1">
        <w:rPr>
          <w:rFonts w:ascii="Arial" w:hAnsi="Arial" w:cs="Arial"/>
          <w:sz w:val="20"/>
          <w:szCs w:val="20"/>
        </w:rPr>
        <w:t>précédente</w:t>
      </w:r>
      <w:r w:rsidR="00153D57">
        <w:rPr>
          <w:rFonts w:ascii="Arial" w:hAnsi="Arial" w:cs="Arial"/>
          <w:sz w:val="20"/>
          <w:szCs w:val="20"/>
        </w:rPr>
        <w:t xml:space="preserve">. </w:t>
      </w:r>
      <w:r w:rsidR="00F22BFC">
        <w:rPr>
          <w:rFonts w:ascii="Arial" w:hAnsi="Arial" w:cs="Arial"/>
          <w:sz w:val="20"/>
          <w:szCs w:val="20"/>
        </w:rPr>
        <w:t>C’es</w:t>
      </w:r>
      <w:r w:rsidRPr="00D723B1">
        <w:rPr>
          <w:rFonts w:ascii="Arial" w:hAnsi="Arial" w:cs="Arial"/>
          <w:sz w:val="20"/>
          <w:szCs w:val="20"/>
        </w:rPr>
        <w:t>t</w:t>
      </w:r>
      <w:r w:rsidR="00F22BFC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quelque chose qui</w:t>
      </w:r>
      <w:r w:rsidR="00F22BFC">
        <w:rPr>
          <w:rFonts w:ascii="Arial" w:hAnsi="Arial" w:cs="Arial"/>
          <w:sz w:val="20"/>
          <w:szCs w:val="20"/>
        </w:rPr>
        <w:t xml:space="preserve"> </w:t>
      </w:r>
      <w:r w:rsidR="003F34D7">
        <w:rPr>
          <w:rFonts w:ascii="Arial" w:hAnsi="Arial" w:cs="Arial"/>
          <w:sz w:val="20"/>
          <w:szCs w:val="20"/>
        </w:rPr>
        <w:t>s</w:t>
      </w:r>
      <w:r w:rsidRPr="00D723B1">
        <w:rPr>
          <w:rFonts w:ascii="Arial" w:hAnsi="Arial" w:cs="Arial"/>
          <w:sz w:val="20"/>
          <w:szCs w:val="20"/>
        </w:rPr>
        <w:t>e fait</w:t>
      </w:r>
      <w:r w:rsidR="00153D57">
        <w:rPr>
          <w:rFonts w:ascii="Arial" w:hAnsi="Arial" w:cs="Arial"/>
          <w:sz w:val="20"/>
          <w:szCs w:val="20"/>
        </w:rPr>
        <w:t xml:space="preserve"> assez couramment, l</w:t>
      </w:r>
      <w:r w:rsidRPr="00D723B1">
        <w:rPr>
          <w:rFonts w:ascii="Arial" w:hAnsi="Arial" w:cs="Arial"/>
          <w:sz w:val="20"/>
          <w:szCs w:val="20"/>
        </w:rPr>
        <w:t xml:space="preserve">orsque l’étudiant présente une situation financière précaire </w:t>
      </w:r>
      <w:r w:rsidR="003F34D7" w:rsidRPr="00D723B1">
        <w:rPr>
          <w:rFonts w:ascii="Arial" w:hAnsi="Arial" w:cs="Arial"/>
          <w:sz w:val="20"/>
          <w:szCs w:val="20"/>
        </w:rPr>
        <w:t>momentanée</w:t>
      </w:r>
      <w:r w:rsidR="003F34D7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ou durable, </w:t>
      </w:r>
      <w:r w:rsidR="003F34D7" w:rsidRPr="00D723B1">
        <w:rPr>
          <w:rFonts w:ascii="Arial" w:hAnsi="Arial" w:cs="Arial"/>
          <w:sz w:val="20"/>
          <w:szCs w:val="20"/>
        </w:rPr>
        <w:t>confirmé</w:t>
      </w:r>
      <w:r w:rsidR="00153D57">
        <w:rPr>
          <w:rFonts w:ascii="Arial" w:hAnsi="Arial" w:cs="Arial"/>
          <w:sz w:val="20"/>
          <w:szCs w:val="20"/>
        </w:rPr>
        <w:t>e</w:t>
      </w:r>
      <w:r w:rsidRPr="00D723B1">
        <w:rPr>
          <w:rFonts w:ascii="Arial" w:hAnsi="Arial" w:cs="Arial"/>
          <w:sz w:val="20"/>
          <w:szCs w:val="20"/>
        </w:rPr>
        <w:t xml:space="preserve"> par l’</w:t>
      </w:r>
      <w:r w:rsidR="003F34D7" w:rsidRPr="00D723B1">
        <w:rPr>
          <w:rFonts w:ascii="Arial" w:hAnsi="Arial" w:cs="Arial"/>
          <w:sz w:val="20"/>
          <w:szCs w:val="20"/>
        </w:rPr>
        <w:t>avis</w:t>
      </w:r>
      <w:r w:rsidRPr="00D723B1">
        <w:rPr>
          <w:rFonts w:ascii="Arial" w:hAnsi="Arial" w:cs="Arial"/>
          <w:sz w:val="20"/>
          <w:szCs w:val="20"/>
        </w:rPr>
        <w:t xml:space="preserve"> d’une </w:t>
      </w:r>
      <w:r w:rsidR="003F34D7" w:rsidRPr="00D723B1">
        <w:rPr>
          <w:rFonts w:ascii="Arial" w:hAnsi="Arial" w:cs="Arial"/>
          <w:sz w:val="20"/>
          <w:szCs w:val="20"/>
        </w:rPr>
        <w:t>assistante</w:t>
      </w:r>
      <w:r w:rsidRPr="00D723B1">
        <w:rPr>
          <w:rFonts w:ascii="Arial" w:hAnsi="Arial" w:cs="Arial"/>
          <w:sz w:val="20"/>
          <w:szCs w:val="20"/>
        </w:rPr>
        <w:t xml:space="preserve"> sociale de l’</w:t>
      </w:r>
      <w:r w:rsidR="003F34D7" w:rsidRPr="00D723B1">
        <w:rPr>
          <w:rFonts w:ascii="Arial" w:hAnsi="Arial" w:cs="Arial"/>
          <w:sz w:val="20"/>
          <w:szCs w:val="20"/>
        </w:rPr>
        <w:t>Université</w:t>
      </w:r>
      <w:r w:rsidRPr="00D723B1">
        <w:rPr>
          <w:rFonts w:ascii="Arial" w:hAnsi="Arial" w:cs="Arial"/>
          <w:sz w:val="20"/>
          <w:szCs w:val="20"/>
        </w:rPr>
        <w:t xml:space="preserve">. </w:t>
      </w:r>
      <w:r w:rsidR="00153D57">
        <w:rPr>
          <w:rFonts w:ascii="Arial" w:hAnsi="Arial" w:cs="Arial"/>
          <w:sz w:val="20"/>
          <w:szCs w:val="20"/>
        </w:rPr>
        <w:t>U</w:t>
      </w:r>
      <w:r w:rsidR="003F34D7" w:rsidRPr="00D723B1">
        <w:rPr>
          <w:rFonts w:ascii="Arial" w:hAnsi="Arial" w:cs="Arial"/>
          <w:sz w:val="20"/>
          <w:szCs w:val="20"/>
        </w:rPr>
        <w:t>ne</w:t>
      </w:r>
      <w:r w:rsidRPr="00D723B1">
        <w:rPr>
          <w:rFonts w:ascii="Arial" w:hAnsi="Arial" w:cs="Arial"/>
          <w:sz w:val="20"/>
          <w:szCs w:val="20"/>
        </w:rPr>
        <w:t xml:space="preserve"> commission examine </w:t>
      </w:r>
      <w:r w:rsidR="003F34D7" w:rsidRPr="00D723B1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dossiers</w:t>
      </w:r>
      <w:r w:rsidR="00153D57">
        <w:rPr>
          <w:rFonts w:ascii="Arial" w:hAnsi="Arial" w:cs="Arial"/>
          <w:sz w:val="20"/>
          <w:szCs w:val="20"/>
        </w:rPr>
        <w:t>.</w:t>
      </w:r>
      <w:r w:rsidR="003F34D7">
        <w:rPr>
          <w:rFonts w:ascii="Arial" w:hAnsi="Arial" w:cs="Arial"/>
          <w:sz w:val="20"/>
          <w:szCs w:val="20"/>
        </w:rPr>
        <w:t xml:space="preserve"> </w:t>
      </w:r>
      <w:r w:rsidR="003F34D7" w:rsidRPr="003F34D7">
        <w:rPr>
          <w:rFonts w:ascii="Arial" w:hAnsi="Arial" w:cs="Arial"/>
          <w:b/>
          <w:sz w:val="20"/>
          <w:szCs w:val="20"/>
        </w:rPr>
        <w:t>M. AVERTY</w:t>
      </w:r>
      <w:r w:rsidR="00153D57">
        <w:rPr>
          <w:rFonts w:ascii="Arial" w:hAnsi="Arial" w:cs="Arial"/>
          <w:b/>
          <w:sz w:val="20"/>
          <w:szCs w:val="20"/>
        </w:rPr>
        <w:t xml:space="preserve"> </w:t>
      </w:r>
      <w:r w:rsidR="00153D57" w:rsidRPr="00153D57">
        <w:rPr>
          <w:rFonts w:ascii="Arial" w:hAnsi="Arial" w:cs="Arial"/>
          <w:sz w:val="20"/>
          <w:szCs w:val="20"/>
        </w:rPr>
        <w:t>la</w:t>
      </w:r>
      <w:r w:rsidR="00153D57">
        <w:rPr>
          <w:rFonts w:ascii="Arial" w:hAnsi="Arial" w:cs="Arial"/>
          <w:b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3F34D7" w:rsidRPr="00D723B1">
        <w:rPr>
          <w:rFonts w:ascii="Arial" w:hAnsi="Arial" w:cs="Arial"/>
          <w:sz w:val="20"/>
          <w:szCs w:val="20"/>
        </w:rPr>
        <w:t>préside</w:t>
      </w:r>
      <w:r w:rsidR="003F34D7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avec des personnels de la DEVU,</w:t>
      </w:r>
      <w:r w:rsidR="003F34D7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 xml:space="preserve">des </w:t>
      </w:r>
      <w:r w:rsidR="0042130A" w:rsidRPr="00D723B1">
        <w:rPr>
          <w:rFonts w:ascii="Arial" w:hAnsi="Arial" w:cs="Arial"/>
          <w:sz w:val="20"/>
          <w:szCs w:val="20"/>
        </w:rPr>
        <w:t>représentants</w:t>
      </w:r>
      <w:r w:rsidRPr="00D723B1">
        <w:rPr>
          <w:rFonts w:ascii="Arial" w:hAnsi="Arial" w:cs="Arial"/>
          <w:sz w:val="20"/>
          <w:szCs w:val="20"/>
        </w:rPr>
        <w:t xml:space="preserve"> de la CFVU, que ce soit</w:t>
      </w:r>
      <w:r w:rsidR="003F34D7">
        <w:rPr>
          <w:rFonts w:ascii="Arial" w:hAnsi="Arial" w:cs="Arial"/>
          <w:sz w:val="20"/>
          <w:szCs w:val="20"/>
        </w:rPr>
        <w:t xml:space="preserve"> des enseignants et étudiants. </w:t>
      </w:r>
    </w:p>
    <w:p w:rsidR="002E3D6A" w:rsidRPr="00D723B1" w:rsidRDefault="002E3D6A" w:rsidP="009B1DA2">
      <w:pPr>
        <w:jc w:val="both"/>
        <w:rPr>
          <w:rFonts w:ascii="Arial" w:hAnsi="Arial" w:cs="Arial"/>
          <w:sz w:val="20"/>
          <w:szCs w:val="20"/>
        </w:rPr>
      </w:pPr>
    </w:p>
    <w:p w:rsidR="00F173B9" w:rsidRPr="00D723B1" w:rsidRDefault="00F173B9" w:rsidP="009B1DA2">
      <w:pPr>
        <w:jc w:val="both"/>
        <w:rPr>
          <w:rFonts w:ascii="Arial" w:hAnsi="Arial" w:cs="Arial"/>
          <w:sz w:val="20"/>
          <w:szCs w:val="20"/>
        </w:rPr>
      </w:pPr>
      <w:r w:rsidRPr="009B1DA2">
        <w:rPr>
          <w:rFonts w:ascii="Arial" w:hAnsi="Arial" w:cs="Arial"/>
          <w:b/>
          <w:sz w:val="20"/>
          <w:szCs w:val="20"/>
        </w:rPr>
        <w:t>Mme SAMI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53D57">
        <w:rPr>
          <w:rFonts w:ascii="Arial" w:hAnsi="Arial" w:cs="Arial"/>
          <w:sz w:val="20"/>
          <w:szCs w:val="20"/>
        </w:rPr>
        <w:t>demande comment les primo-</w:t>
      </w:r>
      <w:r w:rsidRPr="00D723B1">
        <w:rPr>
          <w:rFonts w:ascii="Arial" w:hAnsi="Arial" w:cs="Arial"/>
          <w:sz w:val="20"/>
          <w:szCs w:val="20"/>
        </w:rPr>
        <w:t>entrant</w:t>
      </w:r>
      <w:r w:rsidR="00153D57">
        <w:rPr>
          <w:rFonts w:ascii="Arial" w:hAnsi="Arial" w:cs="Arial"/>
          <w:sz w:val="20"/>
          <w:szCs w:val="20"/>
        </w:rPr>
        <w:t>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153D57">
        <w:rPr>
          <w:rFonts w:ascii="Arial" w:hAnsi="Arial" w:cs="Arial"/>
          <w:sz w:val="20"/>
          <w:szCs w:val="20"/>
        </w:rPr>
        <w:t>sont</w:t>
      </w:r>
      <w:r w:rsidRPr="00D723B1">
        <w:rPr>
          <w:rFonts w:ascii="Arial" w:hAnsi="Arial" w:cs="Arial"/>
          <w:sz w:val="20"/>
          <w:szCs w:val="20"/>
        </w:rPr>
        <w:t xml:space="preserve"> au courant </w:t>
      </w:r>
      <w:r w:rsidR="00153D57">
        <w:rPr>
          <w:rFonts w:ascii="Arial" w:hAnsi="Arial" w:cs="Arial"/>
          <w:sz w:val="20"/>
          <w:szCs w:val="20"/>
        </w:rPr>
        <w:t xml:space="preserve">qu’ils peuvent </w:t>
      </w:r>
      <w:r w:rsidR="003F34D7">
        <w:rPr>
          <w:rFonts w:ascii="Arial" w:hAnsi="Arial" w:cs="Arial"/>
          <w:sz w:val="20"/>
          <w:szCs w:val="20"/>
        </w:rPr>
        <w:t xml:space="preserve">bénéficier d’une exonération </w:t>
      </w:r>
      <w:r w:rsidRPr="00D723B1">
        <w:rPr>
          <w:rFonts w:ascii="Arial" w:hAnsi="Arial" w:cs="Arial"/>
          <w:sz w:val="20"/>
          <w:szCs w:val="20"/>
        </w:rPr>
        <w:t>des frais d’inscription.</w:t>
      </w:r>
    </w:p>
    <w:p w:rsidR="00F173B9" w:rsidRPr="00D723B1" w:rsidRDefault="00F173B9" w:rsidP="009B1DA2">
      <w:pPr>
        <w:jc w:val="both"/>
        <w:rPr>
          <w:rFonts w:ascii="Arial" w:hAnsi="Arial" w:cs="Arial"/>
          <w:sz w:val="20"/>
          <w:szCs w:val="20"/>
        </w:rPr>
      </w:pPr>
    </w:p>
    <w:p w:rsidR="00F173B9" w:rsidRPr="00D723B1" w:rsidRDefault="00F173B9" w:rsidP="009B1DA2">
      <w:pPr>
        <w:jc w:val="both"/>
        <w:rPr>
          <w:rFonts w:ascii="Arial" w:hAnsi="Arial" w:cs="Arial"/>
          <w:sz w:val="20"/>
          <w:szCs w:val="20"/>
        </w:rPr>
      </w:pPr>
      <w:r w:rsidRPr="009B1DA2">
        <w:rPr>
          <w:rFonts w:ascii="Arial" w:hAnsi="Arial" w:cs="Arial"/>
          <w:b/>
          <w:sz w:val="20"/>
          <w:szCs w:val="20"/>
        </w:rPr>
        <w:t>M. AVERTY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A7400A">
        <w:rPr>
          <w:rFonts w:ascii="Arial" w:hAnsi="Arial" w:cs="Arial"/>
          <w:sz w:val="20"/>
          <w:szCs w:val="20"/>
        </w:rPr>
        <w:t>répond qu’ils</w:t>
      </w:r>
      <w:r w:rsidRPr="00D723B1">
        <w:rPr>
          <w:rFonts w:ascii="Arial" w:hAnsi="Arial" w:cs="Arial"/>
          <w:sz w:val="20"/>
          <w:szCs w:val="20"/>
        </w:rPr>
        <w:t xml:space="preserve"> ont ces informations dans l’ensemble des </w:t>
      </w:r>
      <w:r w:rsidR="00A7400A" w:rsidRPr="00D723B1">
        <w:rPr>
          <w:rFonts w:ascii="Arial" w:hAnsi="Arial" w:cs="Arial"/>
          <w:sz w:val="20"/>
          <w:szCs w:val="20"/>
        </w:rPr>
        <w:t>documents</w:t>
      </w:r>
      <w:r w:rsidRPr="00D723B1">
        <w:rPr>
          <w:rFonts w:ascii="Arial" w:hAnsi="Arial" w:cs="Arial"/>
          <w:sz w:val="20"/>
          <w:szCs w:val="20"/>
        </w:rPr>
        <w:t xml:space="preserve"> qu’ils </w:t>
      </w:r>
      <w:r w:rsidR="00A7400A" w:rsidRPr="00D723B1">
        <w:rPr>
          <w:rFonts w:ascii="Arial" w:hAnsi="Arial" w:cs="Arial"/>
          <w:sz w:val="20"/>
          <w:szCs w:val="20"/>
        </w:rPr>
        <w:t>reçoivent</w:t>
      </w:r>
      <w:r w:rsidR="00153D57">
        <w:rPr>
          <w:rFonts w:ascii="Arial" w:hAnsi="Arial" w:cs="Arial"/>
          <w:sz w:val="20"/>
          <w:szCs w:val="20"/>
        </w:rPr>
        <w:t>. Il</w:t>
      </w:r>
      <w:r w:rsidRPr="00D723B1">
        <w:rPr>
          <w:rFonts w:ascii="Arial" w:hAnsi="Arial" w:cs="Arial"/>
          <w:sz w:val="20"/>
          <w:szCs w:val="20"/>
        </w:rPr>
        <w:t xml:space="preserve"> est </w:t>
      </w:r>
      <w:r w:rsidR="00A7400A" w:rsidRPr="00D723B1">
        <w:rPr>
          <w:rFonts w:ascii="Arial" w:hAnsi="Arial" w:cs="Arial"/>
          <w:sz w:val="20"/>
          <w:szCs w:val="20"/>
        </w:rPr>
        <w:t>clairement</w:t>
      </w:r>
      <w:r w:rsidR="00153D57">
        <w:rPr>
          <w:rFonts w:ascii="Arial" w:hAnsi="Arial" w:cs="Arial"/>
          <w:sz w:val="20"/>
          <w:szCs w:val="20"/>
        </w:rPr>
        <w:t xml:space="preserve"> indiqué </w:t>
      </w:r>
      <w:r w:rsidRPr="00D723B1">
        <w:rPr>
          <w:rFonts w:ascii="Arial" w:hAnsi="Arial" w:cs="Arial"/>
          <w:sz w:val="20"/>
          <w:szCs w:val="20"/>
        </w:rPr>
        <w:t xml:space="preserve">qu’à partir du </w:t>
      </w:r>
      <w:r w:rsidR="00A7400A" w:rsidRPr="00D723B1">
        <w:rPr>
          <w:rFonts w:ascii="Arial" w:hAnsi="Arial" w:cs="Arial"/>
          <w:sz w:val="20"/>
          <w:szCs w:val="20"/>
        </w:rPr>
        <w:t>moment</w:t>
      </w:r>
      <w:r w:rsidRPr="00D723B1">
        <w:rPr>
          <w:rFonts w:ascii="Arial" w:hAnsi="Arial" w:cs="Arial"/>
          <w:sz w:val="20"/>
          <w:szCs w:val="20"/>
        </w:rPr>
        <w:t xml:space="preserve"> où il y a </w:t>
      </w:r>
      <w:r w:rsidR="00A7400A" w:rsidRPr="00D723B1">
        <w:rPr>
          <w:rFonts w:ascii="Arial" w:hAnsi="Arial" w:cs="Arial"/>
          <w:sz w:val="20"/>
          <w:szCs w:val="20"/>
        </w:rPr>
        <w:t>une</w:t>
      </w:r>
      <w:r w:rsidRPr="00D723B1">
        <w:rPr>
          <w:rFonts w:ascii="Arial" w:hAnsi="Arial" w:cs="Arial"/>
          <w:sz w:val="20"/>
          <w:szCs w:val="20"/>
        </w:rPr>
        <w:t xml:space="preserve"> situation de difficulté</w:t>
      </w:r>
      <w:r w:rsidR="00A7400A">
        <w:rPr>
          <w:rFonts w:ascii="Arial" w:hAnsi="Arial" w:cs="Arial"/>
          <w:sz w:val="20"/>
          <w:szCs w:val="20"/>
        </w:rPr>
        <w:t>,</w:t>
      </w:r>
      <w:r w:rsidRPr="00D723B1">
        <w:rPr>
          <w:rFonts w:ascii="Arial" w:hAnsi="Arial" w:cs="Arial"/>
          <w:sz w:val="20"/>
          <w:szCs w:val="20"/>
        </w:rPr>
        <w:t xml:space="preserve"> les </w:t>
      </w:r>
      <w:r w:rsidR="00A7400A" w:rsidRPr="00D723B1">
        <w:rPr>
          <w:rFonts w:ascii="Arial" w:hAnsi="Arial" w:cs="Arial"/>
          <w:sz w:val="20"/>
          <w:szCs w:val="20"/>
        </w:rPr>
        <w:t>assistantes</w:t>
      </w:r>
      <w:r w:rsidR="00A7400A">
        <w:rPr>
          <w:rFonts w:ascii="Arial" w:hAnsi="Arial" w:cs="Arial"/>
          <w:sz w:val="20"/>
          <w:szCs w:val="20"/>
        </w:rPr>
        <w:t xml:space="preserve"> sociales de l’</w:t>
      </w:r>
      <w:r w:rsidR="00A7400A" w:rsidRPr="00D723B1">
        <w:rPr>
          <w:rFonts w:ascii="Arial" w:hAnsi="Arial" w:cs="Arial"/>
          <w:sz w:val="20"/>
          <w:szCs w:val="20"/>
        </w:rPr>
        <w:t>Université</w:t>
      </w:r>
      <w:r w:rsidRPr="00D723B1">
        <w:rPr>
          <w:rFonts w:ascii="Arial" w:hAnsi="Arial" w:cs="Arial"/>
          <w:sz w:val="20"/>
          <w:szCs w:val="20"/>
        </w:rPr>
        <w:t xml:space="preserve"> sont </w:t>
      </w:r>
      <w:r w:rsidR="00A7400A" w:rsidRPr="00D723B1">
        <w:rPr>
          <w:rFonts w:ascii="Arial" w:hAnsi="Arial" w:cs="Arial"/>
          <w:sz w:val="20"/>
          <w:szCs w:val="20"/>
        </w:rPr>
        <w:t>présentes</w:t>
      </w:r>
      <w:r w:rsidRPr="00D723B1">
        <w:rPr>
          <w:rFonts w:ascii="Arial" w:hAnsi="Arial" w:cs="Arial"/>
          <w:sz w:val="20"/>
          <w:szCs w:val="20"/>
        </w:rPr>
        <w:t xml:space="preserve">. </w:t>
      </w:r>
      <w:r w:rsidR="00A7400A">
        <w:rPr>
          <w:rFonts w:ascii="Arial" w:hAnsi="Arial" w:cs="Arial"/>
          <w:sz w:val="20"/>
          <w:szCs w:val="20"/>
        </w:rPr>
        <w:t>Il y</w:t>
      </w:r>
      <w:r w:rsidRPr="00D723B1">
        <w:rPr>
          <w:rFonts w:ascii="Arial" w:hAnsi="Arial" w:cs="Arial"/>
          <w:sz w:val="20"/>
          <w:szCs w:val="20"/>
        </w:rPr>
        <w:t xml:space="preserve"> a aussi un travail en </w:t>
      </w:r>
      <w:r w:rsidR="00A7400A" w:rsidRPr="00D723B1">
        <w:rPr>
          <w:rFonts w:ascii="Arial" w:hAnsi="Arial" w:cs="Arial"/>
          <w:sz w:val="20"/>
          <w:szCs w:val="20"/>
        </w:rPr>
        <w:t>proximité</w:t>
      </w:r>
      <w:r w:rsidRPr="00D723B1">
        <w:rPr>
          <w:rFonts w:ascii="Arial" w:hAnsi="Arial" w:cs="Arial"/>
          <w:sz w:val="20"/>
          <w:szCs w:val="20"/>
        </w:rPr>
        <w:t xml:space="preserve"> entre </w:t>
      </w:r>
      <w:r w:rsidR="00A7400A">
        <w:rPr>
          <w:rFonts w:ascii="Arial" w:hAnsi="Arial" w:cs="Arial"/>
          <w:sz w:val="20"/>
          <w:szCs w:val="20"/>
        </w:rPr>
        <w:t>les</w:t>
      </w:r>
      <w:r w:rsidRPr="00D723B1">
        <w:rPr>
          <w:rFonts w:ascii="Arial" w:hAnsi="Arial" w:cs="Arial"/>
          <w:sz w:val="20"/>
          <w:szCs w:val="20"/>
        </w:rPr>
        <w:t xml:space="preserve"> </w:t>
      </w:r>
      <w:r w:rsidR="00A7400A" w:rsidRPr="00D723B1">
        <w:rPr>
          <w:rFonts w:ascii="Arial" w:hAnsi="Arial" w:cs="Arial"/>
          <w:sz w:val="20"/>
          <w:szCs w:val="20"/>
        </w:rPr>
        <w:t>assistantes</w:t>
      </w:r>
      <w:r w:rsidRPr="00D723B1">
        <w:rPr>
          <w:rFonts w:ascii="Arial" w:hAnsi="Arial" w:cs="Arial"/>
          <w:sz w:val="20"/>
          <w:szCs w:val="20"/>
        </w:rPr>
        <w:t xml:space="preserve"> sociales</w:t>
      </w:r>
      <w:r w:rsidR="00A7400A">
        <w:rPr>
          <w:rFonts w:ascii="Arial" w:hAnsi="Arial" w:cs="Arial"/>
          <w:sz w:val="20"/>
          <w:szCs w:val="20"/>
        </w:rPr>
        <w:t xml:space="preserve"> de l’Université</w:t>
      </w:r>
      <w:r w:rsidRPr="00D723B1">
        <w:rPr>
          <w:rFonts w:ascii="Arial" w:hAnsi="Arial" w:cs="Arial"/>
          <w:sz w:val="20"/>
          <w:szCs w:val="20"/>
        </w:rPr>
        <w:t xml:space="preserve"> et </w:t>
      </w:r>
      <w:r w:rsidR="00A7400A" w:rsidRPr="00D723B1">
        <w:rPr>
          <w:rFonts w:ascii="Arial" w:hAnsi="Arial" w:cs="Arial"/>
          <w:sz w:val="20"/>
          <w:szCs w:val="20"/>
        </w:rPr>
        <w:t>celles</w:t>
      </w:r>
      <w:r w:rsidRPr="00D723B1">
        <w:rPr>
          <w:rFonts w:ascii="Arial" w:hAnsi="Arial" w:cs="Arial"/>
          <w:sz w:val="20"/>
          <w:szCs w:val="20"/>
        </w:rPr>
        <w:t xml:space="preserve"> du CROUS. Le CROUS reçoit aussi de son côté des étudiant</w:t>
      </w:r>
      <w:r w:rsidR="00A7400A">
        <w:rPr>
          <w:rFonts w:ascii="Arial" w:hAnsi="Arial" w:cs="Arial"/>
          <w:sz w:val="20"/>
          <w:szCs w:val="20"/>
        </w:rPr>
        <w:t>s. Il y a de</w:t>
      </w:r>
      <w:r w:rsidRPr="00D723B1">
        <w:rPr>
          <w:rFonts w:ascii="Arial" w:hAnsi="Arial" w:cs="Arial"/>
          <w:sz w:val="20"/>
          <w:szCs w:val="20"/>
        </w:rPr>
        <w:t>s</w:t>
      </w:r>
      <w:r w:rsidR="00A7400A">
        <w:rPr>
          <w:rFonts w:ascii="Arial" w:hAnsi="Arial" w:cs="Arial"/>
          <w:sz w:val="20"/>
          <w:szCs w:val="20"/>
        </w:rPr>
        <w:t xml:space="preserve"> </w:t>
      </w:r>
      <w:r w:rsidRPr="00D723B1">
        <w:rPr>
          <w:rFonts w:ascii="Arial" w:hAnsi="Arial" w:cs="Arial"/>
          <w:sz w:val="20"/>
          <w:szCs w:val="20"/>
        </w:rPr>
        <w:t>liens entre les deux</w:t>
      </w:r>
      <w:r w:rsidR="00A7400A">
        <w:rPr>
          <w:rFonts w:ascii="Arial" w:hAnsi="Arial" w:cs="Arial"/>
          <w:sz w:val="20"/>
          <w:szCs w:val="20"/>
        </w:rPr>
        <w:t xml:space="preserve"> </w:t>
      </w:r>
      <w:r w:rsidR="00A7400A" w:rsidRPr="00D723B1">
        <w:rPr>
          <w:rFonts w:ascii="Arial" w:hAnsi="Arial" w:cs="Arial"/>
          <w:sz w:val="20"/>
          <w:szCs w:val="20"/>
        </w:rPr>
        <w:t>s</w:t>
      </w:r>
      <w:r w:rsidR="00A7400A">
        <w:rPr>
          <w:rFonts w:ascii="Arial" w:hAnsi="Arial" w:cs="Arial"/>
          <w:sz w:val="20"/>
          <w:szCs w:val="20"/>
        </w:rPr>
        <w:t xml:space="preserve">ervices </w:t>
      </w:r>
      <w:r w:rsidRPr="00D723B1">
        <w:rPr>
          <w:rFonts w:ascii="Arial" w:hAnsi="Arial" w:cs="Arial"/>
          <w:sz w:val="20"/>
          <w:szCs w:val="20"/>
        </w:rPr>
        <w:t>de manière à ce que les dossiers soient instruits simultanément.</w:t>
      </w:r>
    </w:p>
    <w:p w:rsidR="00F173B9" w:rsidRDefault="00F173B9" w:rsidP="009B1DA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86BA4" w:rsidRDefault="00786BA4" w:rsidP="009B1DA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86BA4" w:rsidRPr="00D723B1" w:rsidRDefault="00786BA4" w:rsidP="009B1DA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173B9" w:rsidRDefault="00F173B9" w:rsidP="009B1DA2">
      <w:pPr>
        <w:jc w:val="both"/>
        <w:rPr>
          <w:rFonts w:ascii="Arial" w:hAnsi="Arial" w:cs="Arial"/>
          <w:sz w:val="20"/>
          <w:szCs w:val="20"/>
        </w:rPr>
      </w:pPr>
      <w:r w:rsidRPr="0085244A">
        <w:rPr>
          <w:rFonts w:ascii="Arial" w:hAnsi="Arial" w:cs="Arial"/>
          <w:b/>
          <w:sz w:val="20"/>
          <w:szCs w:val="20"/>
        </w:rPr>
        <w:lastRenderedPageBreak/>
        <w:t>LE PRESIDENT</w:t>
      </w:r>
      <w:r w:rsidR="00B35008" w:rsidRPr="00D723B1">
        <w:rPr>
          <w:rFonts w:ascii="Arial" w:hAnsi="Arial" w:cs="Arial"/>
          <w:sz w:val="20"/>
          <w:szCs w:val="20"/>
        </w:rPr>
        <w:t xml:space="preserve"> </w:t>
      </w:r>
      <w:r w:rsidR="00A417D6">
        <w:rPr>
          <w:rFonts w:ascii="Arial" w:hAnsi="Arial" w:cs="Arial"/>
          <w:sz w:val="20"/>
          <w:szCs w:val="20"/>
        </w:rPr>
        <w:t>précise qu’</w:t>
      </w:r>
      <w:r w:rsidR="00B35008" w:rsidRPr="00D723B1">
        <w:rPr>
          <w:rFonts w:ascii="Arial" w:hAnsi="Arial" w:cs="Arial"/>
          <w:sz w:val="20"/>
          <w:szCs w:val="20"/>
        </w:rPr>
        <w:t>il s’agit d’un remboursement.</w:t>
      </w:r>
    </w:p>
    <w:p w:rsidR="00F173B9" w:rsidRPr="00650986" w:rsidRDefault="00F173B9" w:rsidP="009B1DA2">
      <w:pPr>
        <w:jc w:val="both"/>
        <w:rPr>
          <w:rFonts w:ascii="Arial" w:hAnsi="Arial" w:cs="Arial"/>
          <w:sz w:val="20"/>
          <w:szCs w:val="20"/>
        </w:rPr>
      </w:pPr>
    </w:p>
    <w:p w:rsidR="00650986" w:rsidRPr="00650986" w:rsidRDefault="00650986" w:rsidP="009B1DA2">
      <w:pPr>
        <w:jc w:val="both"/>
        <w:rPr>
          <w:rFonts w:ascii="Arial" w:hAnsi="Arial" w:cs="Arial"/>
          <w:sz w:val="20"/>
          <w:szCs w:val="20"/>
        </w:rPr>
      </w:pPr>
      <w:r w:rsidRPr="00650986">
        <w:rPr>
          <w:rFonts w:ascii="Arial" w:hAnsi="Arial" w:cs="Arial"/>
          <w:b/>
          <w:sz w:val="20"/>
          <w:szCs w:val="20"/>
        </w:rPr>
        <w:t>Mme MORERE</w:t>
      </w:r>
      <w:r w:rsidRPr="00650986">
        <w:rPr>
          <w:rFonts w:ascii="Arial" w:hAnsi="Arial" w:cs="Arial"/>
          <w:sz w:val="20"/>
          <w:szCs w:val="20"/>
        </w:rPr>
        <w:t xml:space="preserve"> </w:t>
      </w:r>
      <w:r w:rsidR="00153D57">
        <w:rPr>
          <w:rFonts w:ascii="Arial" w:hAnsi="Arial" w:cs="Arial"/>
          <w:sz w:val="20"/>
          <w:szCs w:val="20"/>
        </w:rPr>
        <w:t>souligne</w:t>
      </w:r>
      <w:r w:rsidRPr="00650986">
        <w:rPr>
          <w:rFonts w:ascii="Arial" w:hAnsi="Arial" w:cs="Arial"/>
          <w:sz w:val="20"/>
          <w:szCs w:val="20"/>
        </w:rPr>
        <w:t xml:space="preserve"> le travail considérable fourni par le service social avec lequel le Service Universitaire des Langues a pu aussi interagir pour les étudiants internationaux qui sont très souvent dans des situations précaires et qui font aussi des demandes d’</w:t>
      </w:r>
      <w:r>
        <w:rPr>
          <w:rFonts w:ascii="Arial" w:hAnsi="Arial" w:cs="Arial"/>
          <w:sz w:val="20"/>
          <w:szCs w:val="20"/>
        </w:rPr>
        <w:t>exonération. L</w:t>
      </w:r>
      <w:r w:rsidRPr="00650986">
        <w:rPr>
          <w:rFonts w:ascii="Arial" w:hAnsi="Arial" w:cs="Arial"/>
          <w:sz w:val="20"/>
          <w:szCs w:val="20"/>
        </w:rPr>
        <w:t xml:space="preserve">a procédure est différente. </w:t>
      </w:r>
    </w:p>
    <w:p w:rsidR="00D82918" w:rsidRPr="004807F5" w:rsidRDefault="00D82918" w:rsidP="00D8291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807F5">
        <w:rPr>
          <w:rFonts w:ascii="Arial" w:hAnsi="Arial" w:cs="Arial"/>
          <w:b/>
          <w:sz w:val="20"/>
          <w:szCs w:val="20"/>
        </w:rPr>
        <w:t>Le Conseil d’Administration approuve à l’unanimité avec 33 voix pour les modalités d’exonération des droits de scolarité définies ci-après.</w:t>
      </w:r>
    </w:p>
    <w:p w:rsidR="00D82918" w:rsidRPr="004807F5" w:rsidRDefault="00D82918" w:rsidP="00D8291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82918" w:rsidRPr="004807F5" w:rsidRDefault="00D82918" w:rsidP="00D82918">
      <w:pPr>
        <w:jc w:val="both"/>
        <w:rPr>
          <w:rFonts w:ascii="Arial" w:hAnsi="Arial" w:cs="Arial"/>
          <w:b/>
          <w:sz w:val="20"/>
          <w:szCs w:val="20"/>
        </w:rPr>
      </w:pPr>
      <w:r w:rsidRPr="004807F5">
        <w:rPr>
          <w:rFonts w:ascii="Arial" w:hAnsi="Arial" w:cs="Arial"/>
          <w:b/>
          <w:sz w:val="20"/>
          <w:szCs w:val="20"/>
        </w:rPr>
        <w:t xml:space="preserve">A compter de l’année universitaire 2017-2018, les étudiants peuvent solliciter un remboursement total ou partiel des frais de scolarité déjà versés et/ou une exonération des frais restant dus dans les cas suivants : </w:t>
      </w:r>
    </w:p>
    <w:p w:rsidR="00D82918" w:rsidRPr="004807F5" w:rsidRDefault="00D82918" w:rsidP="00D82918">
      <w:pPr>
        <w:jc w:val="both"/>
        <w:rPr>
          <w:rFonts w:ascii="Arial" w:hAnsi="Arial" w:cs="Arial"/>
          <w:b/>
          <w:sz w:val="20"/>
          <w:szCs w:val="20"/>
        </w:rPr>
      </w:pPr>
    </w:p>
    <w:p w:rsidR="00D82918" w:rsidRPr="004807F5" w:rsidRDefault="00D82918" w:rsidP="00D82918">
      <w:pPr>
        <w:numPr>
          <w:ilvl w:val="0"/>
          <w:numId w:val="49"/>
        </w:numPr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4807F5">
        <w:rPr>
          <w:rFonts w:ascii="Arial" w:hAnsi="Arial" w:cs="Arial"/>
          <w:b/>
          <w:sz w:val="20"/>
          <w:szCs w:val="20"/>
        </w:rPr>
        <w:t xml:space="preserve">lorsque l’étudiant n’est plus boursier alors qu’il l’était l’année précédente ; </w:t>
      </w:r>
    </w:p>
    <w:p w:rsidR="00D82918" w:rsidRPr="004807F5" w:rsidRDefault="00D82918" w:rsidP="00D82918">
      <w:pPr>
        <w:numPr>
          <w:ilvl w:val="0"/>
          <w:numId w:val="49"/>
        </w:numPr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4807F5">
        <w:rPr>
          <w:rFonts w:ascii="Arial" w:hAnsi="Arial" w:cs="Arial"/>
          <w:b/>
          <w:sz w:val="20"/>
          <w:szCs w:val="20"/>
        </w:rPr>
        <w:t>lorsque l’étudiant présente une situation financière précaire, momentanée ou durable, confirmée par l’avis d’une assistante sociale de l’Université.</w:t>
      </w:r>
    </w:p>
    <w:p w:rsidR="00D82918" w:rsidRPr="004807F5" w:rsidRDefault="00D82918" w:rsidP="00D82918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D82918" w:rsidRPr="004807F5" w:rsidRDefault="00D82918" w:rsidP="00D82918">
      <w:pPr>
        <w:jc w:val="both"/>
        <w:rPr>
          <w:rFonts w:ascii="Arial" w:hAnsi="Arial" w:cs="Arial"/>
          <w:b/>
          <w:sz w:val="20"/>
          <w:szCs w:val="20"/>
        </w:rPr>
      </w:pPr>
      <w:r w:rsidRPr="004807F5">
        <w:rPr>
          <w:rFonts w:ascii="Arial" w:hAnsi="Arial" w:cs="Arial"/>
          <w:b/>
          <w:sz w:val="20"/>
          <w:szCs w:val="20"/>
        </w:rPr>
        <w:t xml:space="preserve">Resteront à la charge de l’étudiant les frais de gestion, somme minimale définie par arrêté, ainsi que la contribution vie étudiante et campus (CVEC). </w:t>
      </w:r>
    </w:p>
    <w:p w:rsidR="00153D57" w:rsidRDefault="00153D5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153D57" w:rsidRDefault="00153D5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D723B1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>POINT 14. APPROBATION DE L’ADHESION DE L’UNIVERSITE DE NANTES AUX GROUPEMENTS D’INTERETS SCIENTIFIQUES « ETUDES TOURISTIQUES » ET  « INNOVATION INTERDISCIPLINARITE FORMATION » ET DES CONVENTIONS DE CREATION (APRES AVIS DE LA CR)</w:t>
      </w:r>
    </w:p>
    <w:p w:rsidR="00795EC4" w:rsidRDefault="00795EC4" w:rsidP="00153D57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82918" w:rsidRDefault="00362BE8" w:rsidP="00153D57">
      <w:pPr>
        <w:jc w:val="both"/>
        <w:rPr>
          <w:rFonts w:ascii="Arial" w:hAnsi="Arial" w:cs="Arial"/>
          <w:sz w:val="20"/>
          <w:szCs w:val="20"/>
        </w:rPr>
      </w:pPr>
      <w:r w:rsidRPr="00362BE8">
        <w:rPr>
          <w:rFonts w:ascii="Arial" w:hAnsi="Arial" w:cs="Arial"/>
          <w:b/>
          <w:sz w:val="20"/>
          <w:szCs w:val="20"/>
        </w:rPr>
        <w:t xml:space="preserve">M. GEDEON </w:t>
      </w:r>
      <w:r w:rsidR="00406E28">
        <w:rPr>
          <w:rFonts w:ascii="Arial" w:hAnsi="Arial" w:cs="Arial"/>
          <w:sz w:val="20"/>
          <w:szCs w:val="20"/>
        </w:rPr>
        <w:t>rappelle</w:t>
      </w:r>
      <w:r w:rsidR="00153D57">
        <w:rPr>
          <w:rFonts w:ascii="Arial" w:hAnsi="Arial" w:cs="Arial"/>
          <w:sz w:val="20"/>
          <w:szCs w:val="20"/>
        </w:rPr>
        <w:t xml:space="preserve"> que les GIS, ce sont </w:t>
      </w:r>
      <w:r>
        <w:rPr>
          <w:rFonts w:ascii="Arial" w:hAnsi="Arial" w:cs="Arial"/>
          <w:sz w:val="20"/>
          <w:szCs w:val="20"/>
        </w:rPr>
        <w:t xml:space="preserve"> d’abord et avan</w:t>
      </w:r>
      <w:r w:rsidR="00153D57">
        <w:rPr>
          <w:rFonts w:ascii="Arial" w:hAnsi="Arial" w:cs="Arial"/>
          <w:sz w:val="20"/>
          <w:szCs w:val="20"/>
        </w:rPr>
        <w:t xml:space="preserve">t tout des chercheurs impliqués </w:t>
      </w:r>
      <w:r>
        <w:rPr>
          <w:rFonts w:ascii="Arial" w:hAnsi="Arial" w:cs="Arial"/>
          <w:sz w:val="20"/>
          <w:szCs w:val="20"/>
        </w:rPr>
        <w:t xml:space="preserve">au sein de leur laboratoire et qui souhaitent rentrer dans un tissu collaboratif généralement d’envergure locale ou régionale, </w:t>
      </w:r>
      <w:r w:rsidR="00406E28">
        <w:rPr>
          <w:rFonts w:ascii="Arial" w:hAnsi="Arial" w:cs="Arial"/>
          <w:sz w:val="20"/>
          <w:szCs w:val="20"/>
        </w:rPr>
        <w:t>parfois</w:t>
      </w:r>
      <w:r>
        <w:rPr>
          <w:rFonts w:ascii="Arial" w:hAnsi="Arial" w:cs="Arial"/>
          <w:sz w:val="20"/>
          <w:szCs w:val="20"/>
        </w:rPr>
        <w:t xml:space="preserve"> d’envergure nationale. Cela nécessite systématiquement un </w:t>
      </w:r>
      <w:r w:rsidR="00153D57">
        <w:rPr>
          <w:rFonts w:ascii="Arial" w:hAnsi="Arial" w:cs="Arial"/>
          <w:sz w:val="20"/>
          <w:szCs w:val="20"/>
        </w:rPr>
        <w:t>accord</w:t>
      </w:r>
      <w:r>
        <w:rPr>
          <w:rFonts w:ascii="Arial" w:hAnsi="Arial" w:cs="Arial"/>
          <w:sz w:val="20"/>
          <w:szCs w:val="20"/>
        </w:rPr>
        <w:t xml:space="preserve"> des étab</w:t>
      </w:r>
      <w:r w:rsidR="00153D57">
        <w:rPr>
          <w:rFonts w:ascii="Arial" w:hAnsi="Arial" w:cs="Arial"/>
          <w:sz w:val="20"/>
          <w:szCs w:val="20"/>
        </w:rPr>
        <w:t>lissements e</w:t>
      </w:r>
      <w:r w:rsidR="00476622">
        <w:rPr>
          <w:rFonts w:ascii="Arial" w:hAnsi="Arial" w:cs="Arial"/>
          <w:sz w:val="20"/>
          <w:szCs w:val="20"/>
        </w:rPr>
        <w:t>t</w:t>
      </w:r>
      <w:r w:rsidR="00153D57">
        <w:rPr>
          <w:rFonts w:ascii="Arial" w:hAnsi="Arial" w:cs="Arial"/>
          <w:sz w:val="20"/>
          <w:szCs w:val="20"/>
        </w:rPr>
        <w:t xml:space="preserve"> </w:t>
      </w:r>
      <w:r w:rsidR="00476622">
        <w:rPr>
          <w:rFonts w:ascii="Arial" w:hAnsi="Arial" w:cs="Arial"/>
          <w:sz w:val="20"/>
          <w:szCs w:val="20"/>
        </w:rPr>
        <w:t>un engagement de l</w:t>
      </w:r>
      <w:r w:rsidR="00A86E77">
        <w:rPr>
          <w:rFonts w:ascii="Arial" w:hAnsi="Arial" w:cs="Arial"/>
          <w:sz w:val="20"/>
          <w:szCs w:val="20"/>
        </w:rPr>
        <w:t>'</w:t>
      </w:r>
      <w:r w:rsidR="0047662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tablissement. Pour autant,</w:t>
      </w:r>
      <w:r w:rsidR="00153D57">
        <w:rPr>
          <w:rFonts w:ascii="Arial" w:hAnsi="Arial" w:cs="Arial"/>
          <w:sz w:val="20"/>
          <w:szCs w:val="20"/>
        </w:rPr>
        <w:t xml:space="preserve"> une fois que</w:t>
      </w:r>
      <w:r>
        <w:rPr>
          <w:rFonts w:ascii="Arial" w:hAnsi="Arial" w:cs="Arial"/>
          <w:sz w:val="20"/>
          <w:szCs w:val="20"/>
        </w:rPr>
        <w:t xml:space="preserve"> les GIS</w:t>
      </w:r>
      <w:r w:rsidR="00153D57">
        <w:rPr>
          <w:rFonts w:ascii="Arial" w:hAnsi="Arial" w:cs="Arial"/>
          <w:sz w:val="20"/>
          <w:szCs w:val="20"/>
        </w:rPr>
        <w:t xml:space="preserve"> sont lancés,  l’Etablissement n’a plus le contrôle dessus</w:t>
      </w:r>
      <w:r>
        <w:rPr>
          <w:rFonts w:ascii="Arial" w:hAnsi="Arial" w:cs="Arial"/>
          <w:sz w:val="20"/>
          <w:szCs w:val="20"/>
        </w:rPr>
        <w:t>. A ch</w:t>
      </w:r>
      <w:r w:rsidR="00153D57">
        <w:rPr>
          <w:rFonts w:ascii="Arial" w:hAnsi="Arial" w:cs="Arial"/>
          <w:sz w:val="20"/>
          <w:szCs w:val="20"/>
        </w:rPr>
        <w:t xml:space="preserve">aque fois </w:t>
      </w:r>
      <w:r>
        <w:rPr>
          <w:rFonts w:ascii="Arial" w:hAnsi="Arial" w:cs="Arial"/>
          <w:sz w:val="20"/>
          <w:szCs w:val="20"/>
        </w:rPr>
        <w:t xml:space="preserve">qu’il y a </w:t>
      </w:r>
      <w:r w:rsidR="00153D57">
        <w:rPr>
          <w:rFonts w:ascii="Arial" w:hAnsi="Arial" w:cs="Arial"/>
          <w:sz w:val="20"/>
          <w:szCs w:val="20"/>
        </w:rPr>
        <w:t>une demand</w:t>
      </w:r>
      <w:r>
        <w:rPr>
          <w:rFonts w:ascii="Arial" w:hAnsi="Arial" w:cs="Arial"/>
          <w:sz w:val="20"/>
          <w:szCs w:val="20"/>
        </w:rPr>
        <w:t>e</w:t>
      </w:r>
      <w:r w:rsidR="00153D57">
        <w:rPr>
          <w:rFonts w:ascii="Arial" w:hAnsi="Arial" w:cs="Arial"/>
          <w:sz w:val="20"/>
          <w:szCs w:val="20"/>
        </w:rPr>
        <w:t>, l’Etablissement</w:t>
      </w:r>
      <w:r>
        <w:rPr>
          <w:rFonts w:ascii="Arial" w:hAnsi="Arial" w:cs="Arial"/>
          <w:sz w:val="20"/>
          <w:szCs w:val="20"/>
        </w:rPr>
        <w:t xml:space="preserve"> contrôle </w:t>
      </w:r>
      <w:r w:rsidR="00153D57">
        <w:rPr>
          <w:rFonts w:ascii="Arial" w:hAnsi="Arial" w:cs="Arial"/>
          <w:sz w:val="20"/>
          <w:szCs w:val="20"/>
        </w:rPr>
        <w:t>que vis-à-vis de</w:t>
      </w:r>
      <w:r>
        <w:rPr>
          <w:rFonts w:ascii="Arial" w:hAnsi="Arial" w:cs="Arial"/>
          <w:sz w:val="20"/>
          <w:szCs w:val="20"/>
        </w:rPr>
        <w:t>s</w:t>
      </w:r>
      <w:r w:rsidR="00153D57">
        <w:rPr>
          <w:rFonts w:ascii="Arial" w:hAnsi="Arial" w:cs="Arial"/>
          <w:sz w:val="20"/>
          <w:szCs w:val="20"/>
        </w:rPr>
        <w:t xml:space="preserve"> laboratoires </w:t>
      </w:r>
      <w:r>
        <w:rPr>
          <w:rFonts w:ascii="Arial" w:hAnsi="Arial" w:cs="Arial"/>
          <w:sz w:val="20"/>
          <w:szCs w:val="20"/>
        </w:rPr>
        <w:t>il y a bien des implications des chercheurs et surtout qu’il n’y aura pas d’implication financière pour l’</w:t>
      </w:r>
      <w:r w:rsidR="00153D57">
        <w:rPr>
          <w:rFonts w:ascii="Arial" w:hAnsi="Arial" w:cs="Arial"/>
          <w:sz w:val="20"/>
          <w:szCs w:val="20"/>
        </w:rPr>
        <w:t>Etablissement</w:t>
      </w:r>
      <w:r>
        <w:rPr>
          <w:rFonts w:ascii="Arial" w:hAnsi="Arial" w:cs="Arial"/>
          <w:sz w:val="20"/>
          <w:szCs w:val="20"/>
        </w:rPr>
        <w:t>.</w:t>
      </w:r>
    </w:p>
    <w:p w:rsidR="00A86E77" w:rsidRDefault="00A86E77" w:rsidP="00153D57">
      <w:pPr>
        <w:jc w:val="both"/>
        <w:rPr>
          <w:rFonts w:ascii="Arial" w:hAnsi="Arial" w:cs="Arial"/>
          <w:sz w:val="20"/>
          <w:szCs w:val="20"/>
        </w:rPr>
      </w:pPr>
    </w:p>
    <w:p w:rsidR="00362BE8" w:rsidRDefault="00752B55" w:rsidP="00153D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153D57">
        <w:rPr>
          <w:rFonts w:ascii="Arial" w:hAnsi="Arial" w:cs="Arial"/>
          <w:sz w:val="20"/>
          <w:szCs w:val="20"/>
        </w:rPr>
        <w:t xml:space="preserve">GIS études touristiques </w:t>
      </w:r>
      <w:r w:rsidR="00362BE8">
        <w:rPr>
          <w:rFonts w:ascii="Arial" w:hAnsi="Arial" w:cs="Arial"/>
          <w:sz w:val="20"/>
          <w:szCs w:val="20"/>
        </w:rPr>
        <w:t xml:space="preserve">est une </w:t>
      </w:r>
      <w:r w:rsidR="00153D57">
        <w:rPr>
          <w:rFonts w:ascii="Arial" w:hAnsi="Arial" w:cs="Arial"/>
          <w:sz w:val="20"/>
          <w:szCs w:val="20"/>
        </w:rPr>
        <w:t>initiative</w:t>
      </w:r>
      <w:r w:rsidR="00362BE8">
        <w:rPr>
          <w:rFonts w:ascii="Arial" w:hAnsi="Arial" w:cs="Arial"/>
          <w:sz w:val="20"/>
          <w:szCs w:val="20"/>
        </w:rPr>
        <w:t xml:space="preserve"> d’Angers. Il y a un sujet, c’</w:t>
      </w:r>
      <w:r w:rsidR="00153D57">
        <w:rPr>
          <w:rFonts w:ascii="Arial" w:hAnsi="Arial" w:cs="Arial"/>
          <w:sz w:val="20"/>
          <w:szCs w:val="20"/>
        </w:rPr>
        <w:t>est</w:t>
      </w:r>
      <w:r w:rsidR="00362BE8">
        <w:rPr>
          <w:rFonts w:ascii="Arial" w:hAnsi="Arial" w:cs="Arial"/>
          <w:sz w:val="20"/>
          <w:szCs w:val="20"/>
        </w:rPr>
        <w:t xml:space="preserve"> le devenir d</w:t>
      </w:r>
      <w:r w:rsidR="00153D57">
        <w:rPr>
          <w:rFonts w:ascii="Arial" w:hAnsi="Arial" w:cs="Arial"/>
          <w:sz w:val="20"/>
          <w:szCs w:val="20"/>
        </w:rPr>
        <w:t xml:space="preserve">u RFI tourisme qui va s’arrêter. </w:t>
      </w:r>
      <w:r w:rsidR="006549A0">
        <w:rPr>
          <w:rFonts w:ascii="Arial" w:hAnsi="Arial" w:cs="Arial"/>
          <w:sz w:val="20"/>
          <w:szCs w:val="20"/>
        </w:rPr>
        <w:t xml:space="preserve">Plusieurs chercheurs de l’Université vont s’impliquer dans ce GIS. </w:t>
      </w:r>
      <w:r w:rsidR="00362BE8">
        <w:rPr>
          <w:rFonts w:ascii="Arial" w:hAnsi="Arial" w:cs="Arial"/>
          <w:sz w:val="20"/>
          <w:szCs w:val="20"/>
        </w:rPr>
        <w:t xml:space="preserve">La contribution </w:t>
      </w:r>
      <w:r w:rsidR="00153D57">
        <w:rPr>
          <w:rFonts w:ascii="Arial" w:hAnsi="Arial" w:cs="Arial"/>
          <w:sz w:val="20"/>
          <w:szCs w:val="20"/>
        </w:rPr>
        <w:t xml:space="preserve">financière sera prise </w:t>
      </w:r>
      <w:r w:rsidR="00362BE8">
        <w:rPr>
          <w:rFonts w:ascii="Arial" w:hAnsi="Arial" w:cs="Arial"/>
          <w:sz w:val="20"/>
          <w:szCs w:val="20"/>
        </w:rPr>
        <w:t xml:space="preserve">en charge </w:t>
      </w:r>
      <w:r w:rsidR="00153D57">
        <w:rPr>
          <w:rFonts w:ascii="Arial" w:hAnsi="Arial" w:cs="Arial"/>
          <w:sz w:val="20"/>
          <w:szCs w:val="20"/>
        </w:rPr>
        <w:t>p</w:t>
      </w:r>
      <w:r w:rsidR="00362BE8">
        <w:rPr>
          <w:rFonts w:ascii="Arial" w:hAnsi="Arial" w:cs="Arial"/>
          <w:sz w:val="20"/>
          <w:szCs w:val="20"/>
        </w:rPr>
        <w:t xml:space="preserve">ar </w:t>
      </w:r>
      <w:r w:rsidR="00153D57">
        <w:rPr>
          <w:rFonts w:ascii="Arial" w:hAnsi="Arial" w:cs="Arial"/>
          <w:sz w:val="20"/>
          <w:szCs w:val="20"/>
        </w:rPr>
        <w:t xml:space="preserve">les </w:t>
      </w:r>
      <w:r w:rsidR="00362BE8">
        <w:rPr>
          <w:rFonts w:ascii="Arial" w:hAnsi="Arial" w:cs="Arial"/>
          <w:sz w:val="20"/>
          <w:szCs w:val="20"/>
        </w:rPr>
        <w:t xml:space="preserve">laboratoires. Ils s’y sont engagés. La </w:t>
      </w:r>
      <w:r w:rsidR="002E3D6A">
        <w:rPr>
          <w:rFonts w:ascii="Arial" w:hAnsi="Arial" w:cs="Arial"/>
          <w:sz w:val="20"/>
          <w:szCs w:val="20"/>
        </w:rPr>
        <w:t>Commission R</w:t>
      </w:r>
      <w:r w:rsidR="00362BE8">
        <w:rPr>
          <w:rFonts w:ascii="Arial" w:hAnsi="Arial" w:cs="Arial"/>
          <w:sz w:val="20"/>
          <w:szCs w:val="20"/>
        </w:rPr>
        <w:t xml:space="preserve">echerche a </w:t>
      </w:r>
      <w:r w:rsidR="00153D57">
        <w:rPr>
          <w:rFonts w:ascii="Arial" w:hAnsi="Arial" w:cs="Arial"/>
          <w:sz w:val="20"/>
          <w:szCs w:val="20"/>
        </w:rPr>
        <w:t>statué</w:t>
      </w:r>
      <w:r w:rsidR="00362BE8">
        <w:rPr>
          <w:rFonts w:ascii="Arial" w:hAnsi="Arial" w:cs="Arial"/>
          <w:sz w:val="20"/>
          <w:szCs w:val="20"/>
        </w:rPr>
        <w:t xml:space="preserve"> favorablement sur la participation de l’Etablissement au GIS études touristiques.</w:t>
      </w:r>
    </w:p>
    <w:p w:rsidR="00362BE8" w:rsidRDefault="00362BE8" w:rsidP="009B1DA2">
      <w:pPr>
        <w:jc w:val="both"/>
        <w:rPr>
          <w:rFonts w:ascii="Arial" w:hAnsi="Arial" w:cs="Arial"/>
          <w:sz w:val="20"/>
          <w:szCs w:val="20"/>
        </w:rPr>
      </w:pPr>
    </w:p>
    <w:p w:rsidR="00362BE8" w:rsidRDefault="00153D57" w:rsidP="009B1D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Concernant l</w:t>
      </w:r>
      <w:r w:rsidR="00406E28">
        <w:rPr>
          <w:rFonts w:ascii="Arial" w:hAnsi="Arial" w:cs="Arial"/>
          <w:sz w:val="20"/>
          <w:szCs w:val="20"/>
        </w:rPr>
        <w:t xml:space="preserve">e GIS innovation </w:t>
      </w:r>
      <w:r>
        <w:rPr>
          <w:rFonts w:ascii="Arial" w:hAnsi="Arial" w:cs="Arial"/>
          <w:sz w:val="20"/>
          <w:szCs w:val="20"/>
        </w:rPr>
        <w:t>interdisciplinarité</w:t>
      </w:r>
      <w:r w:rsidR="00406E28">
        <w:rPr>
          <w:rFonts w:ascii="Arial" w:hAnsi="Arial" w:cs="Arial"/>
          <w:sz w:val="20"/>
          <w:szCs w:val="20"/>
        </w:rPr>
        <w:t xml:space="preserve"> formation, </w:t>
      </w:r>
      <w:r>
        <w:rPr>
          <w:rFonts w:ascii="Arial" w:hAnsi="Arial" w:cs="Arial"/>
          <w:sz w:val="20"/>
          <w:szCs w:val="20"/>
        </w:rPr>
        <w:t>il y a un seul</w:t>
      </w:r>
      <w:r w:rsidR="00406E28">
        <w:rPr>
          <w:rFonts w:ascii="Arial" w:hAnsi="Arial" w:cs="Arial"/>
          <w:sz w:val="20"/>
          <w:szCs w:val="20"/>
        </w:rPr>
        <w:t xml:space="preserve"> laboratoire au niveau de l’Etablissement qui est </w:t>
      </w:r>
      <w:r w:rsidR="006549A0">
        <w:rPr>
          <w:rFonts w:ascii="Arial" w:hAnsi="Arial" w:cs="Arial"/>
          <w:sz w:val="20"/>
          <w:szCs w:val="20"/>
        </w:rPr>
        <w:t>concerné</w:t>
      </w:r>
      <w:r w:rsidR="00406E28">
        <w:rPr>
          <w:rFonts w:ascii="Arial" w:hAnsi="Arial" w:cs="Arial"/>
          <w:sz w:val="20"/>
          <w:szCs w:val="20"/>
        </w:rPr>
        <w:t xml:space="preserve">, le </w:t>
      </w:r>
      <w:r w:rsidR="006549A0">
        <w:rPr>
          <w:rFonts w:ascii="Arial" w:hAnsi="Arial" w:cs="Arial"/>
          <w:sz w:val="20"/>
          <w:szCs w:val="20"/>
        </w:rPr>
        <w:t>laboratoire</w:t>
      </w:r>
      <w:r w:rsidR="00406E28">
        <w:rPr>
          <w:rFonts w:ascii="Arial" w:hAnsi="Arial" w:cs="Arial"/>
          <w:sz w:val="20"/>
          <w:szCs w:val="20"/>
        </w:rPr>
        <w:t xml:space="preserve"> CRENE.</w:t>
      </w:r>
      <w:r w:rsidR="006549A0">
        <w:rPr>
          <w:rFonts w:ascii="Arial" w:hAnsi="Arial" w:cs="Arial"/>
          <w:sz w:val="20"/>
          <w:szCs w:val="20"/>
        </w:rPr>
        <w:t xml:space="preserve"> Il prend en charge le</w:t>
      </w:r>
      <w:r w:rsidR="00406E28">
        <w:rPr>
          <w:rFonts w:ascii="Arial" w:hAnsi="Arial" w:cs="Arial"/>
          <w:sz w:val="20"/>
          <w:szCs w:val="20"/>
        </w:rPr>
        <w:t>s</w:t>
      </w:r>
      <w:r w:rsidR="006549A0">
        <w:rPr>
          <w:rFonts w:ascii="Arial" w:hAnsi="Arial" w:cs="Arial"/>
          <w:sz w:val="20"/>
          <w:szCs w:val="20"/>
        </w:rPr>
        <w:t xml:space="preserve"> </w:t>
      </w:r>
      <w:r w:rsidR="00406E28">
        <w:rPr>
          <w:rFonts w:ascii="Arial" w:hAnsi="Arial" w:cs="Arial"/>
          <w:sz w:val="20"/>
          <w:szCs w:val="20"/>
        </w:rPr>
        <w:t>frais</w:t>
      </w:r>
      <w:r w:rsidR="006549A0">
        <w:rPr>
          <w:rFonts w:ascii="Arial" w:hAnsi="Arial" w:cs="Arial"/>
          <w:sz w:val="20"/>
          <w:szCs w:val="20"/>
        </w:rPr>
        <w:t xml:space="preserve">. </w:t>
      </w:r>
      <w:r w:rsidR="00406E28">
        <w:rPr>
          <w:rFonts w:ascii="Arial" w:hAnsi="Arial" w:cs="Arial"/>
          <w:sz w:val="20"/>
          <w:szCs w:val="20"/>
        </w:rPr>
        <w:t>La commission recherche a également donné un avis favorable.</w:t>
      </w:r>
    </w:p>
    <w:p w:rsidR="00406E28" w:rsidRDefault="00406E28" w:rsidP="009B1DA2">
      <w:pPr>
        <w:jc w:val="both"/>
        <w:rPr>
          <w:rFonts w:ascii="Arial" w:hAnsi="Arial" w:cs="Arial"/>
          <w:sz w:val="20"/>
          <w:szCs w:val="20"/>
        </w:rPr>
      </w:pPr>
    </w:p>
    <w:p w:rsidR="00406E28" w:rsidRPr="00B73E9E" w:rsidRDefault="00406E28" w:rsidP="009B1DA2">
      <w:pPr>
        <w:jc w:val="both"/>
        <w:rPr>
          <w:rFonts w:ascii="Arial" w:hAnsi="Arial" w:cs="Arial"/>
          <w:sz w:val="20"/>
          <w:szCs w:val="20"/>
        </w:rPr>
      </w:pPr>
      <w:r w:rsidRPr="00A86E77">
        <w:rPr>
          <w:rFonts w:ascii="Arial" w:hAnsi="Arial" w:cs="Arial"/>
          <w:b/>
          <w:sz w:val="20"/>
          <w:szCs w:val="20"/>
        </w:rPr>
        <w:t>Mme OBLE</w:t>
      </w:r>
      <w:r>
        <w:rPr>
          <w:rFonts w:ascii="Arial" w:hAnsi="Arial" w:cs="Arial"/>
          <w:sz w:val="20"/>
          <w:szCs w:val="20"/>
        </w:rPr>
        <w:t xml:space="preserve"> revient sur le GSI </w:t>
      </w:r>
      <w:r w:rsidR="006549A0">
        <w:rPr>
          <w:rFonts w:ascii="Arial" w:hAnsi="Arial" w:cs="Arial"/>
          <w:sz w:val="20"/>
          <w:szCs w:val="20"/>
        </w:rPr>
        <w:t>tourisme. On</w:t>
      </w:r>
      <w:r>
        <w:rPr>
          <w:rFonts w:ascii="Arial" w:hAnsi="Arial" w:cs="Arial"/>
          <w:sz w:val="20"/>
          <w:szCs w:val="20"/>
        </w:rPr>
        <w:t xml:space="preserve"> trouve </w:t>
      </w:r>
      <w:r w:rsidR="006549A0">
        <w:rPr>
          <w:rFonts w:ascii="Arial" w:hAnsi="Arial" w:cs="Arial"/>
          <w:sz w:val="20"/>
          <w:szCs w:val="20"/>
        </w:rPr>
        <w:t>dedans</w:t>
      </w:r>
      <w:r>
        <w:rPr>
          <w:rFonts w:ascii="Arial" w:hAnsi="Arial" w:cs="Arial"/>
          <w:sz w:val="20"/>
          <w:szCs w:val="20"/>
        </w:rPr>
        <w:t xml:space="preserve"> la dimension</w:t>
      </w:r>
      <w:r w:rsidR="006549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 w:rsidR="006549A0">
        <w:rPr>
          <w:rFonts w:ascii="Arial" w:hAnsi="Arial" w:cs="Arial"/>
          <w:sz w:val="20"/>
          <w:szCs w:val="20"/>
        </w:rPr>
        <w:t xml:space="preserve"> tourisme</w:t>
      </w:r>
      <w:r>
        <w:rPr>
          <w:rFonts w:ascii="Arial" w:hAnsi="Arial" w:cs="Arial"/>
          <w:sz w:val="20"/>
          <w:szCs w:val="20"/>
        </w:rPr>
        <w:t xml:space="preserve"> social,</w:t>
      </w:r>
      <w:r w:rsidR="006549A0">
        <w:rPr>
          <w:rFonts w:ascii="Arial" w:hAnsi="Arial" w:cs="Arial"/>
          <w:sz w:val="20"/>
          <w:szCs w:val="20"/>
        </w:rPr>
        <w:t xml:space="preserve"> ce qui est une </w:t>
      </w:r>
      <w:r w:rsidR="006549A0" w:rsidRPr="00B73E9E">
        <w:rPr>
          <w:rFonts w:ascii="Arial" w:hAnsi="Arial" w:cs="Arial"/>
          <w:sz w:val="20"/>
          <w:szCs w:val="20"/>
        </w:rPr>
        <w:t>bonne chose. En revanche, elle</w:t>
      </w:r>
      <w:r w:rsidRPr="00B73E9E">
        <w:rPr>
          <w:rFonts w:ascii="Arial" w:hAnsi="Arial" w:cs="Arial"/>
          <w:sz w:val="20"/>
          <w:szCs w:val="20"/>
        </w:rPr>
        <w:t xml:space="preserve"> trouve qu’il manque la dimension de la protection de l’environnement ou en </w:t>
      </w:r>
      <w:r w:rsidR="006549A0" w:rsidRPr="00B73E9E">
        <w:rPr>
          <w:rFonts w:ascii="Arial" w:hAnsi="Arial" w:cs="Arial"/>
          <w:sz w:val="20"/>
          <w:szCs w:val="20"/>
        </w:rPr>
        <w:t>tout</w:t>
      </w:r>
      <w:r w:rsidRPr="00B73E9E">
        <w:rPr>
          <w:rFonts w:ascii="Arial" w:hAnsi="Arial" w:cs="Arial"/>
          <w:sz w:val="20"/>
          <w:szCs w:val="20"/>
        </w:rPr>
        <w:t xml:space="preserve"> cas cette notion de développement durable. </w:t>
      </w:r>
    </w:p>
    <w:p w:rsidR="006549A0" w:rsidRPr="00B73E9E" w:rsidRDefault="006549A0" w:rsidP="009B1DA2">
      <w:pPr>
        <w:jc w:val="both"/>
        <w:rPr>
          <w:rFonts w:ascii="Arial" w:hAnsi="Arial" w:cs="Arial"/>
          <w:sz w:val="20"/>
          <w:szCs w:val="20"/>
        </w:rPr>
      </w:pPr>
    </w:p>
    <w:p w:rsidR="00406E28" w:rsidRPr="00B73E9E" w:rsidRDefault="00A86E77" w:rsidP="009B1DA2">
      <w:pPr>
        <w:jc w:val="both"/>
        <w:rPr>
          <w:rFonts w:ascii="Arial" w:hAnsi="Arial" w:cs="Arial"/>
          <w:sz w:val="20"/>
          <w:szCs w:val="20"/>
        </w:rPr>
      </w:pPr>
      <w:r w:rsidRPr="00B73E9E">
        <w:rPr>
          <w:rFonts w:ascii="Arial" w:hAnsi="Arial" w:cs="Arial"/>
          <w:b/>
          <w:sz w:val="20"/>
          <w:szCs w:val="20"/>
        </w:rPr>
        <w:t>M. GEDEON</w:t>
      </w:r>
      <w:r w:rsidRPr="00B73E9E">
        <w:rPr>
          <w:rFonts w:ascii="Arial" w:hAnsi="Arial" w:cs="Arial"/>
          <w:sz w:val="20"/>
          <w:szCs w:val="20"/>
        </w:rPr>
        <w:t xml:space="preserve"> </w:t>
      </w:r>
      <w:r w:rsidR="006549A0" w:rsidRPr="00B73E9E">
        <w:rPr>
          <w:rFonts w:ascii="Arial" w:hAnsi="Arial" w:cs="Arial"/>
          <w:sz w:val="20"/>
          <w:szCs w:val="20"/>
        </w:rPr>
        <w:t>répond</w:t>
      </w:r>
      <w:r w:rsidR="00406E28" w:rsidRPr="00B73E9E">
        <w:rPr>
          <w:rFonts w:ascii="Arial" w:hAnsi="Arial" w:cs="Arial"/>
          <w:sz w:val="20"/>
          <w:szCs w:val="20"/>
        </w:rPr>
        <w:t xml:space="preserve"> que c’</w:t>
      </w:r>
      <w:r w:rsidR="006549A0" w:rsidRPr="00B73E9E">
        <w:rPr>
          <w:rFonts w:ascii="Arial" w:hAnsi="Arial" w:cs="Arial"/>
          <w:sz w:val="20"/>
          <w:szCs w:val="20"/>
        </w:rPr>
        <w:t>est</w:t>
      </w:r>
      <w:r w:rsidR="00406E28" w:rsidRPr="00B73E9E">
        <w:rPr>
          <w:rFonts w:ascii="Arial" w:hAnsi="Arial" w:cs="Arial"/>
          <w:sz w:val="20"/>
          <w:szCs w:val="20"/>
        </w:rPr>
        <w:t xml:space="preserve"> une excellente remarque qu’il peut faire remonter au porteur. </w:t>
      </w:r>
    </w:p>
    <w:p w:rsidR="00D82918" w:rsidRPr="00B73E9E" w:rsidRDefault="00D82918" w:rsidP="009B1DA2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F6171" w:rsidRPr="00B73E9E" w:rsidRDefault="00A86E77" w:rsidP="009B1DA2">
      <w:pPr>
        <w:jc w:val="both"/>
        <w:rPr>
          <w:rFonts w:ascii="Arial" w:hAnsi="Arial" w:cs="Arial"/>
          <w:sz w:val="20"/>
          <w:szCs w:val="20"/>
        </w:rPr>
      </w:pPr>
      <w:r w:rsidRPr="00B73E9E">
        <w:rPr>
          <w:rFonts w:ascii="Arial" w:hAnsi="Arial" w:cs="Arial"/>
          <w:b/>
          <w:sz w:val="20"/>
          <w:szCs w:val="20"/>
        </w:rPr>
        <w:t>Mme SAMI</w:t>
      </w:r>
      <w:r w:rsidR="00406E28" w:rsidRPr="00B73E9E">
        <w:rPr>
          <w:rFonts w:ascii="Arial" w:hAnsi="Arial" w:cs="Arial"/>
          <w:sz w:val="20"/>
          <w:szCs w:val="20"/>
        </w:rPr>
        <w:t xml:space="preserve"> indique qu’il y a des termes qu’elle n’a </w:t>
      </w:r>
      <w:r w:rsidR="006549A0" w:rsidRPr="00B73E9E">
        <w:rPr>
          <w:rFonts w:ascii="Arial" w:hAnsi="Arial" w:cs="Arial"/>
          <w:sz w:val="20"/>
          <w:szCs w:val="20"/>
        </w:rPr>
        <w:t>pas</w:t>
      </w:r>
      <w:r w:rsidR="00406E28" w:rsidRPr="00B73E9E">
        <w:rPr>
          <w:rFonts w:ascii="Arial" w:hAnsi="Arial" w:cs="Arial"/>
          <w:sz w:val="20"/>
          <w:szCs w:val="20"/>
        </w:rPr>
        <w:t xml:space="preserve"> compris. Il est dit «</w:t>
      </w:r>
      <w:r w:rsidR="00DF6171" w:rsidRPr="00B73E9E">
        <w:rPr>
          <w:rFonts w:ascii="Arial" w:hAnsi="Arial" w:cs="Arial"/>
          <w:sz w:val="20"/>
          <w:szCs w:val="20"/>
        </w:rPr>
        <w:t xml:space="preserve"> la constitution du GIS Innovation, Interdisciplinarité, Formation  s’inscrit dans un contexte de diffusion de ressources et de services en ligne ainsi que de développement de processus d’intermédiation algorithmique se substituant à l’agentivité humaine. »</w:t>
      </w:r>
    </w:p>
    <w:p w:rsidR="00DF6171" w:rsidRPr="00B73E9E" w:rsidRDefault="00DF6171" w:rsidP="009B1DA2">
      <w:pPr>
        <w:jc w:val="both"/>
        <w:rPr>
          <w:rFonts w:ascii="Arial" w:hAnsi="Arial" w:cs="Arial"/>
          <w:sz w:val="20"/>
          <w:szCs w:val="20"/>
        </w:rPr>
      </w:pPr>
    </w:p>
    <w:p w:rsidR="00406E28" w:rsidRPr="00B73E9E" w:rsidRDefault="00406E28" w:rsidP="009B1DA2">
      <w:pPr>
        <w:jc w:val="both"/>
        <w:rPr>
          <w:rFonts w:ascii="Arial" w:hAnsi="Arial" w:cs="Arial"/>
          <w:sz w:val="20"/>
          <w:szCs w:val="20"/>
        </w:rPr>
      </w:pPr>
      <w:r w:rsidRPr="00B73E9E">
        <w:rPr>
          <w:rFonts w:ascii="Arial" w:hAnsi="Arial" w:cs="Arial"/>
          <w:b/>
          <w:sz w:val="20"/>
          <w:szCs w:val="20"/>
        </w:rPr>
        <w:t>LE PRESIDENT</w:t>
      </w:r>
      <w:r w:rsidRPr="00B73E9E">
        <w:rPr>
          <w:rFonts w:ascii="Arial" w:hAnsi="Arial" w:cs="Arial"/>
          <w:sz w:val="20"/>
          <w:szCs w:val="20"/>
        </w:rPr>
        <w:t xml:space="preserve"> indique que l’</w:t>
      </w:r>
      <w:r w:rsidR="00A86E77" w:rsidRPr="00B73E9E">
        <w:rPr>
          <w:rFonts w:ascii="Arial" w:hAnsi="Arial" w:cs="Arial"/>
          <w:sz w:val="20"/>
          <w:szCs w:val="20"/>
        </w:rPr>
        <w:t>agentivité est la capacité de</w:t>
      </w:r>
      <w:r w:rsidRPr="00B73E9E">
        <w:rPr>
          <w:rFonts w:ascii="Arial" w:hAnsi="Arial" w:cs="Arial"/>
          <w:sz w:val="20"/>
          <w:szCs w:val="20"/>
        </w:rPr>
        <w:t>s</w:t>
      </w:r>
      <w:r w:rsidR="00A86E77" w:rsidRPr="00B73E9E">
        <w:rPr>
          <w:rFonts w:ascii="Arial" w:hAnsi="Arial" w:cs="Arial"/>
          <w:sz w:val="20"/>
          <w:szCs w:val="20"/>
        </w:rPr>
        <w:t xml:space="preserve"> </w:t>
      </w:r>
      <w:r w:rsidR="00DF6171" w:rsidRPr="00B73E9E">
        <w:rPr>
          <w:rFonts w:ascii="Arial" w:hAnsi="Arial" w:cs="Arial"/>
          <w:sz w:val="20"/>
          <w:szCs w:val="20"/>
        </w:rPr>
        <w:t>individus à être de</w:t>
      </w:r>
      <w:r w:rsidRPr="00B73E9E">
        <w:rPr>
          <w:rFonts w:ascii="Arial" w:hAnsi="Arial" w:cs="Arial"/>
          <w:sz w:val="20"/>
          <w:szCs w:val="20"/>
        </w:rPr>
        <w:t>s</w:t>
      </w:r>
      <w:r w:rsidR="00DF6171" w:rsidRPr="00B73E9E">
        <w:rPr>
          <w:rFonts w:ascii="Arial" w:hAnsi="Arial" w:cs="Arial"/>
          <w:sz w:val="20"/>
          <w:szCs w:val="20"/>
        </w:rPr>
        <w:t xml:space="preserve"> </w:t>
      </w:r>
      <w:r w:rsidRPr="00B73E9E">
        <w:rPr>
          <w:rFonts w:ascii="Arial" w:hAnsi="Arial" w:cs="Arial"/>
          <w:sz w:val="20"/>
          <w:szCs w:val="20"/>
        </w:rPr>
        <w:t xml:space="preserve">agents </w:t>
      </w:r>
      <w:r w:rsidR="00DF6171" w:rsidRPr="00B73E9E">
        <w:rPr>
          <w:rFonts w:ascii="Arial" w:hAnsi="Arial" w:cs="Arial"/>
          <w:sz w:val="20"/>
          <w:szCs w:val="20"/>
        </w:rPr>
        <w:t>actifs de leur propre vie, c’es</w:t>
      </w:r>
      <w:r w:rsidRPr="00B73E9E">
        <w:rPr>
          <w:rFonts w:ascii="Arial" w:hAnsi="Arial" w:cs="Arial"/>
          <w:sz w:val="20"/>
          <w:szCs w:val="20"/>
        </w:rPr>
        <w:t>t</w:t>
      </w:r>
      <w:r w:rsidR="00DF6171" w:rsidRPr="00B73E9E">
        <w:rPr>
          <w:rFonts w:ascii="Arial" w:hAnsi="Arial" w:cs="Arial"/>
          <w:sz w:val="20"/>
          <w:szCs w:val="20"/>
        </w:rPr>
        <w:t>-à-</w:t>
      </w:r>
      <w:r w:rsidRPr="00B73E9E">
        <w:rPr>
          <w:rFonts w:ascii="Arial" w:hAnsi="Arial" w:cs="Arial"/>
          <w:sz w:val="20"/>
          <w:szCs w:val="20"/>
        </w:rPr>
        <w:t>dire exercer un contrôle, une régulation de leurs actes.</w:t>
      </w:r>
    </w:p>
    <w:p w:rsidR="00406E28" w:rsidRPr="00B73E9E" w:rsidRDefault="00406E28" w:rsidP="009B1DA2">
      <w:pPr>
        <w:jc w:val="both"/>
        <w:rPr>
          <w:rFonts w:ascii="Arial" w:hAnsi="Arial" w:cs="Arial"/>
          <w:sz w:val="20"/>
          <w:szCs w:val="20"/>
        </w:rPr>
      </w:pPr>
    </w:p>
    <w:p w:rsidR="00406E28" w:rsidRPr="00B73E9E" w:rsidRDefault="00406E28" w:rsidP="009B1DA2">
      <w:pPr>
        <w:jc w:val="both"/>
        <w:rPr>
          <w:rFonts w:ascii="Arial" w:hAnsi="Arial" w:cs="Arial"/>
          <w:sz w:val="20"/>
          <w:szCs w:val="20"/>
        </w:rPr>
      </w:pPr>
      <w:r w:rsidRPr="00B73E9E">
        <w:rPr>
          <w:rFonts w:ascii="Arial" w:hAnsi="Arial" w:cs="Arial"/>
          <w:b/>
          <w:sz w:val="20"/>
          <w:szCs w:val="20"/>
        </w:rPr>
        <w:t>Mme SAMI</w:t>
      </w:r>
      <w:r w:rsidRPr="00B73E9E">
        <w:rPr>
          <w:rFonts w:ascii="Arial" w:hAnsi="Arial" w:cs="Arial"/>
          <w:sz w:val="20"/>
          <w:szCs w:val="20"/>
        </w:rPr>
        <w:t xml:space="preserve"> ne voit pas le lien entre l’</w:t>
      </w:r>
      <w:r w:rsidR="00A86E77" w:rsidRPr="00B73E9E">
        <w:rPr>
          <w:rFonts w:ascii="Arial" w:hAnsi="Arial" w:cs="Arial"/>
          <w:sz w:val="20"/>
          <w:szCs w:val="20"/>
        </w:rPr>
        <w:t>intermédiation</w:t>
      </w:r>
      <w:r w:rsidRPr="00B73E9E">
        <w:rPr>
          <w:rFonts w:ascii="Arial" w:hAnsi="Arial" w:cs="Arial"/>
          <w:sz w:val="20"/>
          <w:szCs w:val="20"/>
        </w:rPr>
        <w:t xml:space="preserve"> </w:t>
      </w:r>
      <w:r w:rsidR="003A2D91" w:rsidRPr="00B73E9E">
        <w:rPr>
          <w:rFonts w:ascii="Arial" w:hAnsi="Arial" w:cs="Arial"/>
          <w:sz w:val="20"/>
          <w:szCs w:val="20"/>
        </w:rPr>
        <w:t>algorithmique</w:t>
      </w:r>
      <w:r w:rsidRPr="00B73E9E">
        <w:rPr>
          <w:rFonts w:ascii="Arial" w:hAnsi="Arial" w:cs="Arial"/>
          <w:sz w:val="20"/>
          <w:szCs w:val="20"/>
        </w:rPr>
        <w:t xml:space="preserve"> qui se substituerai</w:t>
      </w:r>
      <w:r w:rsidR="00DF6171" w:rsidRPr="00B73E9E">
        <w:rPr>
          <w:rFonts w:ascii="Arial" w:hAnsi="Arial" w:cs="Arial"/>
          <w:sz w:val="20"/>
          <w:szCs w:val="20"/>
        </w:rPr>
        <w:t xml:space="preserve">t </w:t>
      </w:r>
      <w:r w:rsidRPr="00B73E9E">
        <w:rPr>
          <w:rFonts w:ascii="Arial" w:hAnsi="Arial" w:cs="Arial"/>
          <w:sz w:val="20"/>
          <w:szCs w:val="20"/>
        </w:rPr>
        <w:t>à l’agent</w:t>
      </w:r>
      <w:r w:rsidR="00A86E77" w:rsidRPr="00B73E9E">
        <w:rPr>
          <w:rFonts w:ascii="Arial" w:hAnsi="Arial" w:cs="Arial"/>
          <w:sz w:val="20"/>
          <w:szCs w:val="20"/>
        </w:rPr>
        <w:t>ivit</w:t>
      </w:r>
      <w:r w:rsidRPr="00B73E9E">
        <w:rPr>
          <w:rFonts w:ascii="Arial" w:hAnsi="Arial" w:cs="Arial"/>
          <w:sz w:val="20"/>
          <w:szCs w:val="20"/>
        </w:rPr>
        <w:t>é</w:t>
      </w:r>
      <w:r w:rsidR="00A86E77" w:rsidRPr="00B73E9E">
        <w:rPr>
          <w:rFonts w:ascii="Arial" w:hAnsi="Arial" w:cs="Arial"/>
          <w:sz w:val="20"/>
          <w:szCs w:val="20"/>
        </w:rPr>
        <w:t xml:space="preserve"> </w:t>
      </w:r>
      <w:r w:rsidR="00DF6171" w:rsidRPr="00B73E9E">
        <w:rPr>
          <w:rFonts w:ascii="Arial" w:hAnsi="Arial" w:cs="Arial"/>
          <w:sz w:val="20"/>
          <w:szCs w:val="20"/>
        </w:rPr>
        <w:t xml:space="preserve">humaine </w:t>
      </w:r>
      <w:r w:rsidRPr="00B73E9E">
        <w:rPr>
          <w:rFonts w:ascii="Arial" w:hAnsi="Arial" w:cs="Arial"/>
          <w:sz w:val="20"/>
          <w:szCs w:val="20"/>
        </w:rPr>
        <w:t>à la bonne utilisation humaine.</w:t>
      </w:r>
    </w:p>
    <w:p w:rsidR="00DF6171" w:rsidRDefault="00DF6171" w:rsidP="00D8291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82918" w:rsidRDefault="00D82918" w:rsidP="00D8291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06E28">
        <w:rPr>
          <w:rFonts w:ascii="Arial" w:hAnsi="Arial" w:cs="Arial"/>
          <w:b/>
          <w:sz w:val="20"/>
          <w:szCs w:val="20"/>
        </w:rPr>
        <w:t>Le Conseil d’Administration approuve à l’unanimité avec 33 voix pour l’adhésion de l’U</w:t>
      </w:r>
      <w:r w:rsidR="00A86E77">
        <w:rPr>
          <w:rFonts w:ascii="Arial" w:hAnsi="Arial" w:cs="Arial"/>
          <w:b/>
          <w:sz w:val="20"/>
          <w:szCs w:val="20"/>
        </w:rPr>
        <w:t xml:space="preserve">niversité de Nantes aux GIS </w:t>
      </w:r>
      <w:r w:rsidRPr="00406E28">
        <w:rPr>
          <w:rFonts w:ascii="Arial" w:hAnsi="Arial" w:cs="Arial"/>
          <w:b/>
          <w:sz w:val="20"/>
          <w:szCs w:val="20"/>
        </w:rPr>
        <w:t>« Etudes Touristiques » et « innovation interdisciplinarité formation » ainsi que leurs conventions de création et autorise le Président à les signer.</w:t>
      </w:r>
    </w:p>
    <w:p w:rsidR="002E3D6A" w:rsidRDefault="002E3D6A" w:rsidP="00D8291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E3D6A" w:rsidRDefault="002E3D6A" w:rsidP="00D82918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795EC4" w:rsidRPr="00D723B1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2"/>
      <w:r w:rsidRPr="00D723B1">
        <w:rPr>
          <w:rFonts w:ascii="Arial" w:hAnsi="Arial" w:cs="Arial"/>
          <w:b/>
          <w:sz w:val="20"/>
          <w:szCs w:val="20"/>
          <w:u w:val="single"/>
        </w:rPr>
        <w:lastRenderedPageBreak/>
        <w:t>POINT 15. APPROBATION RELATIVE AU MAINTIEN DU TRAITEMENT DES PERSONNELS DECEDES EN COURS DE MOIS</w:t>
      </w:r>
    </w:p>
    <w:p w:rsidR="00795EC4" w:rsidRPr="00D723B1" w:rsidRDefault="00795EC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F173B9" w:rsidRPr="00536A54" w:rsidRDefault="00536A5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536A54">
        <w:rPr>
          <w:rFonts w:ascii="Arial" w:hAnsi="Arial" w:cs="Arial"/>
          <w:b/>
          <w:sz w:val="20"/>
          <w:szCs w:val="20"/>
        </w:rPr>
        <w:t>M. BERNOUSSI</w:t>
      </w:r>
      <w:r w:rsidRPr="00536A54">
        <w:rPr>
          <w:rFonts w:ascii="Arial" w:hAnsi="Arial" w:cs="Arial"/>
          <w:sz w:val="20"/>
          <w:szCs w:val="20"/>
        </w:rPr>
        <w:t xml:space="preserve"> indique qu’actuellement lors du décès d’un agent, l’</w:t>
      </w:r>
      <w:r w:rsidR="00DF6171" w:rsidRPr="00536A54">
        <w:rPr>
          <w:rFonts w:ascii="Arial" w:hAnsi="Arial" w:cs="Arial"/>
          <w:sz w:val="20"/>
          <w:szCs w:val="20"/>
        </w:rPr>
        <w:t>Université</w:t>
      </w:r>
      <w:r w:rsidRPr="00536A54">
        <w:rPr>
          <w:rFonts w:ascii="Arial" w:hAnsi="Arial" w:cs="Arial"/>
          <w:sz w:val="20"/>
          <w:szCs w:val="20"/>
        </w:rPr>
        <w:t xml:space="preserve"> doit </w:t>
      </w:r>
      <w:r w:rsidR="00DF6171" w:rsidRPr="00536A54">
        <w:rPr>
          <w:rFonts w:ascii="Arial" w:hAnsi="Arial" w:cs="Arial"/>
          <w:sz w:val="20"/>
          <w:szCs w:val="20"/>
        </w:rPr>
        <w:t>réclamer</w:t>
      </w:r>
      <w:r w:rsidR="00DF6171">
        <w:rPr>
          <w:rFonts w:ascii="Arial" w:hAnsi="Arial" w:cs="Arial"/>
          <w:sz w:val="20"/>
          <w:szCs w:val="20"/>
        </w:rPr>
        <w:t xml:space="preserve"> une quote-</w:t>
      </w:r>
      <w:r w:rsidR="00DF6171" w:rsidRPr="00536A54">
        <w:rPr>
          <w:rFonts w:ascii="Arial" w:hAnsi="Arial" w:cs="Arial"/>
          <w:sz w:val="20"/>
          <w:szCs w:val="20"/>
        </w:rPr>
        <w:t>part</w:t>
      </w:r>
      <w:r w:rsidR="00CD60D3">
        <w:rPr>
          <w:rFonts w:ascii="Arial" w:hAnsi="Arial" w:cs="Arial"/>
          <w:sz w:val="20"/>
          <w:szCs w:val="20"/>
        </w:rPr>
        <w:t xml:space="preserve"> de la masse salariale. </w:t>
      </w:r>
      <w:r w:rsidR="00DF6171">
        <w:rPr>
          <w:rFonts w:ascii="Arial" w:hAnsi="Arial" w:cs="Arial"/>
          <w:sz w:val="20"/>
          <w:szCs w:val="20"/>
        </w:rPr>
        <w:t>C’est délicat pour l’</w:t>
      </w:r>
      <w:r w:rsidRPr="00536A54">
        <w:rPr>
          <w:rFonts w:ascii="Arial" w:hAnsi="Arial" w:cs="Arial"/>
          <w:sz w:val="20"/>
          <w:szCs w:val="20"/>
        </w:rPr>
        <w:t xml:space="preserve">agent comptable. </w:t>
      </w:r>
      <w:r w:rsidR="00DF6171">
        <w:rPr>
          <w:rFonts w:ascii="Arial" w:hAnsi="Arial" w:cs="Arial"/>
          <w:sz w:val="20"/>
          <w:szCs w:val="20"/>
        </w:rPr>
        <w:t>Il</w:t>
      </w:r>
      <w:r w:rsidRPr="00536A54">
        <w:rPr>
          <w:rFonts w:ascii="Arial" w:hAnsi="Arial" w:cs="Arial"/>
          <w:sz w:val="20"/>
          <w:szCs w:val="20"/>
        </w:rPr>
        <w:t xml:space="preserve"> est proposé au conseil d’Administration de </w:t>
      </w:r>
      <w:r w:rsidR="00CD60D3">
        <w:rPr>
          <w:rFonts w:ascii="Arial" w:hAnsi="Arial" w:cs="Arial"/>
          <w:sz w:val="20"/>
          <w:szCs w:val="20"/>
        </w:rPr>
        <w:t xml:space="preserve">maintenir le </w:t>
      </w:r>
      <w:r w:rsidRPr="00536A54">
        <w:rPr>
          <w:rFonts w:ascii="Arial" w:hAnsi="Arial" w:cs="Arial"/>
          <w:sz w:val="20"/>
          <w:szCs w:val="20"/>
        </w:rPr>
        <w:t xml:space="preserve">traitement sur tout le mois en </w:t>
      </w:r>
      <w:r w:rsidR="003A2D91">
        <w:rPr>
          <w:rFonts w:ascii="Arial" w:hAnsi="Arial" w:cs="Arial"/>
          <w:sz w:val="20"/>
          <w:szCs w:val="20"/>
        </w:rPr>
        <w:t>cours sans réclamation de quote-</w:t>
      </w:r>
      <w:r w:rsidRPr="00536A54">
        <w:rPr>
          <w:rFonts w:ascii="Arial" w:hAnsi="Arial" w:cs="Arial"/>
          <w:sz w:val="20"/>
          <w:szCs w:val="20"/>
        </w:rPr>
        <w:t xml:space="preserve">part. </w:t>
      </w:r>
    </w:p>
    <w:p w:rsidR="00536A54" w:rsidRPr="00536A54" w:rsidRDefault="00536A5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</w:p>
    <w:p w:rsidR="00536A54" w:rsidRPr="00536A54" w:rsidRDefault="00536A5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536A54">
        <w:rPr>
          <w:rFonts w:ascii="Arial" w:hAnsi="Arial" w:cs="Arial"/>
          <w:b/>
          <w:sz w:val="20"/>
          <w:szCs w:val="20"/>
        </w:rPr>
        <w:t>Mme DRONNEAU</w:t>
      </w:r>
      <w:r w:rsidR="003A2D91">
        <w:rPr>
          <w:rFonts w:ascii="Arial" w:hAnsi="Arial" w:cs="Arial"/>
          <w:sz w:val="20"/>
          <w:szCs w:val="20"/>
        </w:rPr>
        <w:t xml:space="preserve"> souligne que c’est due à </w:t>
      </w:r>
      <w:r w:rsidRPr="00536A54">
        <w:rPr>
          <w:rFonts w:ascii="Arial" w:hAnsi="Arial" w:cs="Arial"/>
          <w:sz w:val="20"/>
          <w:szCs w:val="20"/>
        </w:rPr>
        <w:t>un</w:t>
      </w:r>
      <w:r w:rsidR="00A86E77">
        <w:rPr>
          <w:rFonts w:ascii="Arial" w:hAnsi="Arial" w:cs="Arial"/>
          <w:sz w:val="20"/>
          <w:szCs w:val="20"/>
        </w:rPr>
        <w:t>e</w:t>
      </w:r>
      <w:r w:rsidR="003A2D91">
        <w:rPr>
          <w:rFonts w:ascii="Arial" w:hAnsi="Arial" w:cs="Arial"/>
          <w:sz w:val="20"/>
          <w:szCs w:val="20"/>
        </w:rPr>
        <w:t xml:space="preserve"> mesure salariale </w:t>
      </w:r>
      <w:r w:rsidRPr="00536A54">
        <w:rPr>
          <w:rFonts w:ascii="Arial" w:hAnsi="Arial" w:cs="Arial"/>
          <w:sz w:val="20"/>
          <w:szCs w:val="20"/>
        </w:rPr>
        <w:t xml:space="preserve">parce </w:t>
      </w:r>
      <w:r w:rsidR="003A2D91">
        <w:rPr>
          <w:rFonts w:ascii="Arial" w:hAnsi="Arial" w:cs="Arial"/>
          <w:sz w:val="20"/>
          <w:szCs w:val="20"/>
        </w:rPr>
        <w:t>qu’</w:t>
      </w:r>
      <w:r w:rsidRPr="00536A54">
        <w:rPr>
          <w:rFonts w:ascii="Arial" w:hAnsi="Arial" w:cs="Arial"/>
          <w:sz w:val="20"/>
          <w:szCs w:val="20"/>
        </w:rPr>
        <w:t>à une époque pas si lointaine</w:t>
      </w:r>
      <w:r w:rsidR="003A2D91">
        <w:rPr>
          <w:rFonts w:ascii="Arial" w:hAnsi="Arial" w:cs="Arial"/>
          <w:sz w:val="20"/>
          <w:szCs w:val="20"/>
        </w:rPr>
        <w:t xml:space="preserve">, </w:t>
      </w:r>
      <w:r w:rsidRPr="00536A54">
        <w:rPr>
          <w:rFonts w:ascii="Arial" w:hAnsi="Arial" w:cs="Arial"/>
          <w:sz w:val="20"/>
          <w:szCs w:val="20"/>
        </w:rPr>
        <w:t xml:space="preserve">il n’était pas question de réclamer ce « trop perçu » pour </w:t>
      </w:r>
      <w:r w:rsidR="003A2D91" w:rsidRPr="00536A54">
        <w:rPr>
          <w:rFonts w:ascii="Arial" w:hAnsi="Arial" w:cs="Arial"/>
          <w:sz w:val="20"/>
          <w:szCs w:val="20"/>
        </w:rPr>
        <w:t>la</w:t>
      </w:r>
      <w:r w:rsidR="00CD60D3">
        <w:rPr>
          <w:rFonts w:ascii="Arial" w:hAnsi="Arial" w:cs="Arial"/>
          <w:sz w:val="20"/>
          <w:szCs w:val="20"/>
        </w:rPr>
        <w:t xml:space="preserve"> famille. Elle remercie </w:t>
      </w:r>
      <w:r w:rsidR="00CD60D3" w:rsidRPr="00CD60D3">
        <w:rPr>
          <w:rFonts w:ascii="Arial" w:hAnsi="Arial" w:cs="Arial"/>
          <w:b/>
          <w:sz w:val="20"/>
          <w:szCs w:val="20"/>
        </w:rPr>
        <w:t>LE PRESIDENT</w:t>
      </w:r>
      <w:r w:rsidR="00CD60D3">
        <w:rPr>
          <w:rFonts w:ascii="Arial" w:hAnsi="Arial" w:cs="Arial"/>
          <w:sz w:val="20"/>
          <w:szCs w:val="20"/>
        </w:rPr>
        <w:t xml:space="preserve"> </w:t>
      </w:r>
      <w:r w:rsidR="003A2D91">
        <w:rPr>
          <w:rFonts w:ascii="Arial" w:hAnsi="Arial" w:cs="Arial"/>
          <w:sz w:val="20"/>
          <w:szCs w:val="20"/>
        </w:rPr>
        <w:t>pour cette pr</w:t>
      </w:r>
      <w:r w:rsidR="003A2D91">
        <w:rPr>
          <w:rFonts w:ascii="Arial" w:hAnsi="Arial" w:cs="Arial"/>
          <w:sz w:val="20"/>
          <w:szCs w:val="20"/>
        </w:rPr>
        <w:t>o</w:t>
      </w:r>
      <w:r w:rsidR="003A2D91">
        <w:rPr>
          <w:rFonts w:ascii="Arial" w:hAnsi="Arial" w:cs="Arial"/>
          <w:sz w:val="20"/>
          <w:szCs w:val="20"/>
        </w:rPr>
        <w:t xml:space="preserve">position au bénéfice des agents </w:t>
      </w:r>
      <w:r w:rsidRPr="00536A54">
        <w:rPr>
          <w:rFonts w:ascii="Arial" w:hAnsi="Arial" w:cs="Arial"/>
          <w:sz w:val="20"/>
          <w:szCs w:val="20"/>
        </w:rPr>
        <w:t>de l’Université.</w:t>
      </w:r>
    </w:p>
    <w:p w:rsidR="00536A54" w:rsidRPr="0085244A" w:rsidRDefault="00536A54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  <w:u w:val="single"/>
        </w:rPr>
      </w:pPr>
    </w:p>
    <w:p w:rsidR="00536A54" w:rsidRPr="00536A54" w:rsidRDefault="00536A54" w:rsidP="00536A54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36A54">
        <w:rPr>
          <w:rFonts w:ascii="Arial" w:hAnsi="Arial" w:cs="Arial"/>
          <w:b/>
          <w:sz w:val="20"/>
          <w:szCs w:val="20"/>
        </w:rPr>
        <w:t>Le Conseil d’Administration approuve à l’unanimité avec 33 voix pour le maintien du traitement du mois en cours des personnels décédés.</w:t>
      </w:r>
    </w:p>
    <w:p w:rsidR="00F173B9" w:rsidRPr="00D723B1" w:rsidRDefault="00F173B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F173B9" w:rsidRPr="00D723B1" w:rsidRDefault="00F173B9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</w:p>
    <w:p w:rsidR="00795EC4" w:rsidRPr="00D723B1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D723B1">
        <w:rPr>
          <w:rFonts w:ascii="Arial" w:hAnsi="Arial" w:cs="Arial"/>
          <w:b/>
          <w:sz w:val="20"/>
          <w:szCs w:val="20"/>
          <w:u w:val="single"/>
        </w:rPr>
        <w:t>POINT 16. APPROBATION DE TARIFS, DONS ET SUBVENTIONS (APRES EXAMEN PAR LA CPCA)</w:t>
      </w:r>
    </w:p>
    <w:p w:rsidR="00795EC4" w:rsidRDefault="00795EC4" w:rsidP="009B1DA2">
      <w:pPr>
        <w:widowControl/>
        <w:suppressAutoHyphens w:val="0"/>
        <w:autoSpaceDN/>
        <w:jc w:val="both"/>
        <w:textAlignment w:val="auto"/>
        <w:rPr>
          <w:rFonts w:ascii="ArialMT" w:hAnsi="ArialMT" w:cs="ArialMT"/>
          <w:b/>
          <w:sz w:val="20"/>
          <w:szCs w:val="20"/>
        </w:rPr>
      </w:pPr>
    </w:p>
    <w:p w:rsidR="00536A54" w:rsidRPr="00536A54" w:rsidRDefault="00536A54" w:rsidP="00536A54">
      <w:pPr>
        <w:autoSpaceDE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36A54">
        <w:rPr>
          <w:rFonts w:ascii="Arial" w:hAnsi="Arial" w:cs="Arial"/>
          <w:b/>
          <w:sz w:val="20"/>
          <w:szCs w:val="20"/>
        </w:rPr>
        <w:t>Le Conseil d’Administration approuve avec 29 voix pour et 4 abstentions, les tarifs détaillés</w:t>
      </w:r>
      <w:r w:rsidR="00B73E9E">
        <w:rPr>
          <w:rFonts w:ascii="Arial" w:hAnsi="Arial" w:cs="Arial"/>
          <w:b/>
          <w:sz w:val="20"/>
          <w:szCs w:val="20"/>
        </w:rPr>
        <w:t>.</w:t>
      </w:r>
    </w:p>
    <w:p w:rsidR="00536A54" w:rsidRDefault="00536A54" w:rsidP="009B1DA2">
      <w:pPr>
        <w:widowControl/>
        <w:suppressAutoHyphens w:val="0"/>
        <w:autoSpaceDN/>
        <w:jc w:val="both"/>
        <w:textAlignment w:val="auto"/>
        <w:rPr>
          <w:rFonts w:ascii="ArialMT" w:hAnsi="ArialMT" w:cs="ArialMT"/>
          <w:b/>
          <w:sz w:val="20"/>
          <w:szCs w:val="20"/>
        </w:rPr>
      </w:pPr>
    </w:p>
    <w:p w:rsidR="00536A54" w:rsidRPr="00D723B1" w:rsidRDefault="00536A54" w:rsidP="009B1DA2">
      <w:pPr>
        <w:widowControl/>
        <w:suppressAutoHyphens w:val="0"/>
        <w:autoSpaceDN/>
        <w:jc w:val="both"/>
        <w:textAlignment w:val="auto"/>
        <w:rPr>
          <w:rFonts w:ascii="ArialMT" w:hAnsi="ArialMT" w:cs="ArialMT"/>
          <w:b/>
          <w:sz w:val="20"/>
          <w:szCs w:val="20"/>
        </w:rPr>
      </w:pPr>
    </w:p>
    <w:p w:rsidR="00795EC4" w:rsidRPr="00536A54" w:rsidRDefault="00B56CFD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 w:rsidRPr="00536A54">
        <w:rPr>
          <w:rFonts w:ascii="Arial" w:hAnsi="Arial" w:cs="Arial"/>
          <w:b/>
          <w:sz w:val="20"/>
          <w:szCs w:val="20"/>
          <w:u w:val="single"/>
        </w:rPr>
        <w:t>POINT 17. RENDU-COMPTE D’ADMISSIONS EN NON-VALEUR</w:t>
      </w:r>
    </w:p>
    <w:p w:rsidR="00795EC4" w:rsidRDefault="00795EC4" w:rsidP="009B1DA2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A417D6" w:rsidRDefault="00A86E77" w:rsidP="00A86E77">
      <w:pPr>
        <w:jc w:val="both"/>
        <w:rPr>
          <w:rFonts w:ascii="Arial" w:hAnsi="Arial" w:cs="Arial"/>
          <w:sz w:val="20"/>
          <w:szCs w:val="20"/>
        </w:rPr>
      </w:pPr>
      <w:r w:rsidRPr="00A86E77">
        <w:rPr>
          <w:rFonts w:ascii="Arial" w:hAnsi="Arial" w:cs="Arial"/>
          <w:b/>
          <w:sz w:val="20"/>
          <w:szCs w:val="20"/>
        </w:rPr>
        <w:t>M. BERNOUSSI</w:t>
      </w:r>
      <w:r>
        <w:rPr>
          <w:rFonts w:ascii="Arial" w:hAnsi="Arial" w:cs="Arial"/>
          <w:sz w:val="20"/>
          <w:szCs w:val="20"/>
        </w:rPr>
        <w:t xml:space="preserve"> </w:t>
      </w:r>
      <w:r w:rsidR="003A2D91">
        <w:rPr>
          <w:rFonts w:ascii="Arial" w:hAnsi="Arial" w:cs="Arial"/>
          <w:sz w:val="20"/>
          <w:szCs w:val="20"/>
        </w:rPr>
        <w:t xml:space="preserve">indique que </w:t>
      </w:r>
      <w:r>
        <w:rPr>
          <w:rFonts w:ascii="Arial" w:hAnsi="Arial" w:cs="Arial"/>
          <w:sz w:val="20"/>
          <w:szCs w:val="20"/>
        </w:rPr>
        <w:t xml:space="preserve">le montant </w:t>
      </w:r>
      <w:r w:rsidR="003A2D91">
        <w:rPr>
          <w:rFonts w:ascii="Arial" w:hAnsi="Arial" w:cs="Arial"/>
          <w:sz w:val="20"/>
          <w:szCs w:val="20"/>
        </w:rPr>
        <w:t xml:space="preserve">des admissions en non-valeur est de </w:t>
      </w:r>
      <w:r>
        <w:rPr>
          <w:rFonts w:ascii="Arial" w:hAnsi="Arial" w:cs="Arial"/>
          <w:sz w:val="20"/>
          <w:szCs w:val="20"/>
        </w:rPr>
        <w:t>32 423,56 euros</w:t>
      </w:r>
      <w:r w:rsidR="003A2D91">
        <w:rPr>
          <w:rFonts w:ascii="Arial" w:hAnsi="Arial" w:cs="Arial"/>
          <w:sz w:val="20"/>
          <w:szCs w:val="20"/>
        </w:rPr>
        <w:t>.</w:t>
      </w:r>
    </w:p>
    <w:p w:rsidR="003A2D91" w:rsidRDefault="003A2D91" w:rsidP="00A86E77">
      <w:pPr>
        <w:jc w:val="both"/>
        <w:rPr>
          <w:rFonts w:ascii="Arial" w:hAnsi="Arial" w:cs="Arial"/>
          <w:sz w:val="20"/>
          <w:szCs w:val="20"/>
        </w:rPr>
      </w:pPr>
    </w:p>
    <w:p w:rsidR="00A417D6" w:rsidRPr="00D723B1" w:rsidRDefault="00A417D6" w:rsidP="009B1DA2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550BDC" w:rsidRPr="009241D9" w:rsidRDefault="00A86E77" w:rsidP="009B1DA2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A86E77">
        <w:rPr>
          <w:rFonts w:ascii="Arial" w:hAnsi="Arial" w:cs="Arial"/>
          <w:b/>
          <w:sz w:val="20"/>
          <w:szCs w:val="20"/>
        </w:rPr>
        <w:t>LE PRESIDENT</w:t>
      </w:r>
      <w:r>
        <w:rPr>
          <w:rFonts w:ascii="Arial" w:hAnsi="Arial" w:cs="Arial"/>
          <w:sz w:val="20"/>
          <w:szCs w:val="20"/>
        </w:rPr>
        <w:t xml:space="preserve"> remercie les administrateurs</w:t>
      </w:r>
      <w:r w:rsidR="003A2D91">
        <w:rPr>
          <w:rFonts w:ascii="Arial" w:hAnsi="Arial" w:cs="Arial"/>
          <w:sz w:val="20"/>
          <w:szCs w:val="20"/>
        </w:rPr>
        <w:t xml:space="preserve"> pour la qualité des échanges et </w:t>
      </w:r>
      <w:r w:rsidR="00086E6C">
        <w:rPr>
          <w:rFonts w:ascii="Arial" w:hAnsi="Arial" w:cs="Arial"/>
          <w:sz w:val="20"/>
          <w:szCs w:val="20"/>
        </w:rPr>
        <w:t>lève la séance à 11h2</w:t>
      </w:r>
      <w:r w:rsidR="00005408">
        <w:rPr>
          <w:rFonts w:ascii="Arial" w:hAnsi="Arial" w:cs="Arial"/>
          <w:sz w:val="20"/>
          <w:szCs w:val="20"/>
        </w:rPr>
        <w:t>0</w:t>
      </w:r>
      <w:r w:rsidR="009241D9" w:rsidRPr="009241D9">
        <w:rPr>
          <w:rFonts w:ascii="Arial" w:hAnsi="Arial" w:cs="Arial"/>
          <w:sz w:val="20"/>
          <w:szCs w:val="20"/>
        </w:rPr>
        <w:t xml:space="preserve">. </w:t>
      </w:r>
      <w:r w:rsidR="00FF0178" w:rsidRPr="009241D9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1"/>
    <w:p w:rsidR="00A065A3" w:rsidRDefault="00A065A3" w:rsidP="009B1DA2">
      <w:pPr>
        <w:pStyle w:val="Standard"/>
        <w:ind w:left="5001"/>
        <w:jc w:val="both"/>
        <w:rPr>
          <w:rFonts w:ascii="Arial" w:hAnsi="Arial" w:cs="Arial"/>
          <w:b/>
          <w:sz w:val="20"/>
          <w:szCs w:val="20"/>
        </w:rPr>
      </w:pPr>
    </w:p>
    <w:p w:rsidR="00A065A3" w:rsidRPr="00AA6B89" w:rsidRDefault="00A065A3" w:rsidP="009B1DA2">
      <w:pPr>
        <w:pStyle w:val="Standard"/>
        <w:ind w:left="5001"/>
        <w:jc w:val="both"/>
        <w:rPr>
          <w:rFonts w:ascii="Arial" w:hAnsi="Arial" w:cs="Arial"/>
          <w:b/>
          <w:sz w:val="20"/>
          <w:szCs w:val="20"/>
        </w:rPr>
      </w:pPr>
    </w:p>
    <w:p w:rsidR="00747D22" w:rsidRPr="001D76D6" w:rsidRDefault="00747D22" w:rsidP="009B1DA2">
      <w:pPr>
        <w:pStyle w:val="Standard"/>
        <w:ind w:left="5001"/>
        <w:jc w:val="both"/>
        <w:rPr>
          <w:rFonts w:ascii="Arial" w:hAnsi="Arial" w:cs="Arial"/>
          <w:b/>
          <w:sz w:val="22"/>
          <w:szCs w:val="22"/>
        </w:rPr>
      </w:pPr>
    </w:p>
    <w:p w:rsidR="000D03D6" w:rsidRPr="001D76D6" w:rsidRDefault="00B9483E" w:rsidP="009B1DA2">
      <w:pPr>
        <w:pStyle w:val="Standard"/>
        <w:ind w:left="5001"/>
        <w:jc w:val="both"/>
        <w:rPr>
          <w:rFonts w:ascii="Arial" w:hAnsi="Arial" w:cs="Arial"/>
          <w:b/>
          <w:sz w:val="22"/>
          <w:szCs w:val="22"/>
        </w:rPr>
      </w:pPr>
      <w:r w:rsidRPr="001D76D6">
        <w:rPr>
          <w:rFonts w:ascii="Arial" w:hAnsi="Arial" w:cs="Arial"/>
          <w:b/>
          <w:sz w:val="22"/>
          <w:szCs w:val="22"/>
        </w:rPr>
        <w:t>LE PRÉSIDENT DE L’UNIVERSITÉ</w:t>
      </w:r>
    </w:p>
    <w:p w:rsidR="008D088F" w:rsidRPr="001D76D6" w:rsidRDefault="00B9483E" w:rsidP="009229CD">
      <w:pPr>
        <w:pStyle w:val="Standard"/>
        <w:ind w:left="5000"/>
        <w:jc w:val="both"/>
        <w:rPr>
          <w:sz w:val="22"/>
          <w:szCs w:val="22"/>
        </w:rPr>
      </w:pPr>
      <w:r w:rsidRPr="001D76D6">
        <w:rPr>
          <w:rFonts w:ascii="Arial" w:hAnsi="Arial" w:cs="Arial"/>
          <w:b/>
          <w:sz w:val="22"/>
          <w:szCs w:val="22"/>
        </w:rPr>
        <w:t>Olivier LABOUX</w:t>
      </w:r>
    </w:p>
    <w:sectPr w:rsidR="008D088F" w:rsidRPr="001D76D6" w:rsidSect="002E62F4">
      <w:footerReference w:type="default" r:id="rId10"/>
      <w:pgSz w:w="11906" w:h="16838"/>
      <w:pgMar w:top="1417" w:right="566" w:bottom="993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1A" w:rsidRDefault="00F9121A">
      <w:r>
        <w:separator/>
      </w:r>
    </w:p>
  </w:endnote>
  <w:endnote w:type="continuationSeparator" w:id="0">
    <w:p w:rsidR="00F9121A" w:rsidRDefault="00F9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939652"/>
      <w:docPartObj>
        <w:docPartGallery w:val="Page Numbers (Bottom of Page)"/>
        <w:docPartUnique/>
      </w:docPartObj>
    </w:sdtPr>
    <w:sdtContent>
      <w:p w:rsidR="00F9121A" w:rsidRDefault="00F912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A4">
          <w:rPr>
            <w:noProof/>
          </w:rPr>
          <w:t>28</w:t>
        </w:r>
        <w:r>
          <w:fldChar w:fldCharType="end"/>
        </w:r>
      </w:p>
    </w:sdtContent>
  </w:sdt>
  <w:p w:rsidR="00F9121A" w:rsidRDefault="00F9121A" w:rsidP="00186F47">
    <w:pPr>
      <w:pStyle w:val="Pieddepage"/>
      <w:tabs>
        <w:tab w:val="clear" w:pos="4536"/>
        <w:tab w:val="clear" w:pos="9072"/>
        <w:tab w:val="left" w:pos="235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1A" w:rsidRDefault="00F9121A">
      <w:r>
        <w:rPr>
          <w:color w:val="000000"/>
        </w:rPr>
        <w:separator/>
      </w:r>
    </w:p>
  </w:footnote>
  <w:footnote w:type="continuationSeparator" w:id="0">
    <w:p w:rsidR="00F9121A" w:rsidRDefault="00F9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A4190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E27A4"/>
    <w:multiLevelType w:val="hybridMultilevel"/>
    <w:tmpl w:val="24005D62"/>
    <w:lvl w:ilvl="0" w:tplc="B868E418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42E3F"/>
    <w:multiLevelType w:val="multilevel"/>
    <w:tmpl w:val="A864912A"/>
    <w:styleLink w:val="WW8Num4"/>
    <w:lvl w:ilvl="0">
      <w:numFmt w:val="bullet"/>
      <w:lvlText w:val="-"/>
      <w:lvlJc w:val="left"/>
      <w:rPr>
        <w:rFonts w:ascii="Arial" w:eastAsia="Luxi Sans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04D870B9"/>
    <w:multiLevelType w:val="hybridMultilevel"/>
    <w:tmpl w:val="4088F71A"/>
    <w:lvl w:ilvl="0" w:tplc="8D7AE84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55184"/>
    <w:multiLevelType w:val="multilevel"/>
    <w:tmpl w:val="D2D019D4"/>
    <w:styleLink w:val="WW8Num11"/>
    <w:lvl w:ilvl="0">
      <w:numFmt w:val="bullet"/>
      <w:lvlText w:val="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08B712A5"/>
    <w:multiLevelType w:val="hybridMultilevel"/>
    <w:tmpl w:val="0232ACC8"/>
    <w:lvl w:ilvl="0" w:tplc="3F46EB6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C502C"/>
    <w:multiLevelType w:val="multilevel"/>
    <w:tmpl w:val="F61E780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0DAA5207"/>
    <w:multiLevelType w:val="multilevel"/>
    <w:tmpl w:val="2F1EEAE2"/>
    <w:styleLink w:val="WW8Num6"/>
    <w:lvl w:ilvl="0">
      <w:start w:val="1"/>
      <w:numFmt w:val="none"/>
      <w:lvlText w:val="2.bis%1"/>
      <w:lvlJc w:val="left"/>
      <w:rPr>
        <w:b/>
      </w:rPr>
    </w:lvl>
    <w:lvl w:ilvl="1">
      <w:start w:val="1"/>
      <w:numFmt w:val="decimal"/>
      <w:lvlText w:val=".%1.%2."/>
      <w:lvlJc w:val="left"/>
    </w:lvl>
    <w:lvl w:ilvl="2">
      <w:start w:val="1"/>
      <w:numFmt w:val="decimal"/>
      <w:lvlText w:val=".%1.%2.%3."/>
      <w:lvlJc w:val="left"/>
    </w:lvl>
    <w:lvl w:ilvl="3">
      <w:start w:val="1"/>
      <w:numFmt w:val="decimal"/>
      <w:lvlText w:val=".%1.%2.%3.%4."/>
      <w:lvlJc w:val="left"/>
    </w:lvl>
    <w:lvl w:ilvl="4">
      <w:start w:val="1"/>
      <w:numFmt w:val="decimal"/>
      <w:lvlText w:val=".%1.%2.%3.%4.%5."/>
      <w:lvlJc w:val="left"/>
    </w:lvl>
    <w:lvl w:ilvl="5">
      <w:start w:val="1"/>
      <w:numFmt w:val="decimal"/>
      <w:lvlText w:val=".%1.%2.%3.%4.%5.%6."/>
      <w:lvlJc w:val="left"/>
    </w:lvl>
    <w:lvl w:ilvl="6">
      <w:start w:val="1"/>
      <w:numFmt w:val="decimal"/>
      <w:lvlText w:val=".%1.%2.%3.%4.%5.%6.%7."/>
      <w:lvlJc w:val="left"/>
    </w:lvl>
    <w:lvl w:ilvl="7">
      <w:start w:val="1"/>
      <w:numFmt w:val="decimal"/>
      <w:lvlText w:val=".%1.%2.%3.%4.%5.%6.%7.%8."/>
      <w:lvlJc w:val="left"/>
    </w:lvl>
    <w:lvl w:ilvl="8">
      <w:start w:val="1"/>
      <w:numFmt w:val="decimal"/>
      <w:lvlText w:val=".%1.%2.%3.%4.%5.%6.%7.%8.%9."/>
      <w:lvlJc w:val="left"/>
    </w:lvl>
  </w:abstractNum>
  <w:abstractNum w:abstractNumId="8">
    <w:nsid w:val="12B14CA1"/>
    <w:multiLevelType w:val="multilevel"/>
    <w:tmpl w:val="E236BAD4"/>
    <w:styleLink w:val="WW8Num3"/>
    <w:lvl w:ilvl="0">
      <w:numFmt w:val="bullet"/>
      <w:lvlText w:val="-"/>
      <w:lvlJc w:val="left"/>
      <w:rPr>
        <w:rFonts w:ascii="Courier New" w:eastAsia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13F83A24"/>
    <w:multiLevelType w:val="multilevel"/>
    <w:tmpl w:val="C88C15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769"/>
        </w:tabs>
        <w:ind w:left="3769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4417"/>
        </w:tabs>
        <w:ind w:left="42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7"/>
        </w:tabs>
        <w:ind w:left="47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7"/>
        </w:tabs>
        <w:ind w:left="52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17"/>
        </w:tabs>
        <w:ind w:left="57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7"/>
        </w:tabs>
        <w:ind w:left="62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97"/>
        </w:tabs>
        <w:ind w:left="67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7"/>
        </w:tabs>
        <w:ind w:left="7297" w:hanging="1440"/>
      </w:pPr>
      <w:rPr>
        <w:rFonts w:hint="default"/>
      </w:rPr>
    </w:lvl>
  </w:abstractNum>
  <w:abstractNum w:abstractNumId="10">
    <w:nsid w:val="18110BAD"/>
    <w:multiLevelType w:val="hybridMultilevel"/>
    <w:tmpl w:val="03648570"/>
    <w:lvl w:ilvl="0" w:tplc="02B09606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72B45"/>
    <w:multiLevelType w:val="multilevel"/>
    <w:tmpl w:val="47E22CEA"/>
    <w:styleLink w:val="WW8Num21"/>
    <w:lvl w:ilvl="0">
      <w:start w:val="1"/>
      <w:numFmt w:val="decimal"/>
      <w:lvlText w:val="%1."/>
      <w:lvlJc w:val="left"/>
      <w:rPr>
        <w:rFonts w:ascii="Arial" w:eastAsia="Calibri" w:hAnsi="Arial" w:cs="Arial"/>
        <w:b/>
        <w:sz w:val="20"/>
        <w:szCs w:val="20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DCE2FE5"/>
    <w:multiLevelType w:val="hybridMultilevel"/>
    <w:tmpl w:val="26248384"/>
    <w:lvl w:ilvl="0" w:tplc="E9F63694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020F4"/>
    <w:multiLevelType w:val="hybridMultilevel"/>
    <w:tmpl w:val="8C12F968"/>
    <w:lvl w:ilvl="0" w:tplc="4CA6F61E">
      <w:start w:val="1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E24654"/>
    <w:multiLevelType w:val="multilevel"/>
    <w:tmpl w:val="84A06408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266E7F74"/>
    <w:multiLevelType w:val="hybridMultilevel"/>
    <w:tmpl w:val="A5205640"/>
    <w:lvl w:ilvl="0" w:tplc="B2E20170">
      <w:numFmt w:val="bullet"/>
      <w:lvlText w:val="-"/>
      <w:lvlJc w:val="left"/>
      <w:pPr>
        <w:ind w:left="720" w:hanging="360"/>
      </w:pPr>
      <w:rPr>
        <w:rFonts w:ascii="Arial" w:eastAsia="Luxi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00247"/>
    <w:multiLevelType w:val="multilevel"/>
    <w:tmpl w:val="11A8A548"/>
    <w:styleLink w:val="WW8Num2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28CF385F"/>
    <w:multiLevelType w:val="hybridMultilevel"/>
    <w:tmpl w:val="08F27678"/>
    <w:lvl w:ilvl="0" w:tplc="1B224C6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46E1F"/>
    <w:multiLevelType w:val="hybridMultilevel"/>
    <w:tmpl w:val="B0287B2C"/>
    <w:lvl w:ilvl="0" w:tplc="4906CD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E688E"/>
    <w:multiLevelType w:val="multilevel"/>
    <w:tmpl w:val="BE1832D6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300E396D"/>
    <w:multiLevelType w:val="multilevel"/>
    <w:tmpl w:val="B8BCB540"/>
    <w:styleLink w:val="WW8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31996F29"/>
    <w:multiLevelType w:val="multilevel"/>
    <w:tmpl w:val="A680196C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31B34A77"/>
    <w:multiLevelType w:val="hybridMultilevel"/>
    <w:tmpl w:val="F200AA34"/>
    <w:lvl w:ilvl="0" w:tplc="9AE617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E955B3"/>
    <w:multiLevelType w:val="multilevel"/>
    <w:tmpl w:val="F9840A82"/>
    <w:styleLink w:val="WW8Num16"/>
    <w:lvl w:ilvl="0">
      <w:start w:val="1"/>
      <w:numFmt w:val="decimal"/>
      <w:lvlText w:val="%1."/>
      <w:lvlJc w:val="left"/>
      <w:rPr>
        <w:i w:val="0"/>
        <w:iCs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3484734D"/>
    <w:multiLevelType w:val="hybridMultilevel"/>
    <w:tmpl w:val="7FBE3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A660E">
      <w:numFmt w:val="bullet"/>
      <w:lvlText w:val="-"/>
      <w:lvlJc w:val="left"/>
      <w:pPr>
        <w:ind w:left="1440" w:hanging="360"/>
      </w:pPr>
      <w:rPr>
        <w:rFonts w:ascii="Arial" w:eastAsia="Luxi Sans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D66E49"/>
    <w:multiLevelType w:val="hybridMultilevel"/>
    <w:tmpl w:val="4BE8956E"/>
    <w:lvl w:ilvl="0" w:tplc="6FAC9102">
      <w:start w:val="1"/>
      <w:numFmt w:val="bullet"/>
      <w:lvlText w:val="­"/>
      <w:lvlJc w:val="left"/>
      <w:pPr>
        <w:ind w:left="720" w:hanging="360"/>
      </w:pPr>
      <w:rPr>
        <w:rFonts w:ascii="Vladimir Script" w:hAnsi="Vladimir Scrip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BD33DF"/>
    <w:multiLevelType w:val="multilevel"/>
    <w:tmpl w:val="43B4D26C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>
    <w:nsid w:val="43414DE9"/>
    <w:multiLevelType w:val="multilevel"/>
    <w:tmpl w:val="32A2ECA2"/>
    <w:styleLink w:val="WW8Num1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>
    <w:nsid w:val="43A71B71"/>
    <w:multiLevelType w:val="hybridMultilevel"/>
    <w:tmpl w:val="19423BA2"/>
    <w:lvl w:ilvl="0" w:tplc="2DE05E5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27BF0"/>
    <w:multiLevelType w:val="hybridMultilevel"/>
    <w:tmpl w:val="9C527B98"/>
    <w:lvl w:ilvl="0" w:tplc="7B0263D6">
      <w:start w:val="9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>
    <w:nsid w:val="44FF1E00"/>
    <w:multiLevelType w:val="hybridMultilevel"/>
    <w:tmpl w:val="F724C03E"/>
    <w:lvl w:ilvl="0" w:tplc="5DF290AE">
      <w:start w:val="4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54385C"/>
    <w:multiLevelType w:val="hybridMultilevel"/>
    <w:tmpl w:val="A76EA4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7050EC"/>
    <w:multiLevelType w:val="hybridMultilevel"/>
    <w:tmpl w:val="FF20FBC2"/>
    <w:lvl w:ilvl="0" w:tplc="4A1CA03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96055F"/>
    <w:multiLevelType w:val="hybridMultilevel"/>
    <w:tmpl w:val="3BD24E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99C17FC"/>
    <w:multiLevelType w:val="multilevel"/>
    <w:tmpl w:val="A816E014"/>
    <w:styleLink w:val="WW8Num7"/>
    <w:lvl w:ilvl="0">
      <w:numFmt w:val="bullet"/>
      <w:lvlText w:val="-"/>
      <w:lvlJc w:val="left"/>
      <w:rPr>
        <w:rFonts w:ascii="Arial" w:eastAsia="Luxi Sans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5">
    <w:nsid w:val="51B00284"/>
    <w:multiLevelType w:val="multilevel"/>
    <w:tmpl w:val="6CC05D38"/>
    <w:styleLink w:val="WW8Num14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>
    <w:nsid w:val="56E3041F"/>
    <w:multiLevelType w:val="multilevel"/>
    <w:tmpl w:val="B352C3F0"/>
    <w:styleLink w:val="WW8Num1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7">
    <w:nsid w:val="5B493A60"/>
    <w:multiLevelType w:val="hybridMultilevel"/>
    <w:tmpl w:val="CBD64D4E"/>
    <w:lvl w:ilvl="0" w:tplc="53E018E0">
      <w:numFmt w:val="bullet"/>
      <w:lvlText w:val="-"/>
      <w:lvlJc w:val="left"/>
      <w:pPr>
        <w:ind w:left="720" w:hanging="360"/>
      </w:pPr>
      <w:rPr>
        <w:rFonts w:ascii="Arial" w:eastAsia="Luxi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E2094"/>
    <w:multiLevelType w:val="multilevel"/>
    <w:tmpl w:val="02EC7258"/>
    <w:styleLink w:val="WW8Num2"/>
    <w:lvl w:ilvl="0">
      <w:start w:val="1"/>
      <w:numFmt w:val="decimal"/>
      <w:lvlText w:val="%1."/>
      <w:lvlJc w:val="left"/>
      <w:rPr>
        <w:rFonts w:ascii="Arial" w:hAnsi="Arial" w:cs="Arial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rPr>
        <w:b/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63E1708C"/>
    <w:multiLevelType w:val="multilevel"/>
    <w:tmpl w:val="F28CA8FC"/>
    <w:styleLink w:val="WW8Num1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>
    <w:nsid w:val="64EC6F6F"/>
    <w:multiLevelType w:val="hybridMultilevel"/>
    <w:tmpl w:val="F99217F2"/>
    <w:lvl w:ilvl="0" w:tplc="14B8525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214487"/>
    <w:multiLevelType w:val="hybridMultilevel"/>
    <w:tmpl w:val="68088444"/>
    <w:lvl w:ilvl="0" w:tplc="2752C7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41011"/>
    <w:multiLevelType w:val="hybridMultilevel"/>
    <w:tmpl w:val="F60A6AB4"/>
    <w:lvl w:ilvl="0" w:tplc="8A5EACE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9E7F1A"/>
    <w:multiLevelType w:val="hybridMultilevel"/>
    <w:tmpl w:val="27F2EF56"/>
    <w:lvl w:ilvl="0" w:tplc="50D0C16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A4468"/>
    <w:multiLevelType w:val="hybridMultilevel"/>
    <w:tmpl w:val="0E286342"/>
    <w:lvl w:ilvl="0" w:tplc="37F87EF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FC4"/>
    <w:multiLevelType w:val="multilevel"/>
    <w:tmpl w:val="8E5A8D64"/>
    <w:styleLink w:val="WW8Num18"/>
    <w:lvl w:ilvl="0">
      <w:start w:val="7"/>
      <w:numFmt w:val="decimal"/>
      <w:lvlText w:val="%1."/>
      <w:lvlJc w:val="left"/>
      <w:rPr>
        <w:b/>
        <w:i w:val="0"/>
      </w:rPr>
    </w:lvl>
    <w:lvl w:ilvl="1">
      <w:start w:val="1"/>
      <w:numFmt w:val="decimal"/>
      <w:lvlText w:val="%1.%2"/>
      <w:lvlJc w:val="left"/>
      <w:rPr>
        <w:b/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>
    <w:nsid w:val="7CFB0EE3"/>
    <w:multiLevelType w:val="multilevel"/>
    <w:tmpl w:val="97BEF28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>
    <w:nsid w:val="7D213AA6"/>
    <w:multiLevelType w:val="multilevel"/>
    <w:tmpl w:val="85EAFD5A"/>
    <w:styleLink w:val="WW8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9"/>
  </w:num>
  <w:num w:numId="2">
    <w:abstractNumId w:val="38"/>
  </w:num>
  <w:num w:numId="3">
    <w:abstractNumId w:val="8"/>
  </w:num>
  <w:num w:numId="4">
    <w:abstractNumId w:val="2"/>
  </w:num>
  <w:num w:numId="5">
    <w:abstractNumId w:val="26"/>
  </w:num>
  <w:num w:numId="6">
    <w:abstractNumId w:val="7"/>
  </w:num>
  <w:num w:numId="7">
    <w:abstractNumId w:val="34"/>
  </w:num>
  <w:num w:numId="8">
    <w:abstractNumId w:val="47"/>
  </w:num>
  <w:num w:numId="9">
    <w:abstractNumId w:val="46"/>
  </w:num>
  <w:num w:numId="10">
    <w:abstractNumId w:val="14"/>
  </w:num>
  <w:num w:numId="11">
    <w:abstractNumId w:val="4"/>
  </w:num>
  <w:num w:numId="12">
    <w:abstractNumId w:val="6"/>
  </w:num>
  <w:num w:numId="13">
    <w:abstractNumId w:val="27"/>
  </w:num>
  <w:num w:numId="14">
    <w:abstractNumId w:val="35"/>
  </w:num>
  <w:num w:numId="15">
    <w:abstractNumId w:val="39"/>
  </w:num>
  <w:num w:numId="16">
    <w:abstractNumId w:val="23"/>
  </w:num>
  <w:num w:numId="17">
    <w:abstractNumId w:val="20"/>
  </w:num>
  <w:num w:numId="18">
    <w:abstractNumId w:val="45"/>
  </w:num>
  <w:num w:numId="19">
    <w:abstractNumId w:val="36"/>
  </w:num>
  <w:num w:numId="20">
    <w:abstractNumId w:val="16"/>
  </w:num>
  <w:num w:numId="21">
    <w:abstractNumId w:val="11"/>
  </w:num>
  <w:num w:numId="22">
    <w:abstractNumId w:val="21"/>
  </w:num>
  <w:num w:numId="23">
    <w:abstractNumId w:val="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4"/>
  </w:num>
  <w:num w:numId="27">
    <w:abstractNumId w:val="12"/>
  </w:num>
  <w:num w:numId="28">
    <w:abstractNumId w:val="10"/>
  </w:num>
  <w:num w:numId="29">
    <w:abstractNumId w:val="9"/>
  </w:num>
  <w:num w:numId="30">
    <w:abstractNumId w:val="13"/>
  </w:num>
  <w:num w:numId="31">
    <w:abstractNumId w:val="40"/>
  </w:num>
  <w:num w:numId="32">
    <w:abstractNumId w:val="43"/>
  </w:num>
  <w:num w:numId="33">
    <w:abstractNumId w:val="42"/>
  </w:num>
  <w:num w:numId="34">
    <w:abstractNumId w:val="32"/>
  </w:num>
  <w:num w:numId="35">
    <w:abstractNumId w:val="28"/>
  </w:num>
  <w:num w:numId="36">
    <w:abstractNumId w:val="30"/>
  </w:num>
  <w:num w:numId="37">
    <w:abstractNumId w:val="1"/>
  </w:num>
  <w:num w:numId="38">
    <w:abstractNumId w:val="3"/>
  </w:num>
  <w:num w:numId="39">
    <w:abstractNumId w:val="5"/>
  </w:num>
  <w:num w:numId="40">
    <w:abstractNumId w:val="31"/>
  </w:num>
  <w:num w:numId="41">
    <w:abstractNumId w:val="41"/>
  </w:num>
  <w:num w:numId="42">
    <w:abstractNumId w:val="17"/>
  </w:num>
  <w:num w:numId="43">
    <w:abstractNumId w:val="29"/>
  </w:num>
  <w:num w:numId="44">
    <w:abstractNumId w:val="24"/>
  </w:num>
  <w:num w:numId="4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25"/>
  </w:num>
  <w:num w:numId="48">
    <w:abstractNumId w:val="22"/>
  </w:num>
  <w:num w:numId="49">
    <w:abstractNumId w:val="37"/>
  </w:num>
  <w:num w:numId="5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D088F"/>
    <w:rsid w:val="00000736"/>
    <w:rsid w:val="0000094D"/>
    <w:rsid w:val="00001A4A"/>
    <w:rsid w:val="000027A9"/>
    <w:rsid w:val="00002883"/>
    <w:rsid w:val="00002A26"/>
    <w:rsid w:val="00002D25"/>
    <w:rsid w:val="00002F01"/>
    <w:rsid w:val="000037D7"/>
    <w:rsid w:val="00003D9A"/>
    <w:rsid w:val="00003DBC"/>
    <w:rsid w:val="00003DF4"/>
    <w:rsid w:val="00004153"/>
    <w:rsid w:val="00004341"/>
    <w:rsid w:val="0000439E"/>
    <w:rsid w:val="00004625"/>
    <w:rsid w:val="00004863"/>
    <w:rsid w:val="000049D8"/>
    <w:rsid w:val="000052FD"/>
    <w:rsid w:val="00005408"/>
    <w:rsid w:val="0000591E"/>
    <w:rsid w:val="00005C35"/>
    <w:rsid w:val="00006072"/>
    <w:rsid w:val="00006165"/>
    <w:rsid w:val="00006455"/>
    <w:rsid w:val="0000661A"/>
    <w:rsid w:val="00006A0C"/>
    <w:rsid w:val="00006A9B"/>
    <w:rsid w:val="000078F3"/>
    <w:rsid w:val="0000792C"/>
    <w:rsid w:val="00007A33"/>
    <w:rsid w:val="00010EC0"/>
    <w:rsid w:val="0001189B"/>
    <w:rsid w:val="00011ABB"/>
    <w:rsid w:val="0001204F"/>
    <w:rsid w:val="000120D0"/>
    <w:rsid w:val="00012460"/>
    <w:rsid w:val="00012662"/>
    <w:rsid w:val="00012D90"/>
    <w:rsid w:val="000131C6"/>
    <w:rsid w:val="0001418A"/>
    <w:rsid w:val="00014220"/>
    <w:rsid w:val="000142C8"/>
    <w:rsid w:val="00014324"/>
    <w:rsid w:val="00014C35"/>
    <w:rsid w:val="0001517D"/>
    <w:rsid w:val="0001545D"/>
    <w:rsid w:val="00016B8E"/>
    <w:rsid w:val="00016E83"/>
    <w:rsid w:val="00017E3A"/>
    <w:rsid w:val="0002011B"/>
    <w:rsid w:val="000206E5"/>
    <w:rsid w:val="000209DB"/>
    <w:rsid w:val="00020E8F"/>
    <w:rsid w:val="000211C2"/>
    <w:rsid w:val="00021544"/>
    <w:rsid w:val="00021961"/>
    <w:rsid w:val="00021E76"/>
    <w:rsid w:val="00021F61"/>
    <w:rsid w:val="0002272A"/>
    <w:rsid w:val="00022921"/>
    <w:rsid w:val="00022AE1"/>
    <w:rsid w:val="00022BB2"/>
    <w:rsid w:val="00022D3C"/>
    <w:rsid w:val="0002302B"/>
    <w:rsid w:val="000232B2"/>
    <w:rsid w:val="00023C63"/>
    <w:rsid w:val="00023E96"/>
    <w:rsid w:val="00023FB0"/>
    <w:rsid w:val="00025104"/>
    <w:rsid w:val="00025339"/>
    <w:rsid w:val="00025A77"/>
    <w:rsid w:val="00025ECF"/>
    <w:rsid w:val="000261CD"/>
    <w:rsid w:val="000276B0"/>
    <w:rsid w:val="000278A6"/>
    <w:rsid w:val="00027E31"/>
    <w:rsid w:val="00030239"/>
    <w:rsid w:val="00030CF4"/>
    <w:rsid w:val="00031070"/>
    <w:rsid w:val="00031C4E"/>
    <w:rsid w:val="00031DD5"/>
    <w:rsid w:val="00032032"/>
    <w:rsid w:val="000321A5"/>
    <w:rsid w:val="0003259E"/>
    <w:rsid w:val="00032ED9"/>
    <w:rsid w:val="00032FD9"/>
    <w:rsid w:val="00033A0C"/>
    <w:rsid w:val="00033CB5"/>
    <w:rsid w:val="00033EB7"/>
    <w:rsid w:val="00033F6A"/>
    <w:rsid w:val="00034376"/>
    <w:rsid w:val="00034A3A"/>
    <w:rsid w:val="000352E6"/>
    <w:rsid w:val="00035C0C"/>
    <w:rsid w:val="00036944"/>
    <w:rsid w:val="00036D26"/>
    <w:rsid w:val="00036E92"/>
    <w:rsid w:val="0003770D"/>
    <w:rsid w:val="000377AC"/>
    <w:rsid w:val="00037AF5"/>
    <w:rsid w:val="00037B46"/>
    <w:rsid w:val="00037BC8"/>
    <w:rsid w:val="000401C8"/>
    <w:rsid w:val="00040871"/>
    <w:rsid w:val="00043542"/>
    <w:rsid w:val="00043863"/>
    <w:rsid w:val="00043FB1"/>
    <w:rsid w:val="000440FD"/>
    <w:rsid w:val="00044275"/>
    <w:rsid w:val="00044D69"/>
    <w:rsid w:val="0004569F"/>
    <w:rsid w:val="00045C7C"/>
    <w:rsid w:val="0004605C"/>
    <w:rsid w:val="00046D4A"/>
    <w:rsid w:val="0004715B"/>
    <w:rsid w:val="00047A7B"/>
    <w:rsid w:val="00050138"/>
    <w:rsid w:val="000510CF"/>
    <w:rsid w:val="00051CF5"/>
    <w:rsid w:val="00052416"/>
    <w:rsid w:val="0005297F"/>
    <w:rsid w:val="00052CA5"/>
    <w:rsid w:val="00053BAE"/>
    <w:rsid w:val="00054C09"/>
    <w:rsid w:val="00054C19"/>
    <w:rsid w:val="00054DCD"/>
    <w:rsid w:val="0005569C"/>
    <w:rsid w:val="000556FA"/>
    <w:rsid w:val="000557F3"/>
    <w:rsid w:val="000558E2"/>
    <w:rsid w:val="00055960"/>
    <w:rsid w:val="000559D0"/>
    <w:rsid w:val="00055C92"/>
    <w:rsid w:val="000564F1"/>
    <w:rsid w:val="0005658A"/>
    <w:rsid w:val="00056739"/>
    <w:rsid w:val="000569AE"/>
    <w:rsid w:val="00056E5B"/>
    <w:rsid w:val="000577E8"/>
    <w:rsid w:val="00057B9C"/>
    <w:rsid w:val="00057D74"/>
    <w:rsid w:val="00060377"/>
    <w:rsid w:val="00060495"/>
    <w:rsid w:val="00060689"/>
    <w:rsid w:val="00060775"/>
    <w:rsid w:val="00060D96"/>
    <w:rsid w:val="00060DD3"/>
    <w:rsid w:val="00061361"/>
    <w:rsid w:val="00061713"/>
    <w:rsid w:val="00062365"/>
    <w:rsid w:val="000627FA"/>
    <w:rsid w:val="000629D5"/>
    <w:rsid w:val="00062F0C"/>
    <w:rsid w:val="000632D9"/>
    <w:rsid w:val="000633FC"/>
    <w:rsid w:val="00063698"/>
    <w:rsid w:val="00063E49"/>
    <w:rsid w:val="000640F2"/>
    <w:rsid w:val="000643CB"/>
    <w:rsid w:val="00064405"/>
    <w:rsid w:val="00064724"/>
    <w:rsid w:val="0006503A"/>
    <w:rsid w:val="0006529C"/>
    <w:rsid w:val="000652D2"/>
    <w:rsid w:val="00065D71"/>
    <w:rsid w:val="0006773A"/>
    <w:rsid w:val="00070347"/>
    <w:rsid w:val="00071CFD"/>
    <w:rsid w:val="00072334"/>
    <w:rsid w:val="00072763"/>
    <w:rsid w:val="00073518"/>
    <w:rsid w:val="000738AF"/>
    <w:rsid w:val="000746A0"/>
    <w:rsid w:val="00074FD3"/>
    <w:rsid w:val="000750D2"/>
    <w:rsid w:val="000752B7"/>
    <w:rsid w:val="0007558E"/>
    <w:rsid w:val="0007587F"/>
    <w:rsid w:val="000758B1"/>
    <w:rsid w:val="000758DE"/>
    <w:rsid w:val="0007649C"/>
    <w:rsid w:val="0007661E"/>
    <w:rsid w:val="00076B35"/>
    <w:rsid w:val="00076D3F"/>
    <w:rsid w:val="000770EE"/>
    <w:rsid w:val="00077B5E"/>
    <w:rsid w:val="00080244"/>
    <w:rsid w:val="000806D1"/>
    <w:rsid w:val="00080A87"/>
    <w:rsid w:val="00080F15"/>
    <w:rsid w:val="000810ED"/>
    <w:rsid w:val="0008173D"/>
    <w:rsid w:val="00081A1F"/>
    <w:rsid w:val="00081F39"/>
    <w:rsid w:val="0008263F"/>
    <w:rsid w:val="0008356B"/>
    <w:rsid w:val="0008367F"/>
    <w:rsid w:val="00085453"/>
    <w:rsid w:val="000855B8"/>
    <w:rsid w:val="00085607"/>
    <w:rsid w:val="000866EB"/>
    <w:rsid w:val="00086B98"/>
    <w:rsid w:val="00086D8E"/>
    <w:rsid w:val="00086E6C"/>
    <w:rsid w:val="000878CF"/>
    <w:rsid w:val="00090448"/>
    <w:rsid w:val="00090485"/>
    <w:rsid w:val="0009101C"/>
    <w:rsid w:val="0009166D"/>
    <w:rsid w:val="00091F39"/>
    <w:rsid w:val="00092405"/>
    <w:rsid w:val="0009328F"/>
    <w:rsid w:val="00093507"/>
    <w:rsid w:val="000943E1"/>
    <w:rsid w:val="00094ED2"/>
    <w:rsid w:val="00094F62"/>
    <w:rsid w:val="00094FB7"/>
    <w:rsid w:val="000955B6"/>
    <w:rsid w:val="000956C9"/>
    <w:rsid w:val="00095A96"/>
    <w:rsid w:val="00096300"/>
    <w:rsid w:val="0009671C"/>
    <w:rsid w:val="00097480"/>
    <w:rsid w:val="00097507"/>
    <w:rsid w:val="0009788E"/>
    <w:rsid w:val="00097E0E"/>
    <w:rsid w:val="000A00DB"/>
    <w:rsid w:val="000A0354"/>
    <w:rsid w:val="000A0414"/>
    <w:rsid w:val="000A0F14"/>
    <w:rsid w:val="000A0F43"/>
    <w:rsid w:val="000A169F"/>
    <w:rsid w:val="000A176A"/>
    <w:rsid w:val="000A17DA"/>
    <w:rsid w:val="000A1F69"/>
    <w:rsid w:val="000A2947"/>
    <w:rsid w:val="000A38FF"/>
    <w:rsid w:val="000A433C"/>
    <w:rsid w:val="000A447F"/>
    <w:rsid w:val="000A465E"/>
    <w:rsid w:val="000A4A8B"/>
    <w:rsid w:val="000A4F19"/>
    <w:rsid w:val="000A5088"/>
    <w:rsid w:val="000A5439"/>
    <w:rsid w:val="000A6038"/>
    <w:rsid w:val="000A612C"/>
    <w:rsid w:val="000A6EA8"/>
    <w:rsid w:val="000A73AE"/>
    <w:rsid w:val="000A73F1"/>
    <w:rsid w:val="000A7C0C"/>
    <w:rsid w:val="000B01B5"/>
    <w:rsid w:val="000B02F4"/>
    <w:rsid w:val="000B03F6"/>
    <w:rsid w:val="000B0657"/>
    <w:rsid w:val="000B0A3E"/>
    <w:rsid w:val="000B0E83"/>
    <w:rsid w:val="000B0FB9"/>
    <w:rsid w:val="000B1F1D"/>
    <w:rsid w:val="000B24F4"/>
    <w:rsid w:val="000B2D86"/>
    <w:rsid w:val="000B49E6"/>
    <w:rsid w:val="000B4A3E"/>
    <w:rsid w:val="000B4FA0"/>
    <w:rsid w:val="000B5244"/>
    <w:rsid w:val="000B5480"/>
    <w:rsid w:val="000B5B91"/>
    <w:rsid w:val="000B5F94"/>
    <w:rsid w:val="000B6347"/>
    <w:rsid w:val="000B71A4"/>
    <w:rsid w:val="000B72C9"/>
    <w:rsid w:val="000B7926"/>
    <w:rsid w:val="000C0125"/>
    <w:rsid w:val="000C01AD"/>
    <w:rsid w:val="000C0355"/>
    <w:rsid w:val="000C071B"/>
    <w:rsid w:val="000C08DC"/>
    <w:rsid w:val="000C1505"/>
    <w:rsid w:val="000C1A94"/>
    <w:rsid w:val="000C1CFF"/>
    <w:rsid w:val="000C1DD1"/>
    <w:rsid w:val="000C2DC1"/>
    <w:rsid w:val="000C2FF9"/>
    <w:rsid w:val="000C37D4"/>
    <w:rsid w:val="000C3E6E"/>
    <w:rsid w:val="000C3FB0"/>
    <w:rsid w:val="000C49EE"/>
    <w:rsid w:val="000C51AD"/>
    <w:rsid w:val="000C56D9"/>
    <w:rsid w:val="000C5914"/>
    <w:rsid w:val="000C5C43"/>
    <w:rsid w:val="000C5D93"/>
    <w:rsid w:val="000C6A7B"/>
    <w:rsid w:val="000C72C9"/>
    <w:rsid w:val="000C7792"/>
    <w:rsid w:val="000C7920"/>
    <w:rsid w:val="000C7D27"/>
    <w:rsid w:val="000C7F01"/>
    <w:rsid w:val="000D004A"/>
    <w:rsid w:val="000D02F5"/>
    <w:rsid w:val="000D03D6"/>
    <w:rsid w:val="000D0677"/>
    <w:rsid w:val="000D136C"/>
    <w:rsid w:val="000D1510"/>
    <w:rsid w:val="000D258E"/>
    <w:rsid w:val="000D3620"/>
    <w:rsid w:val="000D4128"/>
    <w:rsid w:val="000D418B"/>
    <w:rsid w:val="000D4D0F"/>
    <w:rsid w:val="000D4E16"/>
    <w:rsid w:val="000D59DD"/>
    <w:rsid w:val="000D5BA6"/>
    <w:rsid w:val="000D62B7"/>
    <w:rsid w:val="000D6C39"/>
    <w:rsid w:val="000E152E"/>
    <w:rsid w:val="000E19C7"/>
    <w:rsid w:val="000E1AD3"/>
    <w:rsid w:val="000E20EA"/>
    <w:rsid w:val="000E2564"/>
    <w:rsid w:val="000E2BF7"/>
    <w:rsid w:val="000E2C24"/>
    <w:rsid w:val="000E2E91"/>
    <w:rsid w:val="000E4601"/>
    <w:rsid w:val="000E6224"/>
    <w:rsid w:val="000E64EA"/>
    <w:rsid w:val="000E669F"/>
    <w:rsid w:val="000E72F4"/>
    <w:rsid w:val="000E763F"/>
    <w:rsid w:val="000E78D8"/>
    <w:rsid w:val="000E7D30"/>
    <w:rsid w:val="000F061F"/>
    <w:rsid w:val="000F0842"/>
    <w:rsid w:val="000F0C9C"/>
    <w:rsid w:val="000F11AB"/>
    <w:rsid w:val="000F1D76"/>
    <w:rsid w:val="000F1DD0"/>
    <w:rsid w:val="000F1DD2"/>
    <w:rsid w:val="000F1EBF"/>
    <w:rsid w:val="000F2444"/>
    <w:rsid w:val="000F3081"/>
    <w:rsid w:val="000F3862"/>
    <w:rsid w:val="000F399B"/>
    <w:rsid w:val="000F3BEE"/>
    <w:rsid w:val="000F3D74"/>
    <w:rsid w:val="000F42A8"/>
    <w:rsid w:val="000F4348"/>
    <w:rsid w:val="000F4563"/>
    <w:rsid w:val="000F4785"/>
    <w:rsid w:val="000F4AA2"/>
    <w:rsid w:val="000F4E94"/>
    <w:rsid w:val="000F4F5B"/>
    <w:rsid w:val="000F55DC"/>
    <w:rsid w:val="000F5939"/>
    <w:rsid w:val="000F5C06"/>
    <w:rsid w:val="000F5EF4"/>
    <w:rsid w:val="000F69CA"/>
    <w:rsid w:val="000F727C"/>
    <w:rsid w:val="000F7B33"/>
    <w:rsid w:val="000F7C30"/>
    <w:rsid w:val="000F7D84"/>
    <w:rsid w:val="00100291"/>
    <w:rsid w:val="001006E6"/>
    <w:rsid w:val="00100B44"/>
    <w:rsid w:val="001016DB"/>
    <w:rsid w:val="00101A1C"/>
    <w:rsid w:val="00101ABD"/>
    <w:rsid w:val="00101C49"/>
    <w:rsid w:val="001025A4"/>
    <w:rsid w:val="00102D2C"/>
    <w:rsid w:val="00102E08"/>
    <w:rsid w:val="001039DB"/>
    <w:rsid w:val="00104F14"/>
    <w:rsid w:val="00104F2C"/>
    <w:rsid w:val="001056D1"/>
    <w:rsid w:val="001063F9"/>
    <w:rsid w:val="0010680E"/>
    <w:rsid w:val="00106D54"/>
    <w:rsid w:val="001072C3"/>
    <w:rsid w:val="001102E8"/>
    <w:rsid w:val="0011115C"/>
    <w:rsid w:val="00111587"/>
    <w:rsid w:val="0011160C"/>
    <w:rsid w:val="00111E0F"/>
    <w:rsid w:val="00112A2A"/>
    <w:rsid w:val="00112AF2"/>
    <w:rsid w:val="00112CC5"/>
    <w:rsid w:val="001135C7"/>
    <w:rsid w:val="001138F5"/>
    <w:rsid w:val="00113C46"/>
    <w:rsid w:val="00114D5C"/>
    <w:rsid w:val="001151E3"/>
    <w:rsid w:val="00115AA1"/>
    <w:rsid w:val="00115C8D"/>
    <w:rsid w:val="00115E40"/>
    <w:rsid w:val="00116203"/>
    <w:rsid w:val="0011654E"/>
    <w:rsid w:val="00116644"/>
    <w:rsid w:val="00116AE9"/>
    <w:rsid w:val="00116DC9"/>
    <w:rsid w:val="001173D7"/>
    <w:rsid w:val="00117646"/>
    <w:rsid w:val="00117836"/>
    <w:rsid w:val="00117BAB"/>
    <w:rsid w:val="00120AE2"/>
    <w:rsid w:val="0012156E"/>
    <w:rsid w:val="00121842"/>
    <w:rsid w:val="00121921"/>
    <w:rsid w:val="00121C62"/>
    <w:rsid w:val="0012226D"/>
    <w:rsid w:val="0012290A"/>
    <w:rsid w:val="00123237"/>
    <w:rsid w:val="00123990"/>
    <w:rsid w:val="00123CF0"/>
    <w:rsid w:val="00123CF5"/>
    <w:rsid w:val="00124BB3"/>
    <w:rsid w:val="001255B6"/>
    <w:rsid w:val="001257E7"/>
    <w:rsid w:val="0012613A"/>
    <w:rsid w:val="00126897"/>
    <w:rsid w:val="00126A2F"/>
    <w:rsid w:val="00126A57"/>
    <w:rsid w:val="00126CD2"/>
    <w:rsid w:val="00126EDD"/>
    <w:rsid w:val="00127719"/>
    <w:rsid w:val="00127D63"/>
    <w:rsid w:val="001306DE"/>
    <w:rsid w:val="00130745"/>
    <w:rsid w:val="00130C83"/>
    <w:rsid w:val="00130DB1"/>
    <w:rsid w:val="0013106A"/>
    <w:rsid w:val="001313A7"/>
    <w:rsid w:val="00131625"/>
    <w:rsid w:val="001316CE"/>
    <w:rsid w:val="00131B75"/>
    <w:rsid w:val="0013206E"/>
    <w:rsid w:val="0013224F"/>
    <w:rsid w:val="00132504"/>
    <w:rsid w:val="00133397"/>
    <w:rsid w:val="00133512"/>
    <w:rsid w:val="00134342"/>
    <w:rsid w:val="0013450F"/>
    <w:rsid w:val="0013477D"/>
    <w:rsid w:val="00134A02"/>
    <w:rsid w:val="00135120"/>
    <w:rsid w:val="00135454"/>
    <w:rsid w:val="0013548F"/>
    <w:rsid w:val="0013601B"/>
    <w:rsid w:val="00136246"/>
    <w:rsid w:val="00136618"/>
    <w:rsid w:val="001369E4"/>
    <w:rsid w:val="00140477"/>
    <w:rsid w:val="00140893"/>
    <w:rsid w:val="00140FA5"/>
    <w:rsid w:val="00141602"/>
    <w:rsid w:val="0014299F"/>
    <w:rsid w:val="00142E28"/>
    <w:rsid w:val="00142E9D"/>
    <w:rsid w:val="00142F5F"/>
    <w:rsid w:val="00143C18"/>
    <w:rsid w:val="001445B4"/>
    <w:rsid w:val="001446A1"/>
    <w:rsid w:val="00144767"/>
    <w:rsid w:val="00144A59"/>
    <w:rsid w:val="00144CBA"/>
    <w:rsid w:val="0014562A"/>
    <w:rsid w:val="00145E77"/>
    <w:rsid w:val="00145FAD"/>
    <w:rsid w:val="001464ED"/>
    <w:rsid w:val="001466E7"/>
    <w:rsid w:val="00146966"/>
    <w:rsid w:val="00146B24"/>
    <w:rsid w:val="00146E96"/>
    <w:rsid w:val="001470FD"/>
    <w:rsid w:val="00147415"/>
    <w:rsid w:val="00147B9C"/>
    <w:rsid w:val="00150070"/>
    <w:rsid w:val="00150487"/>
    <w:rsid w:val="00150491"/>
    <w:rsid w:val="0015090B"/>
    <w:rsid w:val="0015115A"/>
    <w:rsid w:val="00151864"/>
    <w:rsid w:val="00151D1A"/>
    <w:rsid w:val="00152213"/>
    <w:rsid w:val="00152881"/>
    <w:rsid w:val="00152F51"/>
    <w:rsid w:val="001532F8"/>
    <w:rsid w:val="00153840"/>
    <w:rsid w:val="00153D57"/>
    <w:rsid w:val="001544F6"/>
    <w:rsid w:val="001545AE"/>
    <w:rsid w:val="00154C3D"/>
    <w:rsid w:val="0015500A"/>
    <w:rsid w:val="0015594A"/>
    <w:rsid w:val="001561AE"/>
    <w:rsid w:val="00156B75"/>
    <w:rsid w:val="00156CC2"/>
    <w:rsid w:val="00157007"/>
    <w:rsid w:val="001573B9"/>
    <w:rsid w:val="00157594"/>
    <w:rsid w:val="001578DA"/>
    <w:rsid w:val="00157DA7"/>
    <w:rsid w:val="00157E3D"/>
    <w:rsid w:val="001600CA"/>
    <w:rsid w:val="001609B1"/>
    <w:rsid w:val="00160BE3"/>
    <w:rsid w:val="00161723"/>
    <w:rsid w:val="0016226B"/>
    <w:rsid w:val="001629A9"/>
    <w:rsid w:val="00162C99"/>
    <w:rsid w:val="00162FD9"/>
    <w:rsid w:val="00163059"/>
    <w:rsid w:val="00163182"/>
    <w:rsid w:val="00163687"/>
    <w:rsid w:val="00163B83"/>
    <w:rsid w:val="00164C42"/>
    <w:rsid w:val="00164E75"/>
    <w:rsid w:val="00165BA8"/>
    <w:rsid w:val="00165D2C"/>
    <w:rsid w:val="00166027"/>
    <w:rsid w:val="00166251"/>
    <w:rsid w:val="00166523"/>
    <w:rsid w:val="0016676A"/>
    <w:rsid w:val="001668F8"/>
    <w:rsid w:val="001669BE"/>
    <w:rsid w:val="00166A53"/>
    <w:rsid w:val="00166AE7"/>
    <w:rsid w:val="001671CB"/>
    <w:rsid w:val="0016762C"/>
    <w:rsid w:val="001676F0"/>
    <w:rsid w:val="00167F78"/>
    <w:rsid w:val="0017021C"/>
    <w:rsid w:val="00170709"/>
    <w:rsid w:val="00170717"/>
    <w:rsid w:val="00170DEB"/>
    <w:rsid w:val="00170F85"/>
    <w:rsid w:val="00171F85"/>
    <w:rsid w:val="00172EED"/>
    <w:rsid w:val="00173ECB"/>
    <w:rsid w:val="00173F38"/>
    <w:rsid w:val="00173FE9"/>
    <w:rsid w:val="00174310"/>
    <w:rsid w:val="00174834"/>
    <w:rsid w:val="00174CA1"/>
    <w:rsid w:val="001751EF"/>
    <w:rsid w:val="00175605"/>
    <w:rsid w:val="0017560A"/>
    <w:rsid w:val="00175A5C"/>
    <w:rsid w:val="001760B5"/>
    <w:rsid w:val="0017612D"/>
    <w:rsid w:val="00176907"/>
    <w:rsid w:val="00176967"/>
    <w:rsid w:val="00176CB0"/>
    <w:rsid w:val="00177270"/>
    <w:rsid w:val="001778EA"/>
    <w:rsid w:val="001778F3"/>
    <w:rsid w:val="00177C22"/>
    <w:rsid w:val="00177F7E"/>
    <w:rsid w:val="0018043C"/>
    <w:rsid w:val="001804D7"/>
    <w:rsid w:val="001805E4"/>
    <w:rsid w:val="0018066A"/>
    <w:rsid w:val="00180B25"/>
    <w:rsid w:val="00180DA5"/>
    <w:rsid w:val="001814B6"/>
    <w:rsid w:val="00181688"/>
    <w:rsid w:val="0018179D"/>
    <w:rsid w:val="00182A8E"/>
    <w:rsid w:val="00182E2D"/>
    <w:rsid w:val="001831E5"/>
    <w:rsid w:val="001836D8"/>
    <w:rsid w:val="00183C5C"/>
    <w:rsid w:val="00184B29"/>
    <w:rsid w:val="00184CCA"/>
    <w:rsid w:val="00185071"/>
    <w:rsid w:val="00185A67"/>
    <w:rsid w:val="00185CCD"/>
    <w:rsid w:val="00186144"/>
    <w:rsid w:val="0018634B"/>
    <w:rsid w:val="00186433"/>
    <w:rsid w:val="00186F47"/>
    <w:rsid w:val="001874AA"/>
    <w:rsid w:val="00187B83"/>
    <w:rsid w:val="0019026D"/>
    <w:rsid w:val="001902B8"/>
    <w:rsid w:val="00190482"/>
    <w:rsid w:val="0019056F"/>
    <w:rsid w:val="00190996"/>
    <w:rsid w:val="00190D68"/>
    <w:rsid w:val="0019102A"/>
    <w:rsid w:val="001911FB"/>
    <w:rsid w:val="001912D2"/>
    <w:rsid w:val="0019137D"/>
    <w:rsid w:val="00191666"/>
    <w:rsid w:val="001917F4"/>
    <w:rsid w:val="00192072"/>
    <w:rsid w:val="001921D5"/>
    <w:rsid w:val="001924F0"/>
    <w:rsid w:val="00192619"/>
    <w:rsid w:val="00192803"/>
    <w:rsid w:val="00192B29"/>
    <w:rsid w:val="00193086"/>
    <w:rsid w:val="001933DB"/>
    <w:rsid w:val="001933F8"/>
    <w:rsid w:val="001936C4"/>
    <w:rsid w:val="00193F1E"/>
    <w:rsid w:val="00194ACD"/>
    <w:rsid w:val="00195218"/>
    <w:rsid w:val="00195A26"/>
    <w:rsid w:val="00196805"/>
    <w:rsid w:val="00196D29"/>
    <w:rsid w:val="00196EFB"/>
    <w:rsid w:val="001979D2"/>
    <w:rsid w:val="001A02D4"/>
    <w:rsid w:val="001A08C0"/>
    <w:rsid w:val="001A0940"/>
    <w:rsid w:val="001A0EF3"/>
    <w:rsid w:val="001A1417"/>
    <w:rsid w:val="001A1518"/>
    <w:rsid w:val="001A1675"/>
    <w:rsid w:val="001A19E7"/>
    <w:rsid w:val="001A25C9"/>
    <w:rsid w:val="001A27EE"/>
    <w:rsid w:val="001A2A06"/>
    <w:rsid w:val="001A37C8"/>
    <w:rsid w:val="001A3BC8"/>
    <w:rsid w:val="001A3FFE"/>
    <w:rsid w:val="001A44CF"/>
    <w:rsid w:val="001A4573"/>
    <w:rsid w:val="001A4ABD"/>
    <w:rsid w:val="001A4B80"/>
    <w:rsid w:val="001A4C77"/>
    <w:rsid w:val="001A5D2C"/>
    <w:rsid w:val="001A5EB5"/>
    <w:rsid w:val="001A5FFD"/>
    <w:rsid w:val="001A69B4"/>
    <w:rsid w:val="001A6B9A"/>
    <w:rsid w:val="001A6D3B"/>
    <w:rsid w:val="001A76DB"/>
    <w:rsid w:val="001A79A0"/>
    <w:rsid w:val="001A7CB0"/>
    <w:rsid w:val="001B0CD2"/>
    <w:rsid w:val="001B12E7"/>
    <w:rsid w:val="001B1A2F"/>
    <w:rsid w:val="001B1BAD"/>
    <w:rsid w:val="001B25B0"/>
    <w:rsid w:val="001B277B"/>
    <w:rsid w:val="001B2804"/>
    <w:rsid w:val="001B2883"/>
    <w:rsid w:val="001B2C8C"/>
    <w:rsid w:val="001B3023"/>
    <w:rsid w:val="001B3175"/>
    <w:rsid w:val="001B3590"/>
    <w:rsid w:val="001B3626"/>
    <w:rsid w:val="001B3A08"/>
    <w:rsid w:val="001B3AC6"/>
    <w:rsid w:val="001B3DFA"/>
    <w:rsid w:val="001B478C"/>
    <w:rsid w:val="001B4CDF"/>
    <w:rsid w:val="001B4D90"/>
    <w:rsid w:val="001B504C"/>
    <w:rsid w:val="001B50B2"/>
    <w:rsid w:val="001B53C5"/>
    <w:rsid w:val="001B5713"/>
    <w:rsid w:val="001B5D21"/>
    <w:rsid w:val="001B5F1C"/>
    <w:rsid w:val="001B5FBC"/>
    <w:rsid w:val="001B649F"/>
    <w:rsid w:val="001B65AC"/>
    <w:rsid w:val="001B6F89"/>
    <w:rsid w:val="001B6F99"/>
    <w:rsid w:val="001B73C7"/>
    <w:rsid w:val="001B743A"/>
    <w:rsid w:val="001B75A5"/>
    <w:rsid w:val="001B768B"/>
    <w:rsid w:val="001B7B1E"/>
    <w:rsid w:val="001B7C2B"/>
    <w:rsid w:val="001C05B8"/>
    <w:rsid w:val="001C0B57"/>
    <w:rsid w:val="001C0C59"/>
    <w:rsid w:val="001C0D76"/>
    <w:rsid w:val="001C1820"/>
    <w:rsid w:val="001C1EDB"/>
    <w:rsid w:val="001C1F8D"/>
    <w:rsid w:val="001C399E"/>
    <w:rsid w:val="001C3CBE"/>
    <w:rsid w:val="001C474A"/>
    <w:rsid w:val="001C4CBF"/>
    <w:rsid w:val="001C5557"/>
    <w:rsid w:val="001C56DE"/>
    <w:rsid w:val="001C570B"/>
    <w:rsid w:val="001C57D4"/>
    <w:rsid w:val="001C5EE0"/>
    <w:rsid w:val="001C7425"/>
    <w:rsid w:val="001C7BFD"/>
    <w:rsid w:val="001C7E12"/>
    <w:rsid w:val="001C7EFA"/>
    <w:rsid w:val="001D0122"/>
    <w:rsid w:val="001D09FF"/>
    <w:rsid w:val="001D0CE6"/>
    <w:rsid w:val="001D0F51"/>
    <w:rsid w:val="001D198F"/>
    <w:rsid w:val="001D1ED4"/>
    <w:rsid w:val="001D2838"/>
    <w:rsid w:val="001D2AAC"/>
    <w:rsid w:val="001D2CD7"/>
    <w:rsid w:val="001D2E32"/>
    <w:rsid w:val="001D32DB"/>
    <w:rsid w:val="001D3433"/>
    <w:rsid w:val="001D35A2"/>
    <w:rsid w:val="001D3761"/>
    <w:rsid w:val="001D3C89"/>
    <w:rsid w:val="001D408E"/>
    <w:rsid w:val="001D46BA"/>
    <w:rsid w:val="001D4CC4"/>
    <w:rsid w:val="001D5078"/>
    <w:rsid w:val="001D5868"/>
    <w:rsid w:val="001D65BE"/>
    <w:rsid w:val="001D66EE"/>
    <w:rsid w:val="001D6764"/>
    <w:rsid w:val="001D6F08"/>
    <w:rsid w:val="001D76D6"/>
    <w:rsid w:val="001D7A29"/>
    <w:rsid w:val="001D7A89"/>
    <w:rsid w:val="001D7E3A"/>
    <w:rsid w:val="001D7EB4"/>
    <w:rsid w:val="001E02FF"/>
    <w:rsid w:val="001E0656"/>
    <w:rsid w:val="001E0964"/>
    <w:rsid w:val="001E125D"/>
    <w:rsid w:val="001E1937"/>
    <w:rsid w:val="001E19B5"/>
    <w:rsid w:val="001E1B9F"/>
    <w:rsid w:val="001E21D0"/>
    <w:rsid w:val="001E23DF"/>
    <w:rsid w:val="001E317E"/>
    <w:rsid w:val="001E31F5"/>
    <w:rsid w:val="001E367F"/>
    <w:rsid w:val="001E3948"/>
    <w:rsid w:val="001E3CF2"/>
    <w:rsid w:val="001E40B3"/>
    <w:rsid w:val="001E4A3C"/>
    <w:rsid w:val="001E5D75"/>
    <w:rsid w:val="001E5E4F"/>
    <w:rsid w:val="001E689F"/>
    <w:rsid w:val="001E6962"/>
    <w:rsid w:val="001E7029"/>
    <w:rsid w:val="001E769C"/>
    <w:rsid w:val="001E7900"/>
    <w:rsid w:val="001E7D13"/>
    <w:rsid w:val="001E7DCC"/>
    <w:rsid w:val="001F095B"/>
    <w:rsid w:val="001F1BF5"/>
    <w:rsid w:val="001F1C5D"/>
    <w:rsid w:val="001F298A"/>
    <w:rsid w:val="001F2A46"/>
    <w:rsid w:val="001F373E"/>
    <w:rsid w:val="001F38DC"/>
    <w:rsid w:val="001F391A"/>
    <w:rsid w:val="001F40A1"/>
    <w:rsid w:val="001F42EC"/>
    <w:rsid w:val="001F48EB"/>
    <w:rsid w:val="001F50D2"/>
    <w:rsid w:val="001F58BE"/>
    <w:rsid w:val="001F59EA"/>
    <w:rsid w:val="001F63FB"/>
    <w:rsid w:val="001F64FC"/>
    <w:rsid w:val="001F67FA"/>
    <w:rsid w:val="001F6875"/>
    <w:rsid w:val="001F6877"/>
    <w:rsid w:val="001F6884"/>
    <w:rsid w:val="001F6AAF"/>
    <w:rsid w:val="001F6E2D"/>
    <w:rsid w:val="001F7188"/>
    <w:rsid w:val="001F7300"/>
    <w:rsid w:val="001F756F"/>
    <w:rsid w:val="001F778A"/>
    <w:rsid w:val="001F7A45"/>
    <w:rsid w:val="001F7DCD"/>
    <w:rsid w:val="0020076E"/>
    <w:rsid w:val="0020078F"/>
    <w:rsid w:val="002007E5"/>
    <w:rsid w:val="0020111D"/>
    <w:rsid w:val="0020129C"/>
    <w:rsid w:val="002017F6"/>
    <w:rsid w:val="00202102"/>
    <w:rsid w:val="0020278D"/>
    <w:rsid w:val="00202A5F"/>
    <w:rsid w:val="00202DED"/>
    <w:rsid w:val="00202FF8"/>
    <w:rsid w:val="00203564"/>
    <w:rsid w:val="00203E73"/>
    <w:rsid w:val="002040FB"/>
    <w:rsid w:val="00204276"/>
    <w:rsid w:val="00204854"/>
    <w:rsid w:val="00204C76"/>
    <w:rsid w:val="00204CD1"/>
    <w:rsid w:val="0020572D"/>
    <w:rsid w:val="00206427"/>
    <w:rsid w:val="0020643E"/>
    <w:rsid w:val="0020665F"/>
    <w:rsid w:val="00206942"/>
    <w:rsid w:val="00206986"/>
    <w:rsid w:val="00206B60"/>
    <w:rsid w:val="00206CA2"/>
    <w:rsid w:val="00206D71"/>
    <w:rsid w:val="002076F8"/>
    <w:rsid w:val="00207F44"/>
    <w:rsid w:val="00210786"/>
    <w:rsid w:val="00211409"/>
    <w:rsid w:val="00211C06"/>
    <w:rsid w:val="00212208"/>
    <w:rsid w:val="00212593"/>
    <w:rsid w:val="00212771"/>
    <w:rsid w:val="002128B6"/>
    <w:rsid w:val="00212BDC"/>
    <w:rsid w:val="00212E1A"/>
    <w:rsid w:val="00213314"/>
    <w:rsid w:val="00213939"/>
    <w:rsid w:val="00213A5D"/>
    <w:rsid w:val="00213A7A"/>
    <w:rsid w:val="00214A7B"/>
    <w:rsid w:val="00214BB8"/>
    <w:rsid w:val="00214CF6"/>
    <w:rsid w:val="002154F5"/>
    <w:rsid w:val="00215810"/>
    <w:rsid w:val="00215935"/>
    <w:rsid w:val="0021623A"/>
    <w:rsid w:val="0021631C"/>
    <w:rsid w:val="00216979"/>
    <w:rsid w:val="0021701C"/>
    <w:rsid w:val="002171B0"/>
    <w:rsid w:val="002174B6"/>
    <w:rsid w:val="00217574"/>
    <w:rsid w:val="00217C60"/>
    <w:rsid w:val="00217EF9"/>
    <w:rsid w:val="002200A4"/>
    <w:rsid w:val="00220885"/>
    <w:rsid w:val="00220A81"/>
    <w:rsid w:val="00221B19"/>
    <w:rsid w:val="00221B7D"/>
    <w:rsid w:val="00221CD2"/>
    <w:rsid w:val="0022210D"/>
    <w:rsid w:val="00222AD6"/>
    <w:rsid w:val="00222BB7"/>
    <w:rsid w:val="00222DC2"/>
    <w:rsid w:val="0022371F"/>
    <w:rsid w:val="00223AF7"/>
    <w:rsid w:val="00223D5C"/>
    <w:rsid w:val="00223DA1"/>
    <w:rsid w:val="0022409C"/>
    <w:rsid w:val="002241AD"/>
    <w:rsid w:val="0022466A"/>
    <w:rsid w:val="002246CC"/>
    <w:rsid w:val="00224A29"/>
    <w:rsid w:val="00224CB4"/>
    <w:rsid w:val="00224EA0"/>
    <w:rsid w:val="00224FBF"/>
    <w:rsid w:val="00225BC7"/>
    <w:rsid w:val="00225D5F"/>
    <w:rsid w:val="00225EF1"/>
    <w:rsid w:val="00225F85"/>
    <w:rsid w:val="00226031"/>
    <w:rsid w:val="0022621C"/>
    <w:rsid w:val="00226562"/>
    <w:rsid w:val="002274D9"/>
    <w:rsid w:val="00227756"/>
    <w:rsid w:val="002277E2"/>
    <w:rsid w:val="00230220"/>
    <w:rsid w:val="0023077C"/>
    <w:rsid w:val="0023089C"/>
    <w:rsid w:val="00230D61"/>
    <w:rsid w:val="00230FB1"/>
    <w:rsid w:val="002312F0"/>
    <w:rsid w:val="0023146C"/>
    <w:rsid w:val="002319AF"/>
    <w:rsid w:val="00231ADB"/>
    <w:rsid w:val="00231D4A"/>
    <w:rsid w:val="00233130"/>
    <w:rsid w:val="0023380A"/>
    <w:rsid w:val="002341DD"/>
    <w:rsid w:val="002343D6"/>
    <w:rsid w:val="002351C3"/>
    <w:rsid w:val="002351F6"/>
    <w:rsid w:val="002361BE"/>
    <w:rsid w:val="002361DE"/>
    <w:rsid w:val="0023622B"/>
    <w:rsid w:val="00236857"/>
    <w:rsid w:val="002368A8"/>
    <w:rsid w:val="00236920"/>
    <w:rsid w:val="00236D9C"/>
    <w:rsid w:val="00237101"/>
    <w:rsid w:val="00237EF2"/>
    <w:rsid w:val="00240F97"/>
    <w:rsid w:val="002411C3"/>
    <w:rsid w:val="00241961"/>
    <w:rsid w:val="002423CC"/>
    <w:rsid w:val="00242431"/>
    <w:rsid w:val="00242878"/>
    <w:rsid w:val="002434CC"/>
    <w:rsid w:val="00243655"/>
    <w:rsid w:val="00243898"/>
    <w:rsid w:val="00243A87"/>
    <w:rsid w:val="00243E9C"/>
    <w:rsid w:val="00245209"/>
    <w:rsid w:val="002456F7"/>
    <w:rsid w:val="00245716"/>
    <w:rsid w:val="00245AAC"/>
    <w:rsid w:val="00245B71"/>
    <w:rsid w:val="0024624D"/>
    <w:rsid w:val="00246301"/>
    <w:rsid w:val="002463C6"/>
    <w:rsid w:val="002465AB"/>
    <w:rsid w:val="0024662F"/>
    <w:rsid w:val="00246C93"/>
    <w:rsid w:val="0024710C"/>
    <w:rsid w:val="0024751F"/>
    <w:rsid w:val="0024766D"/>
    <w:rsid w:val="0024766E"/>
    <w:rsid w:val="00250EFB"/>
    <w:rsid w:val="002510F9"/>
    <w:rsid w:val="002513CE"/>
    <w:rsid w:val="00251924"/>
    <w:rsid w:val="00252660"/>
    <w:rsid w:val="002527EC"/>
    <w:rsid w:val="00252C42"/>
    <w:rsid w:val="0025328C"/>
    <w:rsid w:val="00253357"/>
    <w:rsid w:val="00253C3C"/>
    <w:rsid w:val="00253E64"/>
    <w:rsid w:val="002542E7"/>
    <w:rsid w:val="002544DF"/>
    <w:rsid w:val="00254A54"/>
    <w:rsid w:val="00254BE6"/>
    <w:rsid w:val="00254C69"/>
    <w:rsid w:val="002552FD"/>
    <w:rsid w:val="00256B72"/>
    <w:rsid w:val="00256EB8"/>
    <w:rsid w:val="00256FA7"/>
    <w:rsid w:val="002575A1"/>
    <w:rsid w:val="002577E4"/>
    <w:rsid w:val="00257B3C"/>
    <w:rsid w:val="00257F47"/>
    <w:rsid w:val="00257F9C"/>
    <w:rsid w:val="0026058D"/>
    <w:rsid w:val="0026068C"/>
    <w:rsid w:val="002607D7"/>
    <w:rsid w:val="00260A80"/>
    <w:rsid w:val="00260C06"/>
    <w:rsid w:val="002610B5"/>
    <w:rsid w:val="00261690"/>
    <w:rsid w:val="002620D2"/>
    <w:rsid w:val="00262351"/>
    <w:rsid w:val="0026291D"/>
    <w:rsid w:val="00262BC0"/>
    <w:rsid w:val="00262D44"/>
    <w:rsid w:val="00263144"/>
    <w:rsid w:val="00263682"/>
    <w:rsid w:val="00263C76"/>
    <w:rsid w:val="00264352"/>
    <w:rsid w:val="002644C1"/>
    <w:rsid w:val="002648EF"/>
    <w:rsid w:val="00264AE4"/>
    <w:rsid w:val="00264F3F"/>
    <w:rsid w:val="0026534D"/>
    <w:rsid w:val="002657A0"/>
    <w:rsid w:val="002660FE"/>
    <w:rsid w:val="0026615E"/>
    <w:rsid w:val="0026638A"/>
    <w:rsid w:val="00266C8C"/>
    <w:rsid w:val="00267333"/>
    <w:rsid w:val="00267692"/>
    <w:rsid w:val="0026793C"/>
    <w:rsid w:val="00267D20"/>
    <w:rsid w:val="00267DA6"/>
    <w:rsid w:val="00270130"/>
    <w:rsid w:val="0027106C"/>
    <w:rsid w:val="00271282"/>
    <w:rsid w:val="00272510"/>
    <w:rsid w:val="00272594"/>
    <w:rsid w:val="002727E4"/>
    <w:rsid w:val="00272A15"/>
    <w:rsid w:val="00273294"/>
    <w:rsid w:val="002737B7"/>
    <w:rsid w:val="00273AC5"/>
    <w:rsid w:val="002741CA"/>
    <w:rsid w:val="00274C51"/>
    <w:rsid w:val="00274FD8"/>
    <w:rsid w:val="00275811"/>
    <w:rsid w:val="00275F87"/>
    <w:rsid w:val="00276065"/>
    <w:rsid w:val="002768F5"/>
    <w:rsid w:val="00276B55"/>
    <w:rsid w:val="00276F27"/>
    <w:rsid w:val="00280AD5"/>
    <w:rsid w:val="00280DA4"/>
    <w:rsid w:val="002810BF"/>
    <w:rsid w:val="00281458"/>
    <w:rsid w:val="0028175F"/>
    <w:rsid w:val="00282211"/>
    <w:rsid w:val="0028262B"/>
    <w:rsid w:val="002829F4"/>
    <w:rsid w:val="002833E0"/>
    <w:rsid w:val="002834AE"/>
    <w:rsid w:val="00283837"/>
    <w:rsid w:val="0028388B"/>
    <w:rsid w:val="00284C77"/>
    <w:rsid w:val="00284F2A"/>
    <w:rsid w:val="00285914"/>
    <w:rsid w:val="00285CA4"/>
    <w:rsid w:val="00285D3A"/>
    <w:rsid w:val="00285E49"/>
    <w:rsid w:val="00285E84"/>
    <w:rsid w:val="00286074"/>
    <w:rsid w:val="00286235"/>
    <w:rsid w:val="0028643C"/>
    <w:rsid w:val="00286890"/>
    <w:rsid w:val="002868BC"/>
    <w:rsid w:val="00286D25"/>
    <w:rsid w:val="002873A5"/>
    <w:rsid w:val="00290855"/>
    <w:rsid w:val="00291187"/>
    <w:rsid w:val="002911F1"/>
    <w:rsid w:val="00291738"/>
    <w:rsid w:val="0029207B"/>
    <w:rsid w:val="0029273A"/>
    <w:rsid w:val="00292FF6"/>
    <w:rsid w:val="00293595"/>
    <w:rsid w:val="00293C3C"/>
    <w:rsid w:val="002941AB"/>
    <w:rsid w:val="00294F46"/>
    <w:rsid w:val="00295603"/>
    <w:rsid w:val="00295B8B"/>
    <w:rsid w:val="00295BAF"/>
    <w:rsid w:val="00295BF0"/>
    <w:rsid w:val="00296300"/>
    <w:rsid w:val="00297144"/>
    <w:rsid w:val="0029741A"/>
    <w:rsid w:val="002978BB"/>
    <w:rsid w:val="00297B40"/>
    <w:rsid w:val="00297CBD"/>
    <w:rsid w:val="002A0393"/>
    <w:rsid w:val="002A0957"/>
    <w:rsid w:val="002A0DF6"/>
    <w:rsid w:val="002A103C"/>
    <w:rsid w:val="002A14A1"/>
    <w:rsid w:val="002A1F91"/>
    <w:rsid w:val="002A25B3"/>
    <w:rsid w:val="002A270E"/>
    <w:rsid w:val="002A2900"/>
    <w:rsid w:val="002A3525"/>
    <w:rsid w:val="002A3A50"/>
    <w:rsid w:val="002A3BCD"/>
    <w:rsid w:val="002A412E"/>
    <w:rsid w:val="002A4A5A"/>
    <w:rsid w:val="002A4D2D"/>
    <w:rsid w:val="002A5BE0"/>
    <w:rsid w:val="002A60D8"/>
    <w:rsid w:val="002A62A2"/>
    <w:rsid w:val="002A68C8"/>
    <w:rsid w:val="002B00D0"/>
    <w:rsid w:val="002B03CC"/>
    <w:rsid w:val="002B07C3"/>
    <w:rsid w:val="002B105C"/>
    <w:rsid w:val="002B16B4"/>
    <w:rsid w:val="002B17A7"/>
    <w:rsid w:val="002B1C5A"/>
    <w:rsid w:val="002B1DF7"/>
    <w:rsid w:val="002B20D1"/>
    <w:rsid w:val="002B2685"/>
    <w:rsid w:val="002B2E86"/>
    <w:rsid w:val="002B3652"/>
    <w:rsid w:val="002B37D1"/>
    <w:rsid w:val="002B3E2A"/>
    <w:rsid w:val="002B3F51"/>
    <w:rsid w:val="002B4793"/>
    <w:rsid w:val="002B48B0"/>
    <w:rsid w:val="002B538A"/>
    <w:rsid w:val="002B58FF"/>
    <w:rsid w:val="002B5F76"/>
    <w:rsid w:val="002B6165"/>
    <w:rsid w:val="002B6366"/>
    <w:rsid w:val="002B63C2"/>
    <w:rsid w:val="002B6BEF"/>
    <w:rsid w:val="002B6CBA"/>
    <w:rsid w:val="002B7073"/>
    <w:rsid w:val="002B7BAE"/>
    <w:rsid w:val="002C044C"/>
    <w:rsid w:val="002C07C1"/>
    <w:rsid w:val="002C0FC3"/>
    <w:rsid w:val="002C1692"/>
    <w:rsid w:val="002C182D"/>
    <w:rsid w:val="002C1F9D"/>
    <w:rsid w:val="002C21A9"/>
    <w:rsid w:val="002C22C5"/>
    <w:rsid w:val="002C2EEF"/>
    <w:rsid w:val="002C2FC6"/>
    <w:rsid w:val="002C3165"/>
    <w:rsid w:val="002C33B1"/>
    <w:rsid w:val="002C355F"/>
    <w:rsid w:val="002C367E"/>
    <w:rsid w:val="002C3DB9"/>
    <w:rsid w:val="002C3F93"/>
    <w:rsid w:val="002C4049"/>
    <w:rsid w:val="002C434B"/>
    <w:rsid w:val="002C4383"/>
    <w:rsid w:val="002C43D1"/>
    <w:rsid w:val="002C556E"/>
    <w:rsid w:val="002C5712"/>
    <w:rsid w:val="002C5966"/>
    <w:rsid w:val="002C6331"/>
    <w:rsid w:val="002C699A"/>
    <w:rsid w:val="002C6B8C"/>
    <w:rsid w:val="002C6FA3"/>
    <w:rsid w:val="002C7095"/>
    <w:rsid w:val="002C7A10"/>
    <w:rsid w:val="002C7DFF"/>
    <w:rsid w:val="002D0D32"/>
    <w:rsid w:val="002D0DB1"/>
    <w:rsid w:val="002D1067"/>
    <w:rsid w:val="002D1B1E"/>
    <w:rsid w:val="002D1F67"/>
    <w:rsid w:val="002D207E"/>
    <w:rsid w:val="002D2088"/>
    <w:rsid w:val="002D2172"/>
    <w:rsid w:val="002D27B1"/>
    <w:rsid w:val="002D2DB0"/>
    <w:rsid w:val="002D2F5F"/>
    <w:rsid w:val="002D2FD1"/>
    <w:rsid w:val="002D3169"/>
    <w:rsid w:val="002D38C2"/>
    <w:rsid w:val="002D390D"/>
    <w:rsid w:val="002D3BFB"/>
    <w:rsid w:val="002D43E7"/>
    <w:rsid w:val="002D44C5"/>
    <w:rsid w:val="002D49CA"/>
    <w:rsid w:val="002D4D95"/>
    <w:rsid w:val="002D537B"/>
    <w:rsid w:val="002D6FC8"/>
    <w:rsid w:val="002D7479"/>
    <w:rsid w:val="002D7A84"/>
    <w:rsid w:val="002E013A"/>
    <w:rsid w:val="002E06B6"/>
    <w:rsid w:val="002E0711"/>
    <w:rsid w:val="002E07B0"/>
    <w:rsid w:val="002E16D9"/>
    <w:rsid w:val="002E1AB4"/>
    <w:rsid w:val="002E1F37"/>
    <w:rsid w:val="002E263E"/>
    <w:rsid w:val="002E2DA7"/>
    <w:rsid w:val="002E332B"/>
    <w:rsid w:val="002E35EC"/>
    <w:rsid w:val="002E3B8F"/>
    <w:rsid w:val="002E3C01"/>
    <w:rsid w:val="002E3C4A"/>
    <w:rsid w:val="002E3C7D"/>
    <w:rsid w:val="002E3D6A"/>
    <w:rsid w:val="002E4554"/>
    <w:rsid w:val="002E4B43"/>
    <w:rsid w:val="002E4E2A"/>
    <w:rsid w:val="002E5764"/>
    <w:rsid w:val="002E594B"/>
    <w:rsid w:val="002E5FCA"/>
    <w:rsid w:val="002E621B"/>
    <w:rsid w:val="002E62F4"/>
    <w:rsid w:val="002E6C9A"/>
    <w:rsid w:val="002E6D12"/>
    <w:rsid w:val="002E6DC0"/>
    <w:rsid w:val="002E70FB"/>
    <w:rsid w:val="002E7390"/>
    <w:rsid w:val="002E77BD"/>
    <w:rsid w:val="002F07B2"/>
    <w:rsid w:val="002F0A53"/>
    <w:rsid w:val="002F0B54"/>
    <w:rsid w:val="002F0F40"/>
    <w:rsid w:val="002F10BE"/>
    <w:rsid w:val="002F13D3"/>
    <w:rsid w:val="002F1667"/>
    <w:rsid w:val="002F1E53"/>
    <w:rsid w:val="002F1F49"/>
    <w:rsid w:val="002F2BC5"/>
    <w:rsid w:val="002F302E"/>
    <w:rsid w:val="002F30B6"/>
    <w:rsid w:val="002F31B9"/>
    <w:rsid w:val="002F31E6"/>
    <w:rsid w:val="002F380F"/>
    <w:rsid w:val="002F38C6"/>
    <w:rsid w:val="002F3AAD"/>
    <w:rsid w:val="002F3B79"/>
    <w:rsid w:val="002F3E79"/>
    <w:rsid w:val="002F4341"/>
    <w:rsid w:val="002F44C5"/>
    <w:rsid w:val="002F49C0"/>
    <w:rsid w:val="002F4BAF"/>
    <w:rsid w:val="002F4F0D"/>
    <w:rsid w:val="002F5BEF"/>
    <w:rsid w:val="002F5DE8"/>
    <w:rsid w:val="002F66C3"/>
    <w:rsid w:val="002F6711"/>
    <w:rsid w:val="002F6A4F"/>
    <w:rsid w:val="002F6D84"/>
    <w:rsid w:val="002F7B1B"/>
    <w:rsid w:val="00300438"/>
    <w:rsid w:val="00300511"/>
    <w:rsid w:val="00300917"/>
    <w:rsid w:val="00301103"/>
    <w:rsid w:val="003011D1"/>
    <w:rsid w:val="0030244E"/>
    <w:rsid w:val="003026DF"/>
    <w:rsid w:val="003026E7"/>
    <w:rsid w:val="003028E4"/>
    <w:rsid w:val="00302ABC"/>
    <w:rsid w:val="00302E7E"/>
    <w:rsid w:val="00302EF4"/>
    <w:rsid w:val="00303A2A"/>
    <w:rsid w:val="00303F3B"/>
    <w:rsid w:val="00304045"/>
    <w:rsid w:val="00304495"/>
    <w:rsid w:val="00305025"/>
    <w:rsid w:val="0030525C"/>
    <w:rsid w:val="00305437"/>
    <w:rsid w:val="00305700"/>
    <w:rsid w:val="00305D30"/>
    <w:rsid w:val="00305FCA"/>
    <w:rsid w:val="00307018"/>
    <w:rsid w:val="00307288"/>
    <w:rsid w:val="003072FB"/>
    <w:rsid w:val="0030745B"/>
    <w:rsid w:val="003108BC"/>
    <w:rsid w:val="003108D3"/>
    <w:rsid w:val="00310C2D"/>
    <w:rsid w:val="00310EAB"/>
    <w:rsid w:val="00311470"/>
    <w:rsid w:val="0031170E"/>
    <w:rsid w:val="0031183F"/>
    <w:rsid w:val="00312667"/>
    <w:rsid w:val="00312C1E"/>
    <w:rsid w:val="00313613"/>
    <w:rsid w:val="00313655"/>
    <w:rsid w:val="003139F8"/>
    <w:rsid w:val="00313A9D"/>
    <w:rsid w:val="00313BFC"/>
    <w:rsid w:val="00313E14"/>
    <w:rsid w:val="00314240"/>
    <w:rsid w:val="003144AC"/>
    <w:rsid w:val="00314AA7"/>
    <w:rsid w:val="00314BBA"/>
    <w:rsid w:val="003150B4"/>
    <w:rsid w:val="003157BA"/>
    <w:rsid w:val="00315D77"/>
    <w:rsid w:val="0031627A"/>
    <w:rsid w:val="00316346"/>
    <w:rsid w:val="003166C7"/>
    <w:rsid w:val="00317017"/>
    <w:rsid w:val="00317482"/>
    <w:rsid w:val="003174AE"/>
    <w:rsid w:val="003174D2"/>
    <w:rsid w:val="00317E80"/>
    <w:rsid w:val="00317EFD"/>
    <w:rsid w:val="00320A1D"/>
    <w:rsid w:val="00320A61"/>
    <w:rsid w:val="00320E58"/>
    <w:rsid w:val="00321071"/>
    <w:rsid w:val="00321DF7"/>
    <w:rsid w:val="00322384"/>
    <w:rsid w:val="00322A40"/>
    <w:rsid w:val="00322E7F"/>
    <w:rsid w:val="00322F29"/>
    <w:rsid w:val="00323743"/>
    <w:rsid w:val="00323B72"/>
    <w:rsid w:val="00323D37"/>
    <w:rsid w:val="00324D72"/>
    <w:rsid w:val="00325F68"/>
    <w:rsid w:val="0032605C"/>
    <w:rsid w:val="0032609F"/>
    <w:rsid w:val="003263CA"/>
    <w:rsid w:val="00326EF4"/>
    <w:rsid w:val="00327853"/>
    <w:rsid w:val="00327C54"/>
    <w:rsid w:val="00327FB7"/>
    <w:rsid w:val="0033076B"/>
    <w:rsid w:val="0033079E"/>
    <w:rsid w:val="00330C85"/>
    <w:rsid w:val="00330D97"/>
    <w:rsid w:val="00331092"/>
    <w:rsid w:val="003315A2"/>
    <w:rsid w:val="003317BB"/>
    <w:rsid w:val="003317D6"/>
    <w:rsid w:val="00331B70"/>
    <w:rsid w:val="00331D2B"/>
    <w:rsid w:val="003321EE"/>
    <w:rsid w:val="003322D8"/>
    <w:rsid w:val="00332F77"/>
    <w:rsid w:val="003331E9"/>
    <w:rsid w:val="00333640"/>
    <w:rsid w:val="00333D3F"/>
    <w:rsid w:val="003342CE"/>
    <w:rsid w:val="00334982"/>
    <w:rsid w:val="00334FDE"/>
    <w:rsid w:val="00335055"/>
    <w:rsid w:val="0033507A"/>
    <w:rsid w:val="003356F8"/>
    <w:rsid w:val="00335D9A"/>
    <w:rsid w:val="0033608E"/>
    <w:rsid w:val="003363C0"/>
    <w:rsid w:val="0033649A"/>
    <w:rsid w:val="00336AEC"/>
    <w:rsid w:val="003370AA"/>
    <w:rsid w:val="003370DD"/>
    <w:rsid w:val="00337190"/>
    <w:rsid w:val="00337AD4"/>
    <w:rsid w:val="00337ED9"/>
    <w:rsid w:val="0034032B"/>
    <w:rsid w:val="003408EB"/>
    <w:rsid w:val="00340BC1"/>
    <w:rsid w:val="00341270"/>
    <w:rsid w:val="00341709"/>
    <w:rsid w:val="00341B63"/>
    <w:rsid w:val="00341C8A"/>
    <w:rsid w:val="00341DB2"/>
    <w:rsid w:val="003425B5"/>
    <w:rsid w:val="00342D3C"/>
    <w:rsid w:val="00342D56"/>
    <w:rsid w:val="00344357"/>
    <w:rsid w:val="00344C3F"/>
    <w:rsid w:val="00344EBB"/>
    <w:rsid w:val="003450D9"/>
    <w:rsid w:val="003457B0"/>
    <w:rsid w:val="00345B61"/>
    <w:rsid w:val="00345DF3"/>
    <w:rsid w:val="0034618F"/>
    <w:rsid w:val="0034677E"/>
    <w:rsid w:val="00346838"/>
    <w:rsid w:val="003468F7"/>
    <w:rsid w:val="00346A5A"/>
    <w:rsid w:val="00346CCE"/>
    <w:rsid w:val="00346E7A"/>
    <w:rsid w:val="00346F43"/>
    <w:rsid w:val="00347158"/>
    <w:rsid w:val="0034743B"/>
    <w:rsid w:val="00347892"/>
    <w:rsid w:val="0034789F"/>
    <w:rsid w:val="003502B6"/>
    <w:rsid w:val="00350C64"/>
    <w:rsid w:val="0035146F"/>
    <w:rsid w:val="00351C40"/>
    <w:rsid w:val="00351F19"/>
    <w:rsid w:val="00351F8A"/>
    <w:rsid w:val="00352107"/>
    <w:rsid w:val="0035298C"/>
    <w:rsid w:val="00352BAC"/>
    <w:rsid w:val="003537FA"/>
    <w:rsid w:val="00353BD1"/>
    <w:rsid w:val="00353DBA"/>
    <w:rsid w:val="003547B4"/>
    <w:rsid w:val="00354E90"/>
    <w:rsid w:val="00355230"/>
    <w:rsid w:val="00355D5C"/>
    <w:rsid w:val="00356608"/>
    <w:rsid w:val="0035719C"/>
    <w:rsid w:val="0035727D"/>
    <w:rsid w:val="003573E8"/>
    <w:rsid w:val="003576BE"/>
    <w:rsid w:val="00357A05"/>
    <w:rsid w:val="00357A4D"/>
    <w:rsid w:val="0036025C"/>
    <w:rsid w:val="00360404"/>
    <w:rsid w:val="0036071A"/>
    <w:rsid w:val="00360BDF"/>
    <w:rsid w:val="00360C5F"/>
    <w:rsid w:val="00360F25"/>
    <w:rsid w:val="00361318"/>
    <w:rsid w:val="003615BE"/>
    <w:rsid w:val="003617B4"/>
    <w:rsid w:val="00361B0A"/>
    <w:rsid w:val="00362758"/>
    <w:rsid w:val="00362BE8"/>
    <w:rsid w:val="00362E53"/>
    <w:rsid w:val="003633C0"/>
    <w:rsid w:val="00363835"/>
    <w:rsid w:val="00363AC1"/>
    <w:rsid w:val="003642DF"/>
    <w:rsid w:val="0036456E"/>
    <w:rsid w:val="00364C8E"/>
    <w:rsid w:val="00364D0A"/>
    <w:rsid w:val="00366A60"/>
    <w:rsid w:val="00366DDF"/>
    <w:rsid w:val="0036783C"/>
    <w:rsid w:val="003705E0"/>
    <w:rsid w:val="003708EF"/>
    <w:rsid w:val="00370F1E"/>
    <w:rsid w:val="00371415"/>
    <w:rsid w:val="00371486"/>
    <w:rsid w:val="003716D4"/>
    <w:rsid w:val="00372217"/>
    <w:rsid w:val="0037261E"/>
    <w:rsid w:val="00372E99"/>
    <w:rsid w:val="00372F71"/>
    <w:rsid w:val="00373218"/>
    <w:rsid w:val="00373A27"/>
    <w:rsid w:val="00373F1C"/>
    <w:rsid w:val="00373F68"/>
    <w:rsid w:val="003740B7"/>
    <w:rsid w:val="0037471A"/>
    <w:rsid w:val="00374723"/>
    <w:rsid w:val="00375019"/>
    <w:rsid w:val="0037528A"/>
    <w:rsid w:val="00375A79"/>
    <w:rsid w:val="003763E2"/>
    <w:rsid w:val="0037681A"/>
    <w:rsid w:val="00376CA0"/>
    <w:rsid w:val="00377299"/>
    <w:rsid w:val="003802BC"/>
    <w:rsid w:val="00380692"/>
    <w:rsid w:val="00380A2C"/>
    <w:rsid w:val="003810AB"/>
    <w:rsid w:val="00381312"/>
    <w:rsid w:val="00381A3F"/>
    <w:rsid w:val="00381B5E"/>
    <w:rsid w:val="00381BF0"/>
    <w:rsid w:val="00381C46"/>
    <w:rsid w:val="00382238"/>
    <w:rsid w:val="00382580"/>
    <w:rsid w:val="00382654"/>
    <w:rsid w:val="0038266D"/>
    <w:rsid w:val="0038267F"/>
    <w:rsid w:val="0038358C"/>
    <w:rsid w:val="00383669"/>
    <w:rsid w:val="00383CD9"/>
    <w:rsid w:val="00383D87"/>
    <w:rsid w:val="003841BC"/>
    <w:rsid w:val="003844A2"/>
    <w:rsid w:val="00384769"/>
    <w:rsid w:val="0038485B"/>
    <w:rsid w:val="00385849"/>
    <w:rsid w:val="00385B47"/>
    <w:rsid w:val="00385FAF"/>
    <w:rsid w:val="00386264"/>
    <w:rsid w:val="00386B41"/>
    <w:rsid w:val="00387C3B"/>
    <w:rsid w:val="003900BC"/>
    <w:rsid w:val="003905AD"/>
    <w:rsid w:val="00390A02"/>
    <w:rsid w:val="00390CAF"/>
    <w:rsid w:val="003915E0"/>
    <w:rsid w:val="003916D9"/>
    <w:rsid w:val="00391F8B"/>
    <w:rsid w:val="00392903"/>
    <w:rsid w:val="00392FE5"/>
    <w:rsid w:val="003936C8"/>
    <w:rsid w:val="00393976"/>
    <w:rsid w:val="00393C0B"/>
    <w:rsid w:val="00393F0A"/>
    <w:rsid w:val="00393F35"/>
    <w:rsid w:val="003946A1"/>
    <w:rsid w:val="003949F5"/>
    <w:rsid w:val="00395AD2"/>
    <w:rsid w:val="003961FE"/>
    <w:rsid w:val="00396D8A"/>
    <w:rsid w:val="00397320"/>
    <w:rsid w:val="003976EA"/>
    <w:rsid w:val="0039797E"/>
    <w:rsid w:val="003979BE"/>
    <w:rsid w:val="003A0589"/>
    <w:rsid w:val="003A071E"/>
    <w:rsid w:val="003A0A00"/>
    <w:rsid w:val="003A0BAC"/>
    <w:rsid w:val="003A0C8D"/>
    <w:rsid w:val="003A197D"/>
    <w:rsid w:val="003A1F15"/>
    <w:rsid w:val="003A203B"/>
    <w:rsid w:val="003A2152"/>
    <w:rsid w:val="003A23A2"/>
    <w:rsid w:val="003A27AC"/>
    <w:rsid w:val="003A2D91"/>
    <w:rsid w:val="003A3280"/>
    <w:rsid w:val="003A38A8"/>
    <w:rsid w:val="003A39B9"/>
    <w:rsid w:val="003A3F6D"/>
    <w:rsid w:val="003A41F3"/>
    <w:rsid w:val="003A421C"/>
    <w:rsid w:val="003A448F"/>
    <w:rsid w:val="003A4C9E"/>
    <w:rsid w:val="003A4DF8"/>
    <w:rsid w:val="003A51D2"/>
    <w:rsid w:val="003A529E"/>
    <w:rsid w:val="003A5840"/>
    <w:rsid w:val="003A5B33"/>
    <w:rsid w:val="003A5EFC"/>
    <w:rsid w:val="003A61A1"/>
    <w:rsid w:val="003A6969"/>
    <w:rsid w:val="003A6F80"/>
    <w:rsid w:val="003A736C"/>
    <w:rsid w:val="003A7790"/>
    <w:rsid w:val="003B008B"/>
    <w:rsid w:val="003B150D"/>
    <w:rsid w:val="003B1829"/>
    <w:rsid w:val="003B2A9E"/>
    <w:rsid w:val="003B2F22"/>
    <w:rsid w:val="003B333D"/>
    <w:rsid w:val="003B3B8B"/>
    <w:rsid w:val="003B43A6"/>
    <w:rsid w:val="003B46C3"/>
    <w:rsid w:val="003B4942"/>
    <w:rsid w:val="003B495B"/>
    <w:rsid w:val="003B4A63"/>
    <w:rsid w:val="003B4BEB"/>
    <w:rsid w:val="003B542B"/>
    <w:rsid w:val="003B5B9F"/>
    <w:rsid w:val="003B6172"/>
    <w:rsid w:val="003B6572"/>
    <w:rsid w:val="003B6796"/>
    <w:rsid w:val="003B685F"/>
    <w:rsid w:val="003B700D"/>
    <w:rsid w:val="003B72E2"/>
    <w:rsid w:val="003B72E8"/>
    <w:rsid w:val="003B7343"/>
    <w:rsid w:val="003B76F1"/>
    <w:rsid w:val="003B7B63"/>
    <w:rsid w:val="003C02E5"/>
    <w:rsid w:val="003C10CF"/>
    <w:rsid w:val="003C15AB"/>
    <w:rsid w:val="003C1C33"/>
    <w:rsid w:val="003C1D38"/>
    <w:rsid w:val="003C2588"/>
    <w:rsid w:val="003C2670"/>
    <w:rsid w:val="003C2BD9"/>
    <w:rsid w:val="003C3023"/>
    <w:rsid w:val="003C34F3"/>
    <w:rsid w:val="003C4BFC"/>
    <w:rsid w:val="003C4DFC"/>
    <w:rsid w:val="003C4E50"/>
    <w:rsid w:val="003C569B"/>
    <w:rsid w:val="003C5C7F"/>
    <w:rsid w:val="003C5F29"/>
    <w:rsid w:val="003C6932"/>
    <w:rsid w:val="003C6B9C"/>
    <w:rsid w:val="003C74B7"/>
    <w:rsid w:val="003C7E14"/>
    <w:rsid w:val="003C7E67"/>
    <w:rsid w:val="003D0425"/>
    <w:rsid w:val="003D081D"/>
    <w:rsid w:val="003D1778"/>
    <w:rsid w:val="003D1A4C"/>
    <w:rsid w:val="003D1B78"/>
    <w:rsid w:val="003D1FC2"/>
    <w:rsid w:val="003D213C"/>
    <w:rsid w:val="003D25E6"/>
    <w:rsid w:val="003D3406"/>
    <w:rsid w:val="003D354D"/>
    <w:rsid w:val="003D3EC4"/>
    <w:rsid w:val="003D4971"/>
    <w:rsid w:val="003D499F"/>
    <w:rsid w:val="003D4F1B"/>
    <w:rsid w:val="003D4F56"/>
    <w:rsid w:val="003D5470"/>
    <w:rsid w:val="003D564F"/>
    <w:rsid w:val="003D59CF"/>
    <w:rsid w:val="003D5AE6"/>
    <w:rsid w:val="003D63C4"/>
    <w:rsid w:val="003D657B"/>
    <w:rsid w:val="003D6848"/>
    <w:rsid w:val="003D6ABA"/>
    <w:rsid w:val="003D6EC5"/>
    <w:rsid w:val="003D6F1D"/>
    <w:rsid w:val="003D7261"/>
    <w:rsid w:val="003D72D1"/>
    <w:rsid w:val="003D7403"/>
    <w:rsid w:val="003D78A2"/>
    <w:rsid w:val="003E02E9"/>
    <w:rsid w:val="003E0501"/>
    <w:rsid w:val="003E05E4"/>
    <w:rsid w:val="003E05FD"/>
    <w:rsid w:val="003E10B9"/>
    <w:rsid w:val="003E10E1"/>
    <w:rsid w:val="003E1100"/>
    <w:rsid w:val="003E110B"/>
    <w:rsid w:val="003E11B8"/>
    <w:rsid w:val="003E1210"/>
    <w:rsid w:val="003E125C"/>
    <w:rsid w:val="003E1900"/>
    <w:rsid w:val="003E1AF1"/>
    <w:rsid w:val="003E20F9"/>
    <w:rsid w:val="003E2641"/>
    <w:rsid w:val="003E2980"/>
    <w:rsid w:val="003E2AE9"/>
    <w:rsid w:val="003E316F"/>
    <w:rsid w:val="003E3182"/>
    <w:rsid w:val="003E4346"/>
    <w:rsid w:val="003E4542"/>
    <w:rsid w:val="003E4724"/>
    <w:rsid w:val="003E4757"/>
    <w:rsid w:val="003E47E3"/>
    <w:rsid w:val="003E4D70"/>
    <w:rsid w:val="003E4ECF"/>
    <w:rsid w:val="003E52C4"/>
    <w:rsid w:val="003E5311"/>
    <w:rsid w:val="003E54F7"/>
    <w:rsid w:val="003E5660"/>
    <w:rsid w:val="003E628F"/>
    <w:rsid w:val="003E652C"/>
    <w:rsid w:val="003E6CD1"/>
    <w:rsid w:val="003E762C"/>
    <w:rsid w:val="003E7B48"/>
    <w:rsid w:val="003E7DF8"/>
    <w:rsid w:val="003F0246"/>
    <w:rsid w:val="003F0448"/>
    <w:rsid w:val="003F1202"/>
    <w:rsid w:val="003F136A"/>
    <w:rsid w:val="003F13EE"/>
    <w:rsid w:val="003F190B"/>
    <w:rsid w:val="003F1E2E"/>
    <w:rsid w:val="003F243A"/>
    <w:rsid w:val="003F2F6B"/>
    <w:rsid w:val="003F34D7"/>
    <w:rsid w:val="003F4A20"/>
    <w:rsid w:val="003F4C15"/>
    <w:rsid w:val="003F52E9"/>
    <w:rsid w:val="003F54BF"/>
    <w:rsid w:val="003F5A23"/>
    <w:rsid w:val="003F5AFB"/>
    <w:rsid w:val="003F5D98"/>
    <w:rsid w:val="003F5F2E"/>
    <w:rsid w:val="003F616D"/>
    <w:rsid w:val="003F6CD7"/>
    <w:rsid w:val="003F6E3C"/>
    <w:rsid w:val="003F7228"/>
    <w:rsid w:val="003F7743"/>
    <w:rsid w:val="003F79E4"/>
    <w:rsid w:val="003F7D0D"/>
    <w:rsid w:val="0040018A"/>
    <w:rsid w:val="00400506"/>
    <w:rsid w:val="0040080A"/>
    <w:rsid w:val="004009F4"/>
    <w:rsid w:val="0040123F"/>
    <w:rsid w:val="00401A32"/>
    <w:rsid w:val="00402893"/>
    <w:rsid w:val="00402B0B"/>
    <w:rsid w:val="00402B3D"/>
    <w:rsid w:val="00402D7A"/>
    <w:rsid w:val="0040349F"/>
    <w:rsid w:val="004034EC"/>
    <w:rsid w:val="00403F74"/>
    <w:rsid w:val="00404221"/>
    <w:rsid w:val="0040486F"/>
    <w:rsid w:val="00404C65"/>
    <w:rsid w:val="0040545B"/>
    <w:rsid w:val="00405545"/>
    <w:rsid w:val="00405999"/>
    <w:rsid w:val="00405BC7"/>
    <w:rsid w:val="00405CB9"/>
    <w:rsid w:val="00405EA8"/>
    <w:rsid w:val="00406327"/>
    <w:rsid w:val="00406638"/>
    <w:rsid w:val="00406B2B"/>
    <w:rsid w:val="00406E28"/>
    <w:rsid w:val="00406E84"/>
    <w:rsid w:val="00406FC2"/>
    <w:rsid w:val="004078AB"/>
    <w:rsid w:val="00407E3E"/>
    <w:rsid w:val="00410AA7"/>
    <w:rsid w:val="00410B80"/>
    <w:rsid w:val="004110BB"/>
    <w:rsid w:val="004112B0"/>
    <w:rsid w:val="004119F5"/>
    <w:rsid w:val="00411AED"/>
    <w:rsid w:val="00411EF0"/>
    <w:rsid w:val="0041257E"/>
    <w:rsid w:val="004125B4"/>
    <w:rsid w:val="0041271A"/>
    <w:rsid w:val="00412810"/>
    <w:rsid w:val="00413119"/>
    <w:rsid w:val="0041317E"/>
    <w:rsid w:val="004133CE"/>
    <w:rsid w:val="0041359F"/>
    <w:rsid w:val="00413ACA"/>
    <w:rsid w:val="00413B9E"/>
    <w:rsid w:val="00413F4E"/>
    <w:rsid w:val="00414001"/>
    <w:rsid w:val="0041419B"/>
    <w:rsid w:val="004143A8"/>
    <w:rsid w:val="00414AC5"/>
    <w:rsid w:val="00414D5D"/>
    <w:rsid w:val="00415076"/>
    <w:rsid w:val="00415329"/>
    <w:rsid w:val="00415FB5"/>
    <w:rsid w:val="00416119"/>
    <w:rsid w:val="00416313"/>
    <w:rsid w:val="00416D05"/>
    <w:rsid w:val="00416F38"/>
    <w:rsid w:val="00417A65"/>
    <w:rsid w:val="00417D9C"/>
    <w:rsid w:val="004204F6"/>
    <w:rsid w:val="00420790"/>
    <w:rsid w:val="00420940"/>
    <w:rsid w:val="0042130A"/>
    <w:rsid w:val="004216AC"/>
    <w:rsid w:val="004218F5"/>
    <w:rsid w:val="00421B73"/>
    <w:rsid w:val="00421DBE"/>
    <w:rsid w:val="0042247F"/>
    <w:rsid w:val="0042265C"/>
    <w:rsid w:val="00422C4B"/>
    <w:rsid w:val="00422F23"/>
    <w:rsid w:val="00423494"/>
    <w:rsid w:val="00423659"/>
    <w:rsid w:val="00423761"/>
    <w:rsid w:val="0042445B"/>
    <w:rsid w:val="004249E2"/>
    <w:rsid w:val="00424C5E"/>
    <w:rsid w:val="00425425"/>
    <w:rsid w:val="0042552E"/>
    <w:rsid w:val="0042565C"/>
    <w:rsid w:val="00425D47"/>
    <w:rsid w:val="00426519"/>
    <w:rsid w:val="0042654E"/>
    <w:rsid w:val="00426D53"/>
    <w:rsid w:val="00427282"/>
    <w:rsid w:val="004272F3"/>
    <w:rsid w:val="00427654"/>
    <w:rsid w:val="0042785B"/>
    <w:rsid w:val="00427C08"/>
    <w:rsid w:val="0043034A"/>
    <w:rsid w:val="004309F0"/>
    <w:rsid w:val="00430A40"/>
    <w:rsid w:val="00430FAC"/>
    <w:rsid w:val="004326A4"/>
    <w:rsid w:val="00432730"/>
    <w:rsid w:val="004329FA"/>
    <w:rsid w:val="004333E9"/>
    <w:rsid w:val="00433910"/>
    <w:rsid w:val="004339B9"/>
    <w:rsid w:val="00433DD4"/>
    <w:rsid w:val="00434329"/>
    <w:rsid w:val="0043500F"/>
    <w:rsid w:val="004352B4"/>
    <w:rsid w:val="004354C6"/>
    <w:rsid w:val="004354FF"/>
    <w:rsid w:val="00435874"/>
    <w:rsid w:val="00435DD4"/>
    <w:rsid w:val="00435E0B"/>
    <w:rsid w:val="004367A9"/>
    <w:rsid w:val="00437276"/>
    <w:rsid w:val="00437328"/>
    <w:rsid w:val="00437552"/>
    <w:rsid w:val="00437E54"/>
    <w:rsid w:val="0044042F"/>
    <w:rsid w:val="00440879"/>
    <w:rsid w:val="004408DC"/>
    <w:rsid w:val="00441493"/>
    <w:rsid w:val="00441C49"/>
    <w:rsid w:val="00441FAA"/>
    <w:rsid w:val="00442A83"/>
    <w:rsid w:val="00442DA7"/>
    <w:rsid w:val="00443316"/>
    <w:rsid w:val="0044353A"/>
    <w:rsid w:val="0044355E"/>
    <w:rsid w:val="0044392A"/>
    <w:rsid w:val="00443C5F"/>
    <w:rsid w:val="00443CB6"/>
    <w:rsid w:val="00444B4F"/>
    <w:rsid w:val="00444D46"/>
    <w:rsid w:val="00444D7F"/>
    <w:rsid w:val="00445216"/>
    <w:rsid w:val="0044645F"/>
    <w:rsid w:val="00446B29"/>
    <w:rsid w:val="00446F01"/>
    <w:rsid w:val="00447797"/>
    <w:rsid w:val="00450B05"/>
    <w:rsid w:val="00450D24"/>
    <w:rsid w:val="00452204"/>
    <w:rsid w:val="004524AC"/>
    <w:rsid w:val="00452765"/>
    <w:rsid w:val="00452A8F"/>
    <w:rsid w:val="004536EF"/>
    <w:rsid w:val="00453A02"/>
    <w:rsid w:val="00453A42"/>
    <w:rsid w:val="00453DF0"/>
    <w:rsid w:val="00453FDD"/>
    <w:rsid w:val="00453FFC"/>
    <w:rsid w:val="00455151"/>
    <w:rsid w:val="004552CD"/>
    <w:rsid w:val="00455380"/>
    <w:rsid w:val="004556BC"/>
    <w:rsid w:val="00455912"/>
    <w:rsid w:val="004561EC"/>
    <w:rsid w:val="00456768"/>
    <w:rsid w:val="00457C39"/>
    <w:rsid w:val="004600E9"/>
    <w:rsid w:val="00460F47"/>
    <w:rsid w:val="00461243"/>
    <w:rsid w:val="004613C4"/>
    <w:rsid w:val="00461CCB"/>
    <w:rsid w:val="00462A30"/>
    <w:rsid w:val="00462A7A"/>
    <w:rsid w:val="00462CE6"/>
    <w:rsid w:val="00462FB7"/>
    <w:rsid w:val="0046310A"/>
    <w:rsid w:val="0046327D"/>
    <w:rsid w:val="00463751"/>
    <w:rsid w:val="00463955"/>
    <w:rsid w:val="00464348"/>
    <w:rsid w:val="00464389"/>
    <w:rsid w:val="00464705"/>
    <w:rsid w:val="00464AF2"/>
    <w:rsid w:val="00464B1A"/>
    <w:rsid w:val="00465251"/>
    <w:rsid w:val="00465492"/>
    <w:rsid w:val="004654AE"/>
    <w:rsid w:val="004659AB"/>
    <w:rsid w:val="00465A30"/>
    <w:rsid w:val="00465C18"/>
    <w:rsid w:val="00465FC0"/>
    <w:rsid w:val="004660BB"/>
    <w:rsid w:val="00466975"/>
    <w:rsid w:val="00466BAC"/>
    <w:rsid w:val="004673E9"/>
    <w:rsid w:val="004674C4"/>
    <w:rsid w:val="00467D06"/>
    <w:rsid w:val="00467FFB"/>
    <w:rsid w:val="00470396"/>
    <w:rsid w:val="00470806"/>
    <w:rsid w:val="00470819"/>
    <w:rsid w:val="00470A2C"/>
    <w:rsid w:val="00470F11"/>
    <w:rsid w:val="00471D45"/>
    <w:rsid w:val="004721B3"/>
    <w:rsid w:val="004724D9"/>
    <w:rsid w:val="004724F6"/>
    <w:rsid w:val="004727F0"/>
    <w:rsid w:val="0047376A"/>
    <w:rsid w:val="004738A3"/>
    <w:rsid w:val="00473AFA"/>
    <w:rsid w:val="004747C2"/>
    <w:rsid w:val="004749F7"/>
    <w:rsid w:val="00474FEC"/>
    <w:rsid w:val="004753FF"/>
    <w:rsid w:val="00475569"/>
    <w:rsid w:val="00476052"/>
    <w:rsid w:val="00476622"/>
    <w:rsid w:val="004768B0"/>
    <w:rsid w:val="00477152"/>
    <w:rsid w:val="004771B2"/>
    <w:rsid w:val="0048030C"/>
    <w:rsid w:val="004807F5"/>
    <w:rsid w:val="00480B15"/>
    <w:rsid w:val="00480F3D"/>
    <w:rsid w:val="004811A8"/>
    <w:rsid w:val="004819C4"/>
    <w:rsid w:val="00482060"/>
    <w:rsid w:val="004825EF"/>
    <w:rsid w:val="004829E3"/>
    <w:rsid w:val="00482FDB"/>
    <w:rsid w:val="004834D8"/>
    <w:rsid w:val="00483E9C"/>
    <w:rsid w:val="00485777"/>
    <w:rsid w:val="00485B69"/>
    <w:rsid w:val="00485BD8"/>
    <w:rsid w:val="004871DE"/>
    <w:rsid w:val="00487314"/>
    <w:rsid w:val="004874BC"/>
    <w:rsid w:val="00487D8D"/>
    <w:rsid w:val="00490018"/>
    <w:rsid w:val="0049010C"/>
    <w:rsid w:val="0049042C"/>
    <w:rsid w:val="00490C21"/>
    <w:rsid w:val="00490F8A"/>
    <w:rsid w:val="00491232"/>
    <w:rsid w:val="004915E7"/>
    <w:rsid w:val="00491633"/>
    <w:rsid w:val="00491655"/>
    <w:rsid w:val="00491812"/>
    <w:rsid w:val="00492157"/>
    <w:rsid w:val="0049294F"/>
    <w:rsid w:val="00492A48"/>
    <w:rsid w:val="00492C24"/>
    <w:rsid w:val="00492F3A"/>
    <w:rsid w:val="00493133"/>
    <w:rsid w:val="004935CF"/>
    <w:rsid w:val="004935ED"/>
    <w:rsid w:val="0049447F"/>
    <w:rsid w:val="00494822"/>
    <w:rsid w:val="00494A21"/>
    <w:rsid w:val="00494B45"/>
    <w:rsid w:val="00494D9C"/>
    <w:rsid w:val="004959BB"/>
    <w:rsid w:val="00495BBF"/>
    <w:rsid w:val="00495F47"/>
    <w:rsid w:val="004965FE"/>
    <w:rsid w:val="0049678E"/>
    <w:rsid w:val="004968ED"/>
    <w:rsid w:val="00496931"/>
    <w:rsid w:val="00497631"/>
    <w:rsid w:val="00497665"/>
    <w:rsid w:val="004A0B76"/>
    <w:rsid w:val="004A0CFB"/>
    <w:rsid w:val="004A14A0"/>
    <w:rsid w:val="004A1B02"/>
    <w:rsid w:val="004A1E83"/>
    <w:rsid w:val="004A2091"/>
    <w:rsid w:val="004A2CCE"/>
    <w:rsid w:val="004A3302"/>
    <w:rsid w:val="004A3394"/>
    <w:rsid w:val="004A344D"/>
    <w:rsid w:val="004A3E67"/>
    <w:rsid w:val="004A3EA5"/>
    <w:rsid w:val="004A4FD8"/>
    <w:rsid w:val="004A56DC"/>
    <w:rsid w:val="004A5B58"/>
    <w:rsid w:val="004A5F62"/>
    <w:rsid w:val="004A608C"/>
    <w:rsid w:val="004A6589"/>
    <w:rsid w:val="004A6DE5"/>
    <w:rsid w:val="004A7A90"/>
    <w:rsid w:val="004B06C2"/>
    <w:rsid w:val="004B13C1"/>
    <w:rsid w:val="004B226B"/>
    <w:rsid w:val="004B29E4"/>
    <w:rsid w:val="004B2BB9"/>
    <w:rsid w:val="004B3052"/>
    <w:rsid w:val="004B31A7"/>
    <w:rsid w:val="004B31B6"/>
    <w:rsid w:val="004B4264"/>
    <w:rsid w:val="004B4669"/>
    <w:rsid w:val="004B53F3"/>
    <w:rsid w:val="004B5436"/>
    <w:rsid w:val="004B6A59"/>
    <w:rsid w:val="004B712A"/>
    <w:rsid w:val="004B71BE"/>
    <w:rsid w:val="004C012A"/>
    <w:rsid w:val="004C04A9"/>
    <w:rsid w:val="004C07CE"/>
    <w:rsid w:val="004C088C"/>
    <w:rsid w:val="004C1180"/>
    <w:rsid w:val="004C1898"/>
    <w:rsid w:val="004C18E4"/>
    <w:rsid w:val="004C1DE6"/>
    <w:rsid w:val="004C1F42"/>
    <w:rsid w:val="004C1F59"/>
    <w:rsid w:val="004C2108"/>
    <w:rsid w:val="004C259F"/>
    <w:rsid w:val="004C3238"/>
    <w:rsid w:val="004C3361"/>
    <w:rsid w:val="004C3A83"/>
    <w:rsid w:val="004C4854"/>
    <w:rsid w:val="004C4D1E"/>
    <w:rsid w:val="004C4DA5"/>
    <w:rsid w:val="004C5111"/>
    <w:rsid w:val="004C5290"/>
    <w:rsid w:val="004C5D57"/>
    <w:rsid w:val="004C6497"/>
    <w:rsid w:val="004C65C9"/>
    <w:rsid w:val="004C6AC0"/>
    <w:rsid w:val="004C6AEB"/>
    <w:rsid w:val="004C6D27"/>
    <w:rsid w:val="004C6EE8"/>
    <w:rsid w:val="004C7C9A"/>
    <w:rsid w:val="004D0125"/>
    <w:rsid w:val="004D0173"/>
    <w:rsid w:val="004D044E"/>
    <w:rsid w:val="004D0597"/>
    <w:rsid w:val="004D0FBD"/>
    <w:rsid w:val="004D114A"/>
    <w:rsid w:val="004D170D"/>
    <w:rsid w:val="004D273A"/>
    <w:rsid w:val="004D2754"/>
    <w:rsid w:val="004D2C31"/>
    <w:rsid w:val="004D2D9D"/>
    <w:rsid w:val="004D2E1F"/>
    <w:rsid w:val="004D2ED0"/>
    <w:rsid w:val="004D378F"/>
    <w:rsid w:val="004D3B1C"/>
    <w:rsid w:val="004D3EEB"/>
    <w:rsid w:val="004D4048"/>
    <w:rsid w:val="004D45E0"/>
    <w:rsid w:val="004D47B4"/>
    <w:rsid w:val="004D4A08"/>
    <w:rsid w:val="004D5F77"/>
    <w:rsid w:val="004D5FBB"/>
    <w:rsid w:val="004D66C2"/>
    <w:rsid w:val="004D7EB8"/>
    <w:rsid w:val="004D7EDC"/>
    <w:rsid w:val="004E0347"/>
    <w:rsid w:val="004E0702"/>
    <w:rsid w:val="004E0CA6"/>
    <w:rsid w:val="004E1140"/>
    <w:rsid w:val="004E11AE"/>
    <w:rsid w:val="004E1254"/>
    <w:rsid w:val="004E1634"/>
    <w:rsid w:val="004E272C"/>
    <w:rsid w:val="004E2B26"/>
    <w:rsid w:val="004E3DA1"/>
    <w:rsid w:val="004E419B"/>
    <w:rsid w:val="004E4912"/>
    <w:rsid w:val="004E5362"/>
    <w:rsid w:val="004E53E3"/>
    <w:rsid w:val="004E57EC"/>
    <w:rsid w:val="004E60A1"/>
    <w:rsid w:val="004E64D2"/>
    <w:rsid w:val="004E6698"/>
    <w:rsid w:val="004E6C1B"/>
    <w:rsid w:val="004E72CD"/>
    <w:rsid w:val="004E74F5"/>
    <w:rsid w:val="004E7DCE"/>
    <w:rsid w:val="004F0180"/>
    <w:rsid w:val="004F0739"/>
    <w:rsid w:val="004F0E2C"/>
    <w:rsid w:val="004F154E"/>
    <w:rsid w:val="004F1917"/>
    <w:rsid w:val="004F1920"/>
    <w:rsid w:val="004F1F0B"/>
    <w:rsid w:val="004F293D"/>
    <w:rsid w:val="004F2A21"/>
    <w:rsid w:val="004F34A9"/>
    <w:rsid w:val="004F399C"/>
    <w:rsid w:val="004F3BF9"/>
    <w:rsid w:val="004F48EF"/>
    <w:rsid w:val="004F4FBE"/>
    <w:rsid w:val="004F5B44"/>
    <w:rsid w:val="004F5DD1"/>
    <w:rsid w:val="004F664D"/>
    <w:rsid w:val="004F6F5F"/>
    <w:rsid w:val="004F722C"/>
    <w:rsid w:val="005000E8"/>
    <w:rsid w:val="00500188"/>
    <w:rsid w:val="0050048A"/>
    <w:rsid w:val="00500C39"/>
    <w:rsid w:val="00500CC4"/>
    <w:rsid w:val="005013F4"/>
    <w:rsid w:val="005015BA"/>
    <w:rsid w:val="00501BBF"/>
    <w:rsid w:val="00501DDF"/>
    <w:rsid w:val="00501EC2"/>
    <w:rsid w:val="005022D0"/>
    <w:rsid w:val="005022F0"/>
    <w:rsid w:val="00502739"/>
    <w:rsid w:val="005030EE"/>
    <w:rsid w:val="00503796"/>
    <w:rsid w:val="00503A15"/>
    <w:rsid w:val="00503F55"/>
    <w:rsid w:val="0050408E"/>
    <w:rsid w:val="005040FC"/>
    <w:rsid w:val="005047FE"/>
    <w:rsid w:val="0050587C"/>
    <w:rsid w:val="00505C28"/>
    <w:rsid w:val="00505DF3"/>
    <w:rsid w:val="00506465"/>
    <w:rsid w:val="00507CD1"/>
    <w:rsid w:val="0051043B"/>
    <w:rsid w:val="005104B0"/>
    <w:rsid w:val="0051063F"/>
    <w:rsid w:val="005111A9"/>
    <w:rsid w:val="005111BD"/>
    <w:rsid w:val="005113E7"/>
    <w:rsid w:val="0051172F"/>
    <w:rsid w:val="00512351"/>
    <w:rsid w:val="00512887"/>
    <w:rsid w:val="00512AF0"/>
    <w:rsid w:val="00512F53"/>
    <w:rsid w:val="005134C9"/>
    <w:rsid w:val="005152FE"/>
    <w:rsid w:val="00515509"/>
    <w:rsid w:val="0051571B"/>
    <w:rsid w:val="005159FD"/>
    <w:rsid w:val="00515B0E"/>
    <w:rsid w:val="00515D71"/>
    <w:rsid w:val="00516D83"/>
    <w:rsid w:val="0051723C"/>
    <w:rsid w:val="005172E3"/>
    <w:rsid w:val="00517D66"/>
    <w:rsid w:val="00520535"/>
    <w:rsid w:val="005205A8"/>
    <w:rsid w:val="00520C76"/>
    <w:rsid w:val="00521086"/>
    <w:rsid w:val="0052113E"/>
    <w:rsid w:val="0052175B"/>
    <w:rsid w:val="00521F60"/>
    <w:rsid w:val="00521FEA"/>
    <w:rsid w:val="0052287C"/>
    <w:rsid w:val="00523828"/>
    <w:rsid w:val="005238BC"/>
    <w:rsid w:val="005239F2"/>
    <w:rsid w:val="00523CD6"/>
    <w:rsid w:val="00523E00"/>
    <w:rsid w:val="00523EBB"/>
    <w:rsid w:val="00524702"/>
    <w:rsid w:val="00524D45"/>
    <w:rsid w:val="00524DC6"/>
    <w:rsid w:val="00525142"/>
    <w:rsid w:val="00525463"/>
    <w:rsid w:val="00525BBD"/>
    <w:rsid w:val="005260D7"/>
    <w:rsid w:val="0052635F"/>
    <w:rsid w:val="0052684E"/>
    <w:rsid w:val="005271C2"/>
    <w:rsid w:val="005271CA"/>
    <w:rsid w:val="0052727C"/>
    <w:rsid w:val="00527851"/>
    <w:rsid w:val="00527905"/>
    <w:rsid w:val="00527A47"/>
    <w:rsid w:val="00527C24"/>
    <w:rsid w:val="00527F61"/>
    <w:rsid w:val="005309EE"/>
    <w:rsid w:val="00530C82"/>
    <w:rsid w:val="0053114E"/>
    <w:rsid w:val="005314AC"/>
    <w:rsid w:val="005317A3"/>
    <w:rsid w:val="00531A81"/>
    <w:rsid w:val="00531CF6"/>
    <w:rsid w:val="00532166"/>
    <w:rsid w:val="0053351F"/>
    <w:rsid w:val="00533565"/>
    <w:rsid w:val="00533957"/>
    <w:rsid w:val="00534258"/>
    <w:rsid w:val="005347A6"/>
    <w:rsid w:val="00534EEB"/>
    <w:rsid w:val="00534FC7"/>
    <w:rsid w:val="0053529E"/>
    <w:rsid w:val="00535692"/>
    <w:rsid w:val="00535A6E"/>
    <w:rsid w:val="005365CC"/>
    <w:rsid w:val="00536961"/>
    <w:rsid w:val="00536A54"/>
    <w:rsid w:val="00536E77"/>
    <w:rsid w:val="00537294"/>
    <w:rsid w:val="0053748A"/>
    <w:rsid w:val="005378E6"/>
    <w:rsid w:val="00540234"/>
    <w:rsid w:val="005408BD"/>
    <w:rsid w:val="00540AA0"/>
    <w:rsid w:val="0054107E"/>
    <w:rsid w:val="00541341"/>
    <w:rsid w:val="0054148F"/>
    <w:rsid w:val="00541951"/>
    <w:rsid w:val="00541C76"/>
    <w:rsid w:val="00541E4F"/>
    <w:rsid w:val="00542482"/>
    <w:rsid w:val="00542C8B"/>
    <w:rsid w:val="005430F8"/>
    <w:rsid w:val="00544041"/>
    <w:rsid w:val="00544AE1"/>
    <w:rsid w:val="00544B0D"/>
    <w:rsid w:val="00544F0F"/>
    <w:rsid w:val="005451DA"/>
    <w:rsid w:val="00545CAD"/>
    <w:rsid w:val="00546271"/>
    <w:rsid w:val="00546E19"/>
    <w:rsid w:val="005472C3"/>
    <w:rsid w:val="005476CD"/>
    <w:rsid w:val="005478C0"/>
    <w:rsid w:val="005507A2"/>
    <w:rsid w:val="00550BDC"/>
    <w:rsid w:val="005514EF"/>
    <w:rsid w:val="00551786"/>
    <w:rsid w:val="005519C7"/>
    <w:rsid w:val="00551D33"/>
    <w:rsid w:val="00552174"/>
    <w:rsid w:val="0055234D"/>
    <w:rsid w:val="005527A6"/>
    <w:rsid w:val="00552F15"/>
    <w:rsid w:val="0055331A"/>
    <w:rsid w:val="005534A1"/>
    <w:rsid w:val="0055388F"/>
    <w:rsid w:val="00553E84"/>
    <w:rsid w:val="00553FDE"/>
    <w:rsid w:val="0055477A"/>
    <w:rsid w:val="0055582C"/>
    <w:rsid w:val="00555930"/>
    <w:rsid w:val="00555A44"/>
    <w:rsid w:val="00556459"/>
    <w:rsid w:val="0055788E"/>
    <w:rsid w:val="00560096"/>
    <w:rsid w:val="00560EA4"/>
    <w:rsid w:val="00560F0D"/>
    <w:rsid w:val="00561E3B"/>
    <w:rsid w:val="00562983"/>
    <w:rsid w:val="005634F0"/>
    <w:rsid w:val="00563672"/>
    <w:rsid w:val="00563D15"/>
    <w:rsid w:val="00564A01"/>
    <w:rsid w:val="0056649B"/>
    <w:rsid w:val="00566A8F"/>
    <w:rsid w:val="00566ACB"/>
    <w:rsid w:val="00566ACF"/>
    <w:rsid w:val="00566B3D"/>
    <w:rsid w:val="00566B7E"/>
    <w:rsid w:val="00566C73"/>
    <w:rsid w:val="00566EE5"/>
    <w:rsid w:val="005674F1"/>
    <w:rsid w:val="005675E1"/>
    <w:rsid w:val="0056784F"/>
    <w:rsid w:val="0056796D"/>
    <w:rsid w:val="00567FB5"/>
    <w:rsid w:val="00571178"/>
    <w:rsid w:val="00571F82"/>
    <w:rsid w:val="00572092"/>
    <w:rsid w:val="005728EB"/>
    <w:rsid w:val="0057309E"/>
    <w:rsid w:val="00573923"/>
    <w:rsid w:val="00574D9D"/>
    <w:rsid w:val="005751E7"/>
    <w:rsid w:val="005758EB"/>
    <w:rsid w:val="00575998"/>
    <w:rsid w:val="00575AF4"/>
    <w:rsid w:val="005764E7"/>
    <w:rsid w:val="00576BC0"/>
    <w:rsid w:val="00576CF1"/>
    <w:rsid w:val="00576DF6"/>
    <w:rsid w:val="00577277"/>
    <w:rsid w:val="005772CD"/>
    <w:rsid w:val="00577424"/>
    <w:rsid w:val="00577EEC"/>
    <w:rsid w:val="00577F0E"/>
    <w:rsid w:val="00580AFC"/>
    <w:rsid w:val="00580B66"/>
    <w:rsid w:val="00580BBA"/>
    <w:rsid w:val="005810EA"/>
    <w:rsid w:val="0058191D"/>
    <w:rsid w:val="00581D98"/>
    <w:rsid w:val="00582881"/>
    <w:rsid w:val="005829E0"/>
    <w:rsid w:val="005841FB"/>
    <w:rsid w:val="0058427F"/>
    <w:rsid w:val="00584B9B"/>
    <w:rsid w:val="00584CEF"/>
    <w:rsid w:val="00584D69"/>
    <w:rsid w:val="0058572F"/>
    <w:rsid w:val="00585BA7"/>
    <w:rsid w:val="00585EC2"/>
    <w:rsid w:val="00586442"/>
    <w:rsid w:val="00586469"/>
    <w:rsid w:val="00587D62"/>
    <w:rsid w:val="00587D89"/>
    <w:rsid w:val="00587E71"/>
    <w:rsid w:val="005900AA"/>
    <w:rsid w:val="005903C1"/>
    <w:rsid w:val="00590424"/>
    <w:rsid w:val="00591087"/>
    <w:rsid w:val="005914A0"/>
    <w:rsid w:val="00591803"/>
    <w:rsid w:val="005929D0"/>
    <w:rsid w:val="00593AAF"/>
    <w:rsid w:val="00594091"/>
    <w:rsid w:val="00594618"/>
    <w:rsid w:val="005951B8"/>
    <w:rsid w:val="005951FD"/>
    <w:rsid w:val="005959CB"/>
    <w:rsid w:val="00595A57"/>
    <w:rsid w:val="00595BF2"/>
    <w:rsid w:val="0059660B"/>
    <w:rsid w:val="00596B47"/>
    <w:rsid w:val="00596B8D"/>
    <w:rsid w:val="00596F77"/>
    <w:rsid w:val="00597094"/>
    <w:rsid w:val="0059750F"/>
    <w:rsid w:val="005978E4"/>
    <w:rsid w:val="005979C0"/>
    <w:rsid w:val="00597E08"/>
    <w:rsid w:val="00597FB6"/>
    <w:rsid w:val="005A008F"/>
    <w:rsid w:val="005A0FE4"/>
    <w:rsid w:val="005A1AD4"/>
    <w:rsid w:val="005A1F22"/>
    <w:rsid w:val="005A1FD4"/>
    <w:rsid w:val="005A247C"/>
    <w:rsid w:val="005A266E"/>
    <w:rsid w:val="005A2732"/>
    <w:rsid w:val="005A359E"/>
    <w:rsid w:val="005A3C5F"/>
    <w:rsid w:val="005A40A2"/>
    <w:rsid w:val="005A4798"/>
    <w:rsid w:val="005A47C7"/>
    <w:rsid w:val="005A4B30"/>
    <w:rsid w:val="005A51E8"/>
    <w:rsid w:val="005A670C"/>
    <w:rsid w:val="005A6C91"/>
    <w:rsid w:val="005A70CE"/>
    <w:rsid w:val="005A7843"/>
    <w:rsid w:val="005B03FC"/>
    <w:rsid w:val="005B06A2"/>
    <w:rsid w:val="005B07D3"/>
    <w:rsid w:val="005B1D02"/>
    <w:rsid w:val="005B1DDE"/>
    <w:rsid w:val="005B21D6"/>
    <w:rsid w:val="005B2276"/>
    <w:rsid w:val="005B2BF6"/>
    <w:rsid w:val="005B2D04"/>
    <w:rsid w:val="005B2FDB"/>
    <w:rsid w:val="005B3144"/>
    <w:rsid w:val="005B31D0"/>
    <w:rsid w:val="005B3450"/>
    <w:rsid w:val="005B3DFA"/>
    <w:rsid w:val="005B3EFA"/>
    <w:rsid w:val="005B3F5E"/>
    <w:rsid w:val="005B4181"/>
    <w:rsid w:val="005B45CF"/>
    <w:rsid w:val="005B5ABC"/>
    <w:rsid w:val="005B5EB8"/>
    <w:rsid w:val="005B7973"/>
    <w:rsid w:val="005B7CAF"/>
    <w:rsid w:val="005C0B0A"/>
    <w:rsid w:val="005C0D0B"/>
    <w:rsid w:val="005C0F00"/>
    <w:rsid w:val="005C16F7"/>
    <w:rsid w:val="005C1C53"/>
    <w:rsid w:val="005C253B"/>
    <w:rsid w:val="005C278C"/>
    <w:rsid w:val="005C2905"/>
    <w:rsid w:val="005C2DDC"/>
    <w:rsid w:val="005C358F"/>
    <w:rsid w:val="005C455E"/>
    <w:rsid w:val="005C4B60"/>
    <w:rsid w:val="005C4F4C"/>
    <w:rsid w:val="005C54C9"/>
    <w:rsid w:val="005C5559"/>
    <w:rsid w:val="005C571F"/>
    <w:rsid w:val="005C5C7C"/>
    <w:rsid w:val="005C5E5E"/>
    <w:rsid w:val="005C6126"/>
    <w:rsid w:val="005C65B2"/>
    <w:rsid w:val="005C6974"/>
    <w:rsid w:val="005C6C0E"/>
    <w:rsid w:val="005C6CEE"/>
    <w:rsid w:val="005C6DFE"/>
    <w:rsid w:val="005C7382"/>
    <w:rsid w:val="005C7B5E"/>
    <w:rsid w:val="005D01B0"/>
    <w:rsid w:val="005D0262"/>
    <w:rsid w:val="005D0591"/>
    <w:rsid w:val="005D075A"/>
    <w:rsid w:val="005D0A3C"/>
    <w:rsid w:val="005D1469"/>
    <w:rsid w:val="005D1B7C"/>
    <w:rsid w:val="005D25F8"/>
    <w:rsid w:val="005D2701"/>
    <w:rsid w:val="005D27E9"/>
    <w:rsid w:val="005D32EE"/>
    <w:rsid w:val="005D33C0"/>
    <w:rsid w:val="005D4052"/>
    <w:rsid w:val="005D434A"/>
    <w:rsid w:val="005D47A8"/>
    <w:rsid w:val="005D4937"/>
    <w:rsid w:val="005D4F1A"/>
    <w:rsid w:val="005D4FF1"/>
    <w:rsid w:val="005D56B3"/>
    <w:rsid w:val="005D56C5"/>
    <w:rsid w:val="005D56D3"/>
    <w:rsid w:val="005D5B36"/>
    <w:rsid w:val="005D5C18"/>
    <w:rsid w:val="005D5DDF"/>
    <w:rsid w:val="005D62DC"/>
    <w:rsid w:val="005D6307"/>
    <w:rsid w:val="005D637A"/>
    <w:rsid w:val="005D678E"/>
    <w:rsid w:val="005D6926"/>
    <w:rsid w:val="005D6AAB"/>
    <w:rsid w:val="005D6BD7"/>
    <w:rsid w:val="005D70C1"/>
    <w:rsid w:val="005D76C9"/>
    <w:rsid w:val="005E03CA"/>
    <w:rsid w:val="005E08F9"/>
    <w:rsid w:val="005E0B1C"/>
    <w:rsid w:val="005E1097"/>
    <w:rsid w:val="005E210A"/>
    <w:rsid w:val="005E242C"/>
    <w:rsid w:val="005E25BF"/>
    <w:rsid w:val="005E2651"/>
    <w:rsid w:val="005E35A0"/>
    <w:rsid w:val="005E3AEF"/>
    <w:rsid w:val="005E3E50"/>
    <w:rsid w:val="005E3F1A"/>
    <w:rsid w:val="005E41A9"/>
    <w:rsid w:val="005E4AF4"/>
    <w:rsid w:val="005E4BF6"/>
    <w:rsid w:val="005E4E43"/>
    <w:rsid w:val="005E4ECE"/>
    <w:rsid w:val="005E4F9E"/>
    <w:rsid w:val="005E503C"/>
    <w:rsid w:val="005E5979"/>
    <w:rsid w:val="005E59DF"/>
    <w:rsid w:val="005E6357"/>
    <w:rsid w:val="005E6364"/>
    <w:rsid w:val="005E64DF"/>
    <w:rsid w:val="005E6C0F"/>
    <w:rsid w:val="005E6DCF"/>
    <w:rsid w:val="005E6DD5"/>
    <w:rsid w:val="005E70D1"/>
    <w:rsid w:val="005E7140"/>
    <w:rsid w:val="005E71CC"/>
    <w:rsid w:val="005E72CC"/>
    <w:rsid w:val="005E7A7A"/>
    <w:rsid w:val="005E7CC0"/>
    <w:rsid w:val="005F0A58"/>
    <w:rsid w:val="005F0BCB"/>
    <w:rsid w:val="005F1F26"/>
    <w:rsid w:val="005F2535"/>
    <w:rsid w:val="005F29FE"/>
    <w:rsid w:val="005F2E82"/>
    <w:rsid w:val="005F3140"/>
    <w:rsid w:val="005F33AF"/>
    <w:rsid w:val="005F38FE"/>
    <w:rsid w:val="005F3A8A"/>
    <w:rsid w:val="005F40CB"/>
    <w:rsid w:val="005F41D7"/>
    <w:rsid w:val="005F4E87"/>
    <w:rsid w:val="005F669C"/>
    <w:rsid w:val="005F6A78"/>
    <w:rsid w:val="005F6C5B"/>
    <w:rsid w:val="005F6F61"/>
    <w:rsid w:val="005F78D8"/>
    <w:rsid w:val="005F7BE5"/>
    <w:rsid w:val="005F7DD8"/>
    <w:rsid w:val="005F7FB5"/>
    <w:rsid w:val="0060023F"/>
    <w:rsid w:val="006008A2"/>
    <w:rsid w:val="00600AC7"/>
    <w:rsid w:val="00601CA5"/>
    <w:rsid w:val="006020D9"/>
    <w:rsid w:val="00602614"/>
    <w:rsid w:val="00602EF8"/>
    <w:rsid w:val="0060307F"/>
    <w:rsid w:val="006033C0"/>
    <w:rsid w:val="006036F8"/>
    <w:rsid w:val="00603801"/>
    <w:rsid w:val="00603828"/>
    <w:rsid w:val="00603BDE"/>
    <w:rsid w:val="00603FDA"/>
    <w:rsid w:val="0060423D"/>
    <w:rsid w:val="006044CA"/>
    <w:rsid w:val="00604A07"/>
    <w:rsid w:val="00605919"/>
    <w:rsid w:val="0060596D"/>
    <w:rsid w:val="00605C90"/>
    <w:rsid w:val="00606B5A"/>
    <w:rsid w:val="00607062"/>
    <w:rsid w:val="00607284"/>
    <w:rsid w:val="00607663"/>
    <w:rsid w:val="00607AFA"/>
    <w:rsid w:val="006101C0"/>
    <w:rsid w:val="006107E8"/>
    <w:rsid w:val="00610949"/>
    <w:rsid w:val="00610CC4"/>
    <w:rsid w:val="00610EC2"/>
    <w:rsid w:val="006115BF"/>
    <w:rsid w:val="00611A70"/>
    <w:rsid w:val="00613216"/>
    <w:rsid w:val="006132B8"/>
    <w:rsid w:val="0061336E"/>
    <w:rsid w:val="00613B7B"/>
    <w:rsid w:val="00613BE1"/>
    <w:rsid w:val="00613E95"/>
    <w:rsid w:val="00614CA4"/>
    <w:rsid w:val="00615226"/>
    <w:rsid w:val="0061554D"/>
    <w:rsid w:val="006156CF"/>
    <w:rsid w:val="00615F0F"/>
    <w:rsid w:val="00615F86"/>
    <w:rsid w:val="006163E1"/>
    <w:rsid w:val="006163FF"/>
    <w:rsid w:val="00616437"/>
    <w:rsid w:val="006165AF"/>
    <w:rsid w:val="0061744C"/>
    <w:rsid w:val="006179D9"/>
    <w:rsid w:val="00617B1C"/>
    <w:rsid w:val="00620577"/>
    <w:rsid w:val="00620804"/>
    <w:rsid w:val="00620819"/>
    <w:rsid w:val="00620AEF"/>
    <w:rsid w:val="00621806"/>
    <w:rsid w:val="0062227A"/>
    <w:rsid w:val="006222FD"/>
    <w:rsid w:val="0062230C"/>
    <w:rsid w:val="0062246C"/>
    <w:rsid w:val="006231E5"/>
    <w:rsid w:val="006235C2"/>
    <w:rsid w:val="00623712"/>
    <w:rsid w:val="006239FB"/>
    <w:rsid w:val="00624498"/>
    <w:rsid w:val="006246A9"/>
    <w:rsid w:val="00624EFE"/>
    <w:rsid w:val="00626742"/>
    <w:rsid w:val="006273DF"/>
    <w:rsid w:val="00630578"/>
    <w:rsid w:val="006305C6"/>
    <w:rsid w:val="006305DC"/>
    <w:rsid w:val="0063123E"/>
    <w:rsid w:val="006312C1"/>
    <w:rsid w:val="0063141E"/>
    <w:rsid w:val="0063163B"/>
    <w:rsid w:val="0063261D"/>
    <w:rsid w:val="006326A5"/>
    <w:rsid w:val="00632B13"/>
    <w:rsid w:val="006332D7"/>
    <w:rsid w:val="0063405F"/>
    <w:rsid w:val="0063419A"/>
    <w:rsid w:val="00634528"/>
    <w:rsid w:val="00634E29"/>
    <w:rsid w:val="00634EE1"/>
    <w:rsid w:val="00634FCC"/>
    <w:rsid w:val="00635BBF"/>
    <w:rsid w:val="00635F6C"/>
    <w:rsid w:val="00635FB2"/>
    <w:rsid w:val="0063614F"/>
    <w:rsid w:val="006361C0"/>
    <w:rsid w:val="006362C1"/>
    <w:rsid w:val="0063631B"/>
    <w:rsid w:val="0063668C"/>
    <w:rsid w:val="0063684A"/>
    <w:rsid w:val="00637465"/>
    <w:rsid w:val="00637592"/>
    <w:rsid w:val="00640363"/>
    <w:rsid w:val="006405A0"/>
    <w:rsid w:val="00640D95"/>
    <w:rsid w:val="0064125F"/>
    <w:rsid w:val="0064129D"/>
    <w:rsid w:val="00641947"/>
    <w:rsid w:val="00641BA0"/>
    <w:rsid w:val="0064277C"/>
    <w:rsid w:val="00642CE6"/>
    <w:rsid w:val="006430DE"/>
    <w:rsid w:val="006431B2"/>
    <w:rsid w:val="006435B5"/>
    <w:rsid w:val="006437A3"/>
    <w:rsid w:val="00643FED"/>
    <w:rsid w:val="00644764"/>
    <w:rsid w:val="0064520F"/>
    <w:rsid w:val="00645226"/>
    <w:rsid w:val="00645471"/>
    <w:rsid w:val="006454A0"/>
    <w:rsid w:val="00645702"/>
    <w:rsid w:val="00645EF7"/>
    <w:rsid w:val="0064610A"/>
    <w:rsid w:val="006461B2"/>
    <w:rsid w:val="006462BF"/>
    <w:rsid w:val="006464BE"/>
    <w:rsid w:val="00646A36"/>
    <w:rsid w:val="00646CB7"/>
    <w:rsid w:val="00647035"/>
    <w:rsid w:val="0064742C"/>
    <w:rsid w:val="00650986"/>
    <w:rsid w:val="00650DAC"/>
    <w:rsid w:val="00650FBC"/>
    <w:rsid w:val="006513A1"/>
    <w:rsid w:val="0065182E"/>
    <w:rsid w:val="00651C86"/>
    <w:rsid w:val="00651D5B"/>
    <w:rsid w:val="006524B3"/>
    <w:rsid w:val="006526B5"/>
    <w:rsid w:val="0065271F"/>
    <w:rsid w:val="00652BD9"/>
    <w:rsid w:val="00653856"/>
    <w:rsid w:val="00653EBD"/>
    <w:rsid w:val="0065412B"/>
    <w:rsid w:val="006546C3"/>
    <w:rsid w:val="006549A0"/>
    <w:rsid w:val="00654AAE"/>
    <w:rsid w:val="00654B6C"/>
    <w:rsid w:val="00654F1D"/>
    <w:rsid w:val="006553A0"/>
    <w:rsid w:val="006565E7"/>
    <w:rsid w:val="0065715E"/>
    <w:rsid w:val="00657328"/>
    <w:rsid w:val="006576D0"/>
    <w:rsid w:val="00660182"/>
    <w:rsid w:val="00660427"/>
    <w:rsid w:val="006607E7"/>
    <w:rsid w:val="00660890"/>
    <w:rsid w:val="0066117F"/>
    <w:rsid w:val="0066124D"/>
    <w:rsid w:val="00661537"/>
    <w:rsid w:val="0066193C"/>
    <w:rsid w:val="0066197D"/>
    <w:rsid w:val="00661C13"/>
    <w:rsid w:val="006621D1"/>
    <w:rsid w:val="00662DE4"/>
    <w:rsid w:val="00662EA6"/>
    <w:rsid w:val="00663E2A"/>
    <w:rsid w:val="00664115"/>
    <w:rsid w:val="00664278"/>
    <w:rsid w:val="006644B3"/>
    <w:rsid w:val="006645F5"/>
    <w:rsid w:val="0066480B"/>
    <w:rsid w:val="00664824"/>
    <w:rsid w:val="00664E0C"/>
    <w:rsid w:val="006654CF"/>
    <w:rsid w:val="0066552C"/>
    <w:rsid w:val="0066607E"/>
    <w:rsid w:val="00666109"/>
    <w:rsid w:val="006669C9"/>
    <w:rsid w:val="006673DB"/>
    <w:rsid w:val="0066747E"/>
    <w:rsid w:val="00667669"/>
    <w:rsid w:val="00670675"/>
    <w:rsid w:val="006707E7"/>
    <w:rsid w:val="00670800"/>
    <w:rsid w:val="0067103A"/>
    <w:rsid w:val="00671B41"/>
    <w:rsid w:val="00672010"/>
    <w:rsid w:val="00672EA8"/>
    <w:rsid w:val="00672F97"/>
    <w:rsid w:val="0067384F"/>
    <w:rsid w:val="00673EE0"/>
    <w:rsid w:val="00674325"/>
    <w:rsid w:val="00674C94"/>
    <w:rsid w:val="006750E7"/>
    <w:rsid w:val="0067542E"/>
    <w:rsid w:val="006757F1"/>
    <w:rsid w:val="00675E4D"/>
    <w:rsid w:val="00676771"/>
    <w:rsid w:val="00676882"/>
    <w:rsid w:val="00676A5A"/>
    <w:rsid w:val="00676F2A"/>
    <w:rsid w:val="0067708C"/>
    <w:rsid w:val="00677107"/>
    <w:rsid w:val="0067710E"/>
    <w:rsid w:val="00677214"/>
    <w:rsid w:val="006778F3"/>
    <w:rsid w:val="00677F30"/>
    <w:rsid w:val="0068008C"/>
    <w:rsid w:val="006810DB"/>
    <w:rsid w:val="006811CC"/>
    <w:rsid w:val="00681AEF"/>
    <w:rsid w:val="00681FCF"/>
    <w:rsid w:val="00682131"/>
    <w:rsid w:val="006825AA"/>
    <w:rsid w:val="006826F1"/>
    <w:rsid w:val="00683A4F"/>
    <w:rsid w:val="00683A51"/>
    <w:rsid w:val="00683D79"/>
    <w:rsid w:val="00684EF2"/>
    <w:rsid w:val="006855E4"/>
    <w:rsid w:val="00685840"/>
    <w:rsid w:val="006858A0"/>
    <w:rsid w:val="00686119"/>
    <w:rsid w:val="00686141"/>
    <w:rsid w:val="00686202"/>
    <w:rsid w:val="00686B67"/>
    <w:rsid w:val="00686C70"/>
    <w:rsid w:val="006870AA"/>
    <w:rsid w:val="006874BE"/>
    <w:rsid w:val="006875A5"/>
    <w:rsid w:val="006876B8"/>
    <w:rsid w:val="00687DA0"/>
    <w:rsid w:val="00687E13"/>
    <w:rsid w:val="00687FB2"/>
    <w:rsid w:val="006903C1"/>
    <w:rsid w:val="0069042F"/>
    <w:rsid w:val="00690A0A"/>
    <w:rsid w:val="00690FEC"/>
    <w:rsid w:val="006910B2"/>
    <w:rsid w:val="00691642"/>
    <w:rsid w:val="0069188A"/>
    <w:rsid w:val="006918D6"/>
    <w:rsid w:val="00691AAE"/>
    <w:rsid w:val="00691ACD"/>
    <w:rsid w:val="00691C46"/>
    <w:rsid w:val="00691E9D"/>
    <w:rsid w:val="006927EE"/>
    <w:rsid w:val="00692B42"/>
    <w:rsid w:val="00692D88"/>
    <w:rsid w:val="00692F4A"/>
    <w:rsid w:val="0069318B"/>
    <w:rsid w:val="00693C03"/>
    <w:rsid w:val="006944D2"/>
    <w:rsid w:val="00695411"/>
    <w:rsid w:val="006965C5"/>
    <w:rsid w:val="0069688F"/>
    <w:rsid w:val="006976CA"/>
    <w:rsid w:val="00697C00"/>
    <w:rsid w:val="00697F7C"/>
    <w:rsid w:val="006A02FA"/>
    <w:rsid w:val="006A0471"/>
    <w:rsid w:val="006A04BE"/>
    <w:rsid w:val="006A06BE"/>
    <w:rsid w:val="006A1916"/>
    <w:rsid w:val="006A1CAC"/>
    <w:rsid w:val="006A1CEC"/>
    <w:rsid w:val="006A1D7A"/>
    <w:rsid w:val="006A2868"/>
    <w:rsid w:val="006A2B62"/>
    <w:rsid w:val="006A2F54"/>
    <w:rsid w:val="006A34C0"/>
    <w:rsid w:val="006A3527"/>
    <w:rsid w:val="006A354C"/>
    <w:rsid w:val="006A37B7"/>
    <w:rsid w:val="006A3826"/>
    <w:rsid w:val="006A421A"/>
    <w:rsid w:val="006A4320"/>
    <w:rsid w:val="006A49CF"/>
    <w:rsid w:val="006A4A7F"/>
    <w:rsid w:val="006A4B31"/>
    <w:rsid w:val="006A4C1F"/>
    <w:rsid w:val="006A58D6"/>
    <w:rsid w:val="006A5A01"/>
    <w:rsid w:val="006A5E0A"/>
    <w:rsid w:val="006A61B3"/>
    <w:rsid w:val="006A6348"/>
    <w:rsid w:val="006A64EA"/>
    <w:rsid w:val="006A734A"/>
    <w:rsid w:val="006A7574"/>
    <w:rsid w:val="006A76DB"/>
    <w:rsid w:val="006A7844"/>
    <w:rsid w:val="006A7F48"/>
    <w:rsid w:val="006B0C3B"/>
    <w:rsid w:val="006B0CD1"/>
    <w:rsid w:val="006B0CF4"/>
    <w:rsid w:val="006B0E6C"/>
    <w:rsid w:val="006B0F62"/>
    <w:rsid w:val="006B1166"/>
    <w:rsid w:val="006B1472"/>
    <w:rsid w:val="006B196A"/>
    <w:rsid w:val="006B27C1"/>
    <w:rsid w:val="006B3104"/>
    <w:rsid w:val="006B31AA"/>
    <w:rsid w:val="006B3343"/>
    <w:rsid w:val="006B3905"/>
    <w:rsid w:val="006B3AC7"/>
    <w:rsid w:val="006B411C"/>
    <w:rsid w:val="006B44A5"/>
    <w:rsid w:val="006B486E"/>
    <w:rsid w:val="006B48E1"/>
    <w:rsid w:val="006B5308"/>
    <w:rsid w:val="006B548F"/>
    <w:rsid w:val="006B59D2"/>
    <w:rsid w:val="006B5D3C"/>
    <w:rsid w:val="006B5EEB"/>
    <w:rsid w:val="006B60A2"/>
    <w:rsid w:val="006B60E1"/>
    <w:rsid w:val="006B6954"/>
    <w:rsid w:val="006B7F84"/>
    <w:rsid w:val="006C00CE"/>
    <w:rsid w:val="006C0254"/>
    <w:rsid w:val="006C0646"/>
    <w:rsid w:val="006C0770"/>
    <w:rsid w:val="006C0894"/>
    <w:rsid w:val="006C16EB"/>
    <w:rsid w:val="006C1A31"/>
    <w:rsid w:val="006C1B71"/>
    <w:rsid w:val="006C1C19"/>
    <w:rsid w:val="006C1DD6"/>
    <w:rsid w:val="006C1EE5"/>
    <w:rsid w:val="006C1F03"/>
    <w:rsid w:val="006C2242"/>
    <w:rsid w:val="006C2707"/>
    <w:rsid w:val="006C2775"/>
    <w:rsid w:val="006C27DC"/>
    <w:rsid w:val="006C28D5"/>
    <w:rsid w:val="006C2EE4"/>
    <w:rsid w:val="006C38F6"/>
    <w:rsid w:val="006C44D5"/>
    <w:rsid w:val="006C4711"/>
    <w:rsid w:val="006C48E4"/>
    <w:rsid w:val="006C4914"/>
    <w:rsid w:val="006C4A23"/>
    <w:rsid w:val="006C5869"/>
    <w:rsid w:val="006C5A09"/>
    <w:rsid w:val="006C68CA"/>
    <w:rsid w:val="006C6922"/>
    <w:rsid w:val="006C696F"/>
    <w:rsid w:val="006C726A"/>
    <w:rsid w:val="006C766B"/>
    <w:rsid w:val="006C78CC"/>
    <w:rsid w:val="006C78EB"/>
    <w:rsid w:val="006C7D10"/>
    <w:rsid w:val="006C7DD3"/>
    <w:rsid w:val="006D087D"/>
    <w:rsid w:val="006D0B1F"/>
    <w:rsid w:val="006D1674"/>
    <w:rsid w:val="006D203F"/>
    <w:rsid w:val="006D2CD5"/>
    <w:rsid w:val="006D34FB"/>
    <w:rsid w:val="006D3F6E"/>
    <w:rsid w:val="006D4FAB"/>
    <w:rsid w:val="006D53B7"/>
    <w:rsid w:val="006D5D38"/>
    <w:rsid w:val="006D67D9"/>
    <w:rsid w:val="006D6C1E"/>
    <w:rsid w:val="006D6CAE"/>
    <w:rsid w:val="006D7AF7"/>
    <w:rsid w:val="006E0312"/>
    <w:rsid w:val="006E0AEA"/>
    <w:rsid w:val="006E1149"/>
    <w:rsid w:val="006E1368"/>
    <w:rsid w:val="006E13F7"/>
    <w:rsid w:val="006E1591"/>
    <w:rsid w:val="006E18FC"/>
    <w:rsid w:val="006E1924"/>
    <w:rsid w:val="006E2818"/>
    <w:rsid w:val="006E2B34"/>
    <w:rsid w:val="006E2E36"/>
    <w:rsid w:val="006E3051"/>
    <w:rsid w:val="006E32E5"/>
    <w:rsid w:val="006E3499"/>
    <w:rsid w:val="006E35B3"/>
    <w:rsid w:val="006E37E5"/>
    <w:rsid w:val="006E387C"/>
    <w:rsid w:val="006E3BC8"/>
    <w:rsid w:val="006E3E0C"/>
    <w:rsid w:val="006E4448"/>
    <w:rsid w:val="006E457B"/>
    <w:rsid w:val="006E50AB"/>
    <w:rsid w:val="006E51B5"/>
    <w:rsid w:val="006E54BD"/>
    <w:rsid w:val="006E563D"/>
    <w:rsid w:val="006E5895"/>
    <w:rsid w:val="006E5AA5"/>
    <w:rsid w:val="006E5D5B"/>
    <w:rsid w:val="006E63EA"/>
    <w:rsid w:val="006E6563"/>
    <w:rsid w:val="006E6EA2"/>
    <w:rsid w:val="006E7522"/>
    <w:rsid w:val="006E7945"/>
    <w:rsid w:val="006E7960"/>
    <w:rsid w:val="006F0BE3"/>
    <w:rsid w:val="006F0D9D"/>
    <w:rsid w:val="006F0DC8"/>
    <w:rsid w:val="006F120C"/>
    <w:rsid w:val="006F1320"/>
    <w:rsid w:val="006F2113"/>
    <w:rsid w:val="006F25D9"/>
    <w:rsid w:val="006F2D03"/>
    <w:rsid w:val="006F305E"/>
    <w:rsid w:val="006F341B"/>
    <w:rsid w:val="006F35DB"/>
    <w:rsid w:val="006F385E"/>
    <w:rsid w:val="006F3B00"/>
    <w:rsid w:val="006F412B"/>
    <w:rsid w:val="006F438C"/>
    <w:rsid w:val="006F47A9"/>
    <w:rsid w:val="006F493D"/>
    <w:rsid w:val="006F4C4E"/>
    <w:rsid w:val="006F4D65"/>
    <w:rsid w:val="006F4DB2"/>
    <w:rsid w:val="006F52CA"/>
    <w:rsid w:val="006F537B"/>
    <w:rsid w:val="006F59D0"/>
    <w:rsid w:val="006F5A72"/>
    <w:rsid w:val="006F5E4C"/>
    <w:rsid w:val="006F614D"/>
    <w:rsid w:val="006F66E0"/>
    <w:rsid w:val="006F6748"/>
    <w:rsid w:val="006F6F48"/>
    <w:rsid w:val="006F70EA"/>
    <w:rsid w:val="006F7A21"/>
    <w:rsid w:val="006F7E07"/>
    <w:rsid w:val="007000EB"/>
    <w:rsid w:val="0070022F"/>
    <w:rsid w:val="00700416"/>
    <w:rsid w:val="007008FD"/>
    <w:rsid w:val="007009EA"/>
    <w:rsid w:val="007015CD"/>
    <w:rsid w:val="0070194E"/>
    <w:rsid w:val="0070255E"/>
    <w:rsid w:val="00702B43"/>
    <w:rsid w:val="00702D08"/>
    <w:rsid w:val="00703594"/>
    <w:rsid w:val="007038C8"/>
    <w:rsid w:val="00703B48"/>
    <w:rsid w:val="00703FA5"/>
    <w:rsid w:val="0070429C"/>
    <w:rsid w:val="00704D4B"/>
    <w:rsid w:val="00705366"/>
    <w:rsid w:val="00705DAA"/>
    <w:rsid w:val="00707623"/>
    <w:rsid w:val="00707AF0"/>
    <w:rsid w:val="00707E2E"/>
    <w:rsid w:val="00707E98"/>
    <w:rsid w:val="00710012"/>
    <w:rsid w:val="0071016E"/>
    <w:rsid w:val="00710295"/>
    <w:rsid w:val="007105C7"/>
    <w:rsid w:val="007114EB"/>
    <w:rsid w:val="00711833"/>
    <w:rsid w:val="0071196B"/>
    <w:rsid w:val="00711D6D"/>
    <w:rsid w:val="0071291B"/>
    <w:rsid w:val="00712A6D"/>
    <w:rsid w:val="00712A8B"/>
    <w:rsid w:val="00713E59"/>
    <w:rsid w:val="007140BF"/>
    <w:rsid w:val="0071432F"/>
    <w:rsid w:val="00714396"/>
    <w:rsid w:val="00714C24"/>
    <w:rsid w:val="00714F69"/>
    <w:rsid w:val="0071515E"/>
    <w:rsid w:val="0071527D"/>
    <w:rsid w:val="00715599"/>
    <w:rsid w:val="00715BEA"/>
    <w:rsid w:val="00715D9B"/>
    <w:rsid w:val="00715E8A"/>
    <w:rsid w:val="0071612B"/>
    <w:rsid w:val="007162AC"/>
    <w:rsid w:val="007168A5"/>
    <w:rsid w:val="00716C1E"/>
    <w:rsid w:val="00717256"/>
    <w:rsid w:val="007176A2"/>
    <w:rsid w:val="00717CA3"/>
    <w:rsid w:val="00720448"/>
    <w:rsid w:val="007204B2"/>
    <w:rsid w:val="00720B59"/>
    <w:rsid w:val="00720DFF"/>
    <w:rsid w:val="00721ACE"/>
    <w:rsid w:val="00722362"/>
    <w:rsid w:val="00723276"/>
    <w:rsid w:val="007232A0"/>
    <w:rsid w:val="0072553D"/>
    <w:rsid w:val="00725A97"/>
    <w:rsid w:val="00725F3B"/>
    <w:rsid w:val="00725F74"/>
    <w:rsid w:val="00726988"/>
    <w:rsid w:val="007269BE"/>
    <w:rsid w:val="00726B37"/>
    <w:rsid w:val="007273F9"/>
    <w:rsid w:val="007300ED"/>
    <w:rsid w:val="00730163"/>
    <w:rsid w:val="00730A33"/>
    <w:rsid w:val="0073105A"/>
    <w:rsid w:val="00731192"/>
    <w:rsid w:val="00731352"/>
    <w:rsid w:val="007313F2"/>
    <w:rsid w:val="0073147E"/>
    <w:rsid w:val="00731481"/>
    <w:rsid w:val="0073189D"/>
    <w:rsid w:val="00731A25"/>
    <w:rsid w:val="007328CB"/>
    <w:rsid w:val="00732B43"/>
    <w:rsid w:val="00732D16"/>
    <w:rsid w:val="00732FC5"/>
    <w:rsid w:val="0073390A"/>
    <w:rsid w:val="00733F5C"/>
    <w:rsid w:val="00734770"/>
    <w:rsid w:val="007349BE"/>
    <w:rsid w:val="00734B47"/>
    <w:rsid w:val="0073519F"/>
    <w:rsid w:val="007352C8"/>
    <w:rsid w:val="00735B53"/>
    <w:rsid w:val="00735C5D"/>
    <w:rsid w:val="007360AB"/>
    <w:rsid w:val="007363F2"/>
    <w:rsid w:val="007368BB"/>
    <w:rsid w:val="00737B8F"/>
    <w:rsid w:val="00737C5E"/>
    <w:rsid w:val="00737CD8"/>
    <w:rsid w:val="00740228"/>
    <w:rsid w:val="007402C5"/>
    <w:rsid w:val="00740671"/>
    <w:rsid w:val="0074077B"/>
    <w:rsid w:val="00740A2A"/>
    <w:rsid w:val="00740DBA"/>
    <w:rsid w:val="007415D9"/>
    <w:rsid w:val="007419AA"/>
    <w:rsid w:val="00741A10"/>
    <w:rsid w:val="00741B12"/>
    <w:rsid w:val="00741E96"/>
    <w:rsid w:val="007424FF"/>
    <w:rsid w:val="00742A9E"/>
    <w:rsid w:val="00742B4A"/>
    <w:rsid w:val="00742FF6"/>
    <w:rsid w:val="00743D74"/>
    <w:rsid w:val="0074416B"/>
    <w:rsid w:val="00745B30"/>
    <w:rsid w:val="00745F27"/>
    <w:rsid w:val="00746809"/>
    <w:rsid w:val="00746A1D"/>
    <w:rsid w:val="00746B89"/>
    <w:rsid w:val="00747339"/>
    <w:rsid w:val="007473DA"/>
    <w:rsid w:val="007476AE"/>
    <w:rsid w:val="0074772B"/>
    <w:rsid w:val="00747D22"/>
    <w:rsid w:val="00750BF5"/>
    <w:rsid w:val="00751279"/>
    <w:rsid w:val="00751489"/>
    <w:rsid w:val="007514D1"/>
    <w:rsid w:val="007514DD"/>
    <w:rsid w:val="00751606"/>
    <w:rsid w:val="00751831"/>
    <w:rsid w:val="00751D52"/>
    <w:rsid w:val="00752388"/>
    <w:rsid w:val="00752B55"/>
    <w:rsid w:val="00752F05"/>
    <w:rsid w:val="00753473"/>
    <w:rsid w:val="0075349C"/>
    <w:rsid w:val="00753508"/>
    <w:rsid w:val="00753BEE"/>
    <w:rsid w:val="00753E64"/>
    <w:rsid w:val="00753E68"/>
    <w:rsid w:val="007548B3"/>
    <w:rsid w:val="0075596D"/>
    <w:rsid w:val="00755E42"/>
    <w:rsid w:val="00756157"/>
    <w:rsid w:val="00756311"/>
    <w:rsid w:val="0075660F"/>
    <w:rsid w:val="0075662A"/>
    <w:rsid w:val="00756A2F"/>
    <w:rsid w:val="00756DBD"/>
    <w:rsid w:val="00757A7E"/>
    <w:rsid w:val="00757E8A"/>
    <w:rsid w:val="00760333"/>
    <w:rsid w:val="00760E09"/>
    <w:rsid w:val="00761A3D"/>
    <w:rsid w:val="00761C88"/>
    <w:rsid w:val="00762180"/>
    <w:rsid w:val="0076223C"/>
    <w:rsid w:val="0076254C"/>
    <w:rsid w:val="00762607"/>
    <w:rsid w:val="00762F29"/>
    <w:rsid w:val="00763856"/>
    <w:rsid w:val="00763956"/>
    <w:rsid w:val="00763E63"/>
    <w:rsid w:val="0076468C"/>
    <w:rsid w:val="00765079"/>
    <w:rsid w:val="00765301"/>
    <w:rsid w:val="0076584A"/>
    <w:rsid w:val="0076591B"/>
    <w:rsid w:val="00765BEE"/>
    <w:rsid w:val="00765D4F"/>
    <w:rsid w:val="00765E51"/>
    <w:rsid w:val="00765EA8"/>
    <w:rsid w:val="0076658F"/>
    <w:rsid w:val="00766C4F"/>
    <w:rsid w:val="00767037"/>
    <w:rsid w:val="00767290"/>
    <w:rsid w:val="00767307"/>
    <w:rsid w:val="007673B7"/>
    <w:rsid w:val="00767497"/>
    <w:rsid w:val="00767F19"/>
    <w:rsid w:val="00770073"/>
    <w:rsid w:val="0077025A"/>
    <w:rsid w:val="00770407"/>
    <w:rsid w:val="007709F8"/>
    <w:rsid w:val="00770A47"/>
    <w:rsid w:val="00770AFC"/>
    <w:rsid w:val="00771842"/>
    <w:rsid w:val="00771F27"/>
    <w:rsid w:val="00772156"/>
    <w:rsid w:val="00772159"/>
    <w:rsid w:val="00772240"/>
    <w:rsid w:val="00772E40"/>
    <w:rsid w:val="00772F9A"/>
    <w:rsid w:val="0077356A"/>
    <w:rsid w:val="0077391F"/>
    <w:rsid w:val="00773D5B"/>
    <w:rsid w:val="00773DD7"/>
    <w:rsid w:val="00773F81"/>
    <w:rsid w:val="00774254"/>
    <w:rsid w:val="00774823"/>
    <w:rsid w:val="00774972"/>
    <w:rsid w:val="00774FB2"/>
    <w:rsid w:val="00775198"/>
    <w:rsid w:val="0077522E"/>
    <w:rsid w:val="00775864"/>
    <w:rsid w:val="00775CDB"/>
    <w:rsid w:val="00775ED5"/>
    <w:rsid w:val="00776014"/>
    <w:rsid w:val="00776015"/>
    <w:rsid w:val="00776244"/>
    <w:rsid w:val="00776810"/>
    <w:rsid w:val="00776898"/>
    <w:rsid w:val="00776BC6"/>
    <w:rsid w:val="00776F40"/>
    <w:rsid w:val="00777716"/>
    <w:rsid w:val="00777A91"/>
    <w:rsid w:val="00777C12"/>
    <w:rsid w:val="00777E2D"/>
    <w:rsid w:val="00780769"/>
    <w:rsid w:val="00781196"/>
    <w:rsid w:val="007811EC"/>
    <w:rsid w:val="007825D0"/>
    <w:rsid w:val="0078326D"/>
    <w:rsid w:val="00783643"/>
    <w:rsid w:val="0078387B"/>
    <w:rsid w:val="00783FA7"/>
    <w:rsid w:val="007841BB"/>
    <w:rsid w:val="007844F6"/>
    <w:rsid w:val="007847B8"/>
    <w:rsid w:val="00784D63"/>
    <w:rsid w:val="00785845"/>
    <w:rsid w:val="0078598F"/>
    <w:rsid w:val="00785F48"/>
    <w:rsid w:val="00786256"/>
    <w:rsid w:val="00786BA4"/>
    <w:rsid w:val="007872E7"/>
    <w:rsid w:val="00790A4A"/>
    <w:rsid w:val="00790D0E"/>
    <w:rsid w:val="00790E21"/>
    <w:rsid w:val="00790F17"/>
    <w:rsid w:val="00791C35"/>
    <w:rsid w:val="00792289"/>
    <w:rsid w:val="00792814"/>
    <w:rsid w:val="00792A35"/>
    <w:rsid w:val="00792B2C"/>
    <w:rsid w:val="00792BB4"/>
    <w:rsid w:val="00792DAB"/>
    <w:rsid w:val="00792EAD"/>
    <w:rsid w:val="00792FC7"/>
    <w:rsid w:val="00793820"/>
    <w:rsid w:val="00793B40"/>
    <w:rsid w:val="00793F3B"/>
    <w:rsid w:val="007946C6"/>
    <w:rsid w:val="0079484C"/>
    <w:rsid w:val="00794B4C"/>
    <w:rsid w:val="00794D6F"/>
    <w:rsid w:val="00794E06"/>
    <w:rsid w:val="00795285"/>
    <w:rsid w:val="00795AC4"/>
    <w:rsid w:val="00795EC4"/>
    <w:rsid w:val="007961F4"/>
    <w:rsid w:val="007967AA"/>
    <w:rsid w:val="00796B05"/>
    <w:rsid w:val="00796C2F"/>
    <w:rsid w:val="00796D38"/>
    <w:rsid w:val="00797065"/>
    <w:rsid w:val="0079787F"/>
    <w:rsid w:val="00797D77"/>
    <w:rsid w:val="00797E0F"/>
    <w:rsid w:val="007A072B"/>
    <w:rsid w:val="007A0CB5"/>
    <w:rsid w:val="007A1AA4"/>
    <w:rsid w:val="007A2F59"/>
    <w:rsid w:val="007A327F"/>
    <w:rsid w:val="007A3281"/>
    <w:rsid w:val="007A3904"/>
    <w:rsid w:val="007A3D6B"/>
    <w:rsid w:val="007A41E5"/>
    <w:rsid w:val="007A4394"/>
    <w:rsid w:val="007A43B4"/>
    <w:rsid w:val="007A5666"/>
    <w:rsid w:val="007A6294"/>
    <w:rsid w:val="007A6324"/>
    <w:rsid w:val="007A6F49"/>
    <w:rsid w:val="007A713B"/>
    <w:rsid w:val="007A71ED"/>
    <w:rsid w:val="007A7212"/>
    <w:rsid w:val="007A7BC4"/>
    <w:rsid w:val="007B0271"/>
    <w:rsid w:val="007B0676"/>
    <w:rsid w:val="007B09D4"/>
    <w:rsid w:val="007B0B40"/>
    <w:rsid w:val="007B0CEA"/>
    <w:rsid w:val="007B1134"/>
    <w:rsid w:val="007B1307"/>
    <w:rsid w:val="007B1546"/>
    <w:rsid w:val="007B15BF"/>
    <w:rsid w:val="007B177C"/>
    <w:rsid w:val="007B17BC"/>
    <w:rsid w:val="007B1E20"/>
    <w:rsid w:val="007B2781"/>
    <w:rsid w:val="007B2BF9"/>
    <w:rsid w:val="007B2C6F"/>
    <w:rsid w:val="007B2C98"/>
    <w:rsid w:val="007B312B"/>
    <w:rsid w:val="007B3502"/>
    <w:rsid w:val="007B3947"/>
    <w:rsid w:val="007B3B7E"/>
    <w:rsid w:val="007B4453"/>
    <w:rsid w:val="007B484B"/>
    <w:rsid w:val="007B4E39"/>
    <w:rsid w:val="007B5544"/>
    <w:rsid w:val="007B55EE"/>
    <w:rsid w:val="007B55F3"/>
    <w:rsid w:val="007B596B"/>
    <w:rsid w:val="007B5BD7"/>
    <w:rsid w:val="007B6017"/>
    <w:rsid w:val="007B6A3A"/>
    <w:rsid w:val="007B6E2A"/>
    <w:rsid w:val="007B7E3D"/>
    <w:rsid w:val="007C06D9"/>
    <w:rsid w:val="007C0EF5"/>
    <w:rsid w:val="007C1481"/>
    <w:rsid w:val="007C15F6"/>
    <w:rsid w:val="007C1C8C"/>
    <w:rsid w:val="007C1CFA"/>
    <w:rsid w:val="007C1E50"/>
    <w:rsid w:val="007C2018"/>
    <w:rsid w:val="007C2B95"/>
    <w:rsid w:val="007C2E64"/>
    <w:rsid w:val="007C2F16"/>
    <w:rsid w:val="007C380F"/>
    <w:rsid w:val="007C38EA"/>
    <w:rsid w:val="007C3B79"/>
    <w:rsid w:val="007C3C4C"/>
    <w:rsid w:val="007C4693"/>
    <w:rsid w:val="007C46F3"/>
    <w:rsid w:val="007C47D0"/>
    <w:rsid w:val="007C4F1A"/>
    <w:rsid w:val="007C510B"/>
    <w:rsid w:val="007C607B"/>
    <w:rsid w:val="007C6454"/>
    <w:rsid w:val="007C660A"/>
    <w:rsid w:val="007C6A80"/>
    <w:rsid w:val="007C712D"/>
    <w:rsid w:val="007C75AB"/>
    <w:rsid w:val="007C7D12"/>
    <w:rsid w:val="007D00A9"/>
    <w:rsid w:val="007D01C9"/>
    <w:rsid w:val="007D0C88"/>
    <w:rsid w:val="007D0DDB"/>
    <w:rsid w:val="007D0E07"/>
    <w:rsid w:val="007D0F27"/>
    <w:rsid w:val="007D15C3"/>
    <w:rsid w:val="007D1E83"/>
    <w:rsid w:val="007D1FA4"/>
    <w:rsid w:val="007D20E0"/>
    <w:rsid w:val="007D21D5"/>
    <w:rsid w:val="007D24A6"/>
    <w:rsid w:val="007D26D0"/>
    <w:rsid w:val="007D288F"/>
    <w:rsid w:val="007D2907"/>
    <w:rsid w:val="007D297D"/>
    <w:rsid w:val="007D2E8A"/>
    <w:rsid w:val="007D327D"/>
    <w:rsid w:val="007D333B"/>
    <w:rsid w:val="007D3479"/>
    <w:rsid w:val="007D4379"/>
    <w:rsid w:val="007D46FE"/>
    <w:rsid w:val="007D4849"/>
    <w:rsid w:val="007D4E15"/>
    <w:rsid w:val="007D50CF"/>
    <w:rsid w:val="007D5953"/>
    <w:rsid w:val="007D5E53"/>
    <w:rsid w:val="007D5FC2"/>
    <w:rsid w:val="007D613E"/>
    <w:rsid w:val="007D6407"/>
    <w:rsid w:val="007D6748"/>
    <w:rsid w:val="007D6813"/>
    <w:rsid w:val="007D6CBE"/>
    <w:rsid w:val="007D6F2F"/>
    <w:rsid w:val="007D7030"/>
    <w:rsid w:val="007D7198"/>
    <w:rsid w:val="007D755A"/>
    <w:rsid w:val="007D7773"/>
    <w:rsid w:val="007D7A9B"/>
    <w:rsid w:val="007E0302"/>
    <w:rsid w:val="007E055D"/>
    <w:rsid w:val="007E06D0"/>
    <w:rsid w:val="007E098A"/>
    <w:rsid w:val="007E1453"/>
    <w:rsid w:val="007E15F6"/>
    <w:rsid w:val="007E1B97"/>
    <w:rsid w:val="007E24F1"/>
    <w:rsid w:val="007E27C5"/>
    <w:rsid w:val="007E2D96"/>
    <w:rsid w:val="007E2EFE"/>
    <w:rsid w:val="007E3068"/>
    <w:rsid w:val="007E3818"/>
    <w:rsid w:val="007E3BEB"/>
    <w:rsid w:val="007E422A"/>
    <w:rsid w:val="007E446F"/>
    <w:rsid w:val="007E49C5"/>
    <w:rsid w:val="007E4A7C"/>
    <w:rsid w:val="007E4C51"/>
    <w:rsid w:val="007E5000"/>
    <w:rsid w:val="007E533F"/>
    <w:rsid w:val="007E5680"/>
    <w:rsid w:val="007E5D72"/>
    <w:rsid w:val="007E6491"/>
    <w:rsid w:val="007E668D"/>
    <w:rsid w:val="007E6FF0"/>
    <w:rsid w:val="007E7838"/>
    <w:rsid w:val="007E794D"/>
    <w:rsid w:val="007E7D1E"/>
    <w:rsid w:val="007F07D0"/>
    <w:rsid w:val="007F11A7"/>
    <w:rsid w:val="007F12AA"/>
    <w:rsid w:val="007F1373"/>
    <w:rsid w:val="007F1417"/>
    <w:rsid w:val="007F18DF"/>
    <w:rsid w:val="007F1E07"/>
    <w:rsid w:val="007F1F93"/>
    <w:rsid w:val="007F23CF"/>
    <w:rsid w:val="007F259F"/>
    <w:rsid w:val="007F2B17"/>
    <w:rsid w:val="007F2BDE"/>
    <w:rsid w:val="007F2DEF"/>
    <w:rsid w:val="007F3061"/>
    <w:rsid w:val="007F35A9"/>
    <w:rsid w:val="007F35E4"/>
    <w:rsid w:val="007F360A"/>
    <w:rsid w:val="007F38ED"/>
    <w:rsid w:val="007F41FA"/>
    <w:rsid w:val="007F47B5"/>
    <w:rsid w:val="007F61C1"/>
    <w:rsid w:val="007F62F7"/>
    <w:rsid w:val="007F672C"/>
    <w:rsid w:val="007F6846"/>
    <w:rsid w:val="007F6F74"/>
    <w:rsid w:val="007F795C"/>
    <w:rsid w:val="007F7ADB"/>
    <w:rsid w:val="007F7DD4"/>
    <w:rsid w:val="007F7FBE"/>
    <w:rsid w:val="00800D8A"/>
    <w:rsid w:val="00800EF1"/>
    <w:rsid w:val="00801219"/>
    <w:rsid w:val="00802485"/>
    <w:rsid w:val="008025C5"/>
    <w:rsid w:val="008044BA"/>
    <w:rsid w:val="00804692"/>
    <w:rsid w:val="00804824"/>
    <w:rsid w:val="008049B2"/>
    <w:rsid w:val="008049B5"/>
    <w:rsid w:val="00804EAB"/>
    <w:rsid w:val="008053B2"/>
    <w:rsid w:val="00805460"/>
    <w:rsid w:val="008057C8"/>
    <w:rsid w:val="008057EA"/>
    <w:rsid w:val="00805A54"/>
    <w:rsid w:val="00805D4B"/>
    <w:rsid w:val="00806348"/>
    <w:rsid w:val="00806A53"/>
    <w:rsid w:val="00806F21"/>
    <w:rsid w:val="0080715E"/>
    <w:rsid w:val="008101C1"/>
    <w:rsid w:val="00810934"/>
    <w:rsid w:val="008112D6"/>
    <w:rsid w:val="00811321"/>
    <w:rsid w:val="00811701"/>
    <w:rsid w:val="00811F4E"/>
    <w:rsid w:val="00811F9A"/>
    <w:rsid w:val="00812980"/>
    <w:rsid w:val="00813A0D"/>
    <w:rsid w:val="00813E41"/>
    <w:rsid w:val="00814714"/>
    <w:rsid w:val="00815980"/>
    <w:rsid w:val="00815CF9"/>
    <w:rsid w:val="00815D06"/>
    <w:rsid w:val="00815DC7"/>
    <w:rsid w:val="008161DB"/>
    <w:rsid w:val="00816962"/>
    <w:rsid w:val="0081730E"/>
    <w:rsid w:val="00817889"/>
    <w:rsid w:val="00817D98"/>
    <w:rsid w:val="0082017C"/>
    <w:rsid w:val="00820237"/>
    <w:rsid w:val="00820851"/>
    <w:rsid w:val="00820D1A"/>
    <w:rsid w:val="0082105C"/>
    <w:rsid w:val="008214FD"/>
    <w:rsid w:val="00821E4A"/>
    <w:rsid w:val="00822379"/>
    <w:rsid w:val="00822BB8"/>
    <w:rsid w:val="00823BCF"/>
    <w:rsid w:val="00824BFF"/>
    <w:rsid w:val="008259F6"/>
    <w:rsid w:val="00825E0A"/>
    <w:rsid w:val="00825FD7"/>
    <w:rsid w:val="008260C8"/>
    <w:rsid w:val="008263FD"/>
    <w:rsid w:val="0082697F"/>
    <w:rsid w:val="00826E01"/>
    <w:rsid w:val="00826E6F"/>
    <w:rsid w:val="00826F95"/>
    <w:rsid w:val="00826FD9"/>
    <w:rsid w:val="008276F8"/>
    <w:rsid w:val="0083072B"/>
    <w:rsid w:val="00830A94"/>
    <w:rsid w:val="00830D7A"/>
    <w:rsid w:val="00831210"/>
    <w:rsid w:val="008318C4"/>
    <w:rsid w:val="008319E8"/>
    <w:rsid w:val="00831F0A"/>
    <w:rsid w:val="0083300E"/>
    <w:rsid w:val="00833089"/>
    <w:rsid w:val="0083344B"/>
    <w:rsid w:val="00833573"/>
    <w:rsid w:val="00833C66"/>
    <w:rsid w:val="00833CD8"/>
    <w:rsid w:val="008341D1"/>
    <w:rsid w:val="00834223"/>
    <w:rsid w:val="00834BEB"/>
    <w:rsid w:val="008361F0"/>
    <w:rsid w:val="0083684C"/>
    <w:rsid w:val="00836A3F"/>
    <w:rsid w:val="00836BFE"/>
    <w:rsid w:val="00837075"/>
    <w:rsid w:val="0083780C"/>
    <w:rsid w:val="00837C45"/>
    <w:rsid w:val="00840240"/>
    <w:rsid w:val="00841CA6"/>
    <w:rsid w:val="00842BBD"/>
    <w:rsid w:val="0084308B"/>
    <w:rsid w:val="00843423"/>
    <w:rsid w:val="00843D7E"/>
    <w:rsid w:val="00844C51"/>
    <w:rsid w:val="00845024"/>
    <w:rsid w:val="0084513E"/>
    <w:rsid w:val="00845F3A"/>
    <w:rsid w:val="008461E3"/>
    <w:rsid w:val="00846365"/>
    <w:rsid w:val="00846873"/>
    <w:rsid w:val="00846AC1"/>
    <w:rsid w:val="00847865"/>
    <w:rsid w:val="00847ED3"/>
    <w:rsid w:val="008502FD"/>
    <w:rsid w:val="00850D22"/>
    <w:rsid w:val="008514A2"/>
    <w:rsid w:val="00851828"/>
    <w:rsid w:val="00851C9E"/>
    <w:rsid w:val="00851D19"/>
    <w:rsid w:val="00851D66"/>
    <w:rsid w:val="00851DA2"/>
    <w:rsid w:val="00851EB7"/>
    <w:rsid w:val="00851FC1"/>
    <w:rsid w:val="00852085"/>
    <w:rsid w:val="00852193"/>
    <w:rsid w:val="0085244A"/>
    <w:rsid w:val="00853087"/>
    <w:rsid w:val="008534E6"/>
    <w:rsid w:val="00853D99"/>
    <w:rsid w:val="00853F92"/>
    <w:rsid w:val="0085405D"/>
    <w:rsid w:val="0085445E"/>
    <w:rsid w:val="00854796"/>
    <w:rsid w:val="00854C4E"/>
    <w:rsid w:val="0085510B"/>
    <w:rsid w:val="00855520"/>
    <w:rsid w:val="00855754"/>
    <w:rsid w:val="00855806"/>
    <w:rsid w:val="00855FF6"/>
    <w:rsid w:val="00856462"/>
    <w:rsid w:val="00856AE3"/>
    <w:rsid w:val="00856AF1"/>
    <w:rsid w:val="00856BC0"/>
    <w:rsid w:val="008570A4"/>
    <w:rsid w:val="0085721B"/>
    <w:rsid w:val="008578C7"/>
    <w:rsid w:val="00857A12"/>
    <w:rsid w:val="00857A67"/>
    <w:rsid w:val="00857E74"/>
    <w:rsid w:val="00860423"/>
    <w:rsid w:val="0086062A"/>
    <w:rsid w:val="00861825"/>
    <w:rsid w:val="00861D8E"/>
    <w:rsid w:val="00861DC2"/>
    <w:rsid w:val="00861E2A"/>
    <w:rsid w:val="008620C7"/>
    <w:rsid w:val="008621B6"/>
    <w:rsid w:val="008625B9"/>
    <w:rsid w:val="008626D4"/>
    <w:rsid w:val="008630FC"/>
    <w:rsid w:val="00863D32"/>
    <w:rsid w:val="00863DC2"/>
    <w:rsid w:val="008640CD"/>
    <w:rsid w:val="008641B1"/>
    <w:rsid w:val="00864381"/>
    <w:rsid w:val="008644FF"/>
    <w:rsid w:val="00864ABC"/>
    <w:rsid w:val="008651F7"/>
    <w:rsid w:val="0086535C"/>
    <w:rsid w:val="00865BFE"/>
    <w:rsid w:val="008663CE"/>
    <w:rsid w:val="0086668B"/>
    <w:rsid w:val="00866B7D"/>
    <w:rsid w:val="00866F28"/>
    <w:rsid w:val="00867D02"/>
    <w:rsid w:val="00870046"/>
    <w:rsid w:val="008704EA"/>
    <w:rsid w:val="00870AA2"/>
    <w:rsid w:val="00870EE2"/>
    <w:rsid w:val="0087128B"/>
    <w:rsid w:val="00871704"/>
    <w:rsid w:val="00871EF5"/>
    <w:rsid w:val="008727C0"/>
    <w:rsid w:val="00873569"/>
    <w:rsid w:val="00874201"/>
    <w:rsid w:val="0087486B"/>
    <w:rsid w:val="008752A7"/>
    <w:rsid w:val="008757EA"/>
    <w:rsid w:val="008760D8"/>
    <w:rsid w:val="0087618E"/>
    <w:rsid w:val="008762C0"/>
    <w:rsid w:val="00876F3C"/>
    <w:rsid w:val="00877017"/>
    <w:rsid w:val="008775C4"/>
    <w:rsid w:val="0087768C"/>
    <w:rsid w:val="008778FB"/>
    <w:rsid w:val="00877BA2"/>
    <w:rsid w:val="00877C98"/>
    <w:rsid w:val="00877D0D"/>
    <w:rsid w:val="00877D67"/>
    <w:rsid w:val="008803A8"/>
    <w:rsid w:val="00880482"/>
    <w:rsid w:val="008806CC"/>
    <w:rsid w:val="008809D3"/>
    <w:rsid w:val="00880ADF"/>
    <w:rsid w:val="00880B11"/>
    <w:rsid w:val="00880BF3"/>
    <w:rsid w:val="00880EE6"/>
    <w:rsid w:val="0088173B"/>
    <w:rsid w:val="008817A5"/>
    <w:rsid w:val="008818A1"/>
    <w:rsid w:val="008827A6"/>
    <w:rsid w:val="0088287A"/>
    <w:rsid w:val="008834FF"/>
    <w:rsid w:val="00883582"/>
    <w:rsid w:val="0088389E"/>
    <w:rsid w:val="00883B5C"/>
    <w:rsid w:val="008842BA"/>
    <w:rsid w:val="0088430D"/>
    <w:rsid w:val="008844BC"/>
    <w:rsid w:val="0088488A"/>
    <w:rsid w:val="00884FB0"/>
    <w:rsid w:val="008852DB"/>
    <w:rsid w:val="008854A4"/>
    <w:rsid w:val="00885DE1"/>
    <w:rsid w:val="00885F59"/>
    <w:rsid w:val="0088614B"/>
    <w:rsid w:val="008870B1"/>
    <w:rsid w:val="0088730B"/>
    <w:rsid w:val="0088788F"/>
    <w:rsid w:val="00887D89"/>
    <w:rsid w:val="008906C5"/>
    <w:rsid w:val="0089086B"/>
    <w:rsid w:val="0089127F"/>
    <w:rsid w:val="008913E6"/>
    <w:rsid w:val="00891421"/>
    <w:rsid w:val="008919E5"/>
    <w:rsid w:val="008926DC"/>
    <w:rsid w:val="00892895"/>
    <w:rsid w:val="00892B2D"/>
    <w:rsid w:val="00892CC6"/>
    <w:rsid w:val="00892EA7"/>
    <w:rsid w:val="008931D0"/>
    <w:rsid w:val="00893892"/>
    <w:rsid w:val="00893A70"/>
    <w:rsid w:val="00893C2A"/>
    <w:rsid w:val="008945FD"/>
    <w:rsid w:val="0089463A"/>
    <w:rsid w:val="008947DE"/>
    <w:rsid w:val="0089492E"/>
    <w:rsid w:val="00894ACE"/>
    <w:rsid w:val="00895042"/>
    <w:rsid w:val="008961C8"/>
    <w:rsid w:val="00896684"/>
    <w:rsid w:val="008966FC"/>
    <w:rsid w:val="00897690"/>
    <w:rsid w:val="008978CC"/>
    <w:rsid w:val="00897AF3"/>
    <w:rsid w:val="00897D9B"/>
    <w:rsid w:val="00897DA2"/>
    <w:rsid w:val="008A08D2"/>
    <w:rsid w:val="008A1C6C"/>
    <w:rsid w:val="008A1C97"/>
    <w:rsid w:val="008A1E0E"/>
    <w:rsid w:val="008A2355"/>
    <w:rsid w:val="008A263C"/>
    <w:rsid w:val="008A29BD"/>
    <w:rsid w:val="008A2A63"/>
    <w:rsid w:val="008A38E6"/>
    <w:rsid w:val="008A3AB8"/>
    <w:rsid w:val="008A3EDC"/>
    <w:rsid w:val="008A4471"/>
    <w:rsid w:val="008A538C"/>
    <w:rsid w:val="008A5453"/>
    <w:rsid w:val="008A62A8"/>
    <w:rsid w:val="008A6F9A"/>
    <w:rsid w:val="008A7692"/>
    <w:rsid w:val="008A77DD"/>
    <w:rsid w:val="008A78C0"/>
    <w:rsid w:val="008A7A48"/>
    <w:rsid w:val="008A7F67"/>
    <w:rsid w:val="008A7FDB"/>
    <w:rsid w:val="008B00FC"/>
    <w:rsid w:val="008B04D6"/>
    <w:rsid w:val="008B06B4"/>
    <w:rsid w:val="008B0A15"/>
    <w:rsid w:val="008B1EB4"/>
    <w:rsid w:val="008B2BB6"/>
    <w:rsid w:val="008B2DF7"/>
    <w:rsid w:val="008B380C"/>
    <w:rsid w:val="008B4051"/>
    <w:rsid w:val="008B43F4"/>
    <w:rsid w:val="008B45A9"/>
    <w:rsid w:val="008B4663"/>
    <w:rsid w:val="008B49AD"/>
    <w:rsid w:val="008B4AA1"/>
    <w:rsid w:val="008B4E34"/>
    <w:rsid w:val="008B597B"/>
    <w:rsid w:val="008B63D4"/>
    <w:rsid w:val="008B6ABB"/>
    <w:rsid w:val="008B6BEB"/>
    <w:rsid w:val="008B6EB8"/>
    <w:rsid w:val="008B7298"/>
    <w:rsid w:val="008B7B9B"/>
    <w:rsid w:val="008C07CC"/>
    <w:rsid w:val="008C0938"/>
    <w:rsid w:val="008C1537"/>
    <w:rsid w:val="008C18AF"/>
    <w:rsid w:val="008C25E7"/>
    <w:rsid w:val="008C2744"/>
    <w:rsid w:val="008C3153"/>
    <w:rsid w:val="008C38EF"/>
    <w:rsid w:val="008C4457"/>
    <w:rsid w:val="008C4932"/>
    <w:rsid w:val="008C4DA5"/>
    <w:rsid w:val="008C527E"/>
    <w:rsid w:val="008C5B1B"/>
    <w:rsid w:val="008C5CCF"/>
    <w:rsid w:val="008C6B72"/>
    <w:rsid w:val="008C6CC8"/>
    <w:rsid w:val="008C6DF3"/>
    <w:rsid w:val="008C76B8"/>
    <w:rsid w:val="008C7A39"/>
    <w:rsid w:val="008C7D1F"/>
    <w:rsid w:val="008D012E"/>
    <w:rsid w:val="008D07BF"/>
    <w:rsid w:val="008D088F"/>
    <w:rsid w:val="008D0933"/>
    <w:rsid w:val="008D11F0"/>
    <w:rsid w:val="008D2A63"/>
    <w:rsid w:val="008D3339"/>
    <w:rsid w:val="008D33C1"/>
    <w:rsid w:val="008D350B"/>
    <w:rsid w:val="008D3E30"/>
    <w:rsid w:val="008D3E76"/>
    <w:rsid w:val="008D41B7"/>
    <w:rsid w:val="008D4315"/>
    <w:rsid w:val="008D4B55"/>
    <w:rsid w:val="008D5277"/>
    <w:rsid w:val="008D586F"/>
    <w:rsid w:val="008D58CA"/>
    <w:rsid w:val="008D5A85"/>
    <w:rsid w:val="008D634F"/>
    <w:rsid w:val="008D6B2E"/>
    <w:rsid w:val="008D6B91"/>
    <w:rsid w:val="008D6C09"/>
    <w:rsid w:val="008D6D28"/>
    <w:rsid w:val="008D710F"/>
    <w:rsid w:val="008D7208"/>
    <w:rsid w:val="008D7534"/>
    <w:rsid w:val="008D7947"/>
    <w:rsid w:val="008D7952"/>
    <w:rsid w:val="008E0D72"/>
    <w:rsid w:val="008E0DB7"/>
    <w:rsid w:val="008E0E84"/>
    <w:rsid w:val="008E11B2"/>
    <w:rsid w:val="008E20A0"/>
    <w:rsid w:val="008E22EF"/>
    <w:rsid w:val="008E2D48"/>
    <w:rsid w:val="008E3AFE"/>
    <w:rsid w:val="008E48AC"/>
    <w:rsid w:val="008E48D9"/>
    <w:rsid w:val="008E4958"/>
    <w:rsid w:val="008E4D1B"/>
    <w:rsid w:val="008E4FFE"/>
    <w:rsid w:val="008E538E"/>
    <w:rsid w:val="008E59E9"/>
    <w:rsid w:val="008E5B5A"/>
    <w:rsid w:val="008E5C1F"/>
    <w:rsid w:val="008E5C77"/>
    <w:rsid w:val="008E5DEF"/>
    <w:rsid w:val="008E6017"/>
    <w:rsid w:val="008E604F"/>
    <w:rsid w:val="008E60CC"/>
    <w:rsid w:val="008E62B8"/>
    <w:rsid w:val="008E66E6"/>
    <w:rsid w:val="008E6989"/>
    <w:rsid w:val="008E755B"/>
    <w:rsid w:val="008E7DF8"/>
    <w:rsid w:val="008F01A8"/>
    <w:rsid w:val="008F0819"/>
    <w:rsid w:val="008F1B9F"/>
    <w:rsid w:val="008F210B"/>
    <w:rsid w:val="008F2148"/>
    <w:rsid w:val="008F2562"/>
    <w:rsid w:val="008F27B6"/>
    <w:rsid w:val="008F3248"/>
    <w:rsid w:val="008F4306"/>
    <w:rsid w:val="008F4E0D"/>
    <w:rsid w:val="008F5178"/>
    <w:rsid w:val="008F5667"/>
    <w:rsid w:val="008F59B4"/>
    <w:rsid w:val="008F5E90"/>
    <w:rsid w:val="008F626A"/>
    <w:rsid w:val="008F6688"/>
    <w:rsid w:val="008F6783"/>
    <w:rsid w:val="008F6CCD"/>
    <w:rsid w:val="008F6D09"/>
    <w:rsid w:val="008F73DD"/>
    <w:rsid w:val="008F755A"/>
    <w:rsid w:val="00900492"/>
    <w:rsid w:val="00900E88"/>
    <w:rsid w:val="00900F8D"/>
    <w:rsid w:val="0090239F"/>
    <w:rsid w:val="00902796"/>
    <w:rsid w:val="00903509"/>
    <w:rsid w:val="00903867"/>
    <w:rsid w:val="00903CBD"/>
    <w:rsid w:val="00903F2F"/>
    <w:rsid w:val="0090414F"/>
    <w:rsid w:val="00904235"/>
    <w:rsid w:val="0090447E"/>
    <w:rsid w:val="00905EB9"/>
    <w:rsid w:val="00906DBE"/>
    <w:rsid w:val="00906DCE"/>
    <w:rsid w:val="00907694"/>
    <w:rsid w:val="00907816"/>
    <w:rsid w:val="00907AC5"/>
    <w:rsid w:val="009100FC"/>
    <w:rsid w:val="009103B4"/>
    <w:rsid w:val="00910D8D"/>
    <w:rsid w:val="00911318"/>
    <w:rsid w:val="00911AD1"/>
    <w:rsid w:val="00911CCD"/>
    <w:rsid w:val="00912359"/>
    <w:rsid w:val="00913771"/>
    <w:rsid w:val="0091385E"/>
    <w:rsid w:val="00913DE8"/>
    <w:rsid w:val="00914077"/>
    <w:rsid w:val="00914353"/>
    <w:rsid w:val="00914404"/>
    <w:rsid w:val="00914696"/>
    <w:rsid w:val="009147CE"/>
    <w:rsid w:val="00914847"/>
    <w:rsid w:val="00914D2D"/>
    <w:rsid w:val="00914DD0"/>
    <w:rsid w:val="00915013"/>
    <w:rsid w:val="0091511B"/>
    <w:rsid w:val="00915A99"/>
    <w:rsid w:val="00916889"/>
    <w:rsid w:val="00916B0B"/>
    <w:rsid w:val="0091702D"/>
    <w:rsid w:val="00917A7F"/>
    <w:rsid w:val="00917B00"/>
    <w:rsid w:val="00917E16"/>
    <w:rsid w:val="00920679"/>
    <w:rsid w:val="00920AA0"/>
    <w:rsid w:val="009224FB"/>
    <w:rsid w:val="009229C7"/>
    <w:rsid w:val="009229CD"/>
    <w:rsid w:val="00922A28"/>
    <w:rsid w:val="009236A1"/>
    <w:rsid w:val="009239D0"/>
    <w:rsid w:val="00923C54"/>
    <w:rsid w:val="00923F80"/>
    <w:rsid w:val="009241D9"/>
    <w:rsid w:val="009244CA"/>
    <w:rsid w:val="009248F9"/>
    <w:rsid w:val="00924B4F"/>
    <w:rsid w:val="009250E1"/>
    <w:rsid w:val="00925C9B"/>
    <w:rsid w:val="00925CF2"/>
    <w:rsid w:val="0092608B"/>
    <w:rsid w:val="0092616B"/>
    <w:rsid w:val="009267B7"/>
    <w:rsid w:val="0092729A"/>
    <w:rsid w:val="009273C6"/>
    <w:rsid w:val="00930BAE"/>
    <w:rsid w:val="00930DE0"/>
    <w:rsid w:val="0093141D"/>
    <w:rsid w:val="009318E8"/>
    <w:rsid w:val="0093265B"/>
    <w:rsid w:val="00933240"/>
    <w:rsid w:val="0093351D"/>
    <w:rsid w:val="00933906"/>
    <w:rsid w:val="00933A8C"/>
    <w:rsid w:val="0093450A"/>
    <w:rsid w:val="0093463D"/>
    <w:rsid w:val="00934AD1"/>
    <w:rsid w:val="00934CA7"/>
    <w:rsid w:val="0093521E"/>
    <w:rsid w:val="0093522F"/>
    <w:rsid w:val="0093540F"/>
    <w:rsid w:val="00935621"/>
    <w:rsid w:val="00935B2F"/>
    <w:rsid w:val="00935B9C"/>
    <w:rsid w:val="00936FC7"/>
    <w:rsid w:val="00937064"/>
    <w:rsid w:val="00937738"/>
    <w:rsid w:val="00937856"/>
    <w:rsid w:val="009379A0"/>
    <w:rsid w:val="009401A2"/>
    <w:rsid w:val="009406A0"/>
    <w:rsid w:val="009406EA"/>
    <w:rsid w:val="00940770"/>
    <w:rsid w:val="00940917"/>
    <w:rsid w:val="00940B48"/>
    <w:rsid w:val="00940BA9"/>
    <w:rsid w:val="009423A7"/>
    <w:rsid w:val="009432DC"/>
    <w:rsid w:val="009436DA"/>
    <w:rsid w:val="009438FE"/>
    <w:rsid w:val="0094390A"/>
    <w:rsid w:val="00943D09"/>
    <w:rsid w:val="00943FA1"/>
    <w:rsid w:val="00944279"/>
    <w:rsid w:val="00944E3C"/>
    <w:rsid w:val="009453CA"/>
    <w:rsid w:val="00945573"/>
    <w:rsid w:val="009455B3"/>
    <w:rsid w:val="00945E5D"/>
    <w:rsid w:val="00945F75"/>
    <w:rsid w:val="00946602"/>
    <w:rsid w:val="009468F6"/>
    <w:rsid w:val="00947145"/>
    <w:rsid w:val="00947688"/>
    <w:rsid w:val="00947693"/>
    <w:rsid w:val="009477ED"/>
    <w:rsid w:val="00950202"/>
    <w:rsid w:val="00950ABD"/>
    <w:rsid w:val="0095114D"/>
    <w:rsid w:val="009513E3"/>
    <w:rsid w:val="009519B9"/>
    <w:rsid w:val="00952191"/>
    <w:rsid w:val="009521AE"/>
    <w:rsid w:val="0095259B"/>
    <w:rsid w:val="009525E0"/>
    <w:rsid w:val="009527D3"/>
    <w:rsid w:val="00952D08"/>
    <w:rsid w:val="00952FD5"/>
    <w:rsid w:val="00953148"/>
    <w:rsid w:val="00953E76"/>
    <w:rsid w:val="009548B6"/>
    <w:rsid w:val="00954BC2"/>
    <w:rsid w:val="00954FAA"/>
    <w:rsid w:val="0095519C"/>
    <w:rsid w:val="00955579"/>
    <w:rsid w:val="009558C5"/>
    <w:rsid w:val="00955B94"/>
    <w:rsid w:val="00955D7C"/>
    <w:rsid w:val="00957190"/>
    <w:rsid w:val="00957448"/>
    <w:rsid w:val="009577F7"/>
    <w:rsid w:val="00957A8C"/>
    <w:rsid w:val="00957C8D"/>
    <w:rsid w:val="00960307"/>
    <w:rsid w:val="00961F35"/>
    <w:rsid w:val="009620CF"/>
    <w:rsid w:val="00962407"/>
    <w:rsid w:val="00962428"/>
    <w:rsid w:val="00962D75"/>
    <w:rsid w:val="009634EB"/>
    <w:rsid w:val="00964081"/>
    <w:rsid w:val="0096425F"/>
    <w:rsid w:val="00964262"/>
    <w:rsid w:val="0096513C"/>
    <w:rsid w:val="009652FF"/>
    <w:rsid w:val="0096535C"/>
    <w:rsid w:val="00965C81"/>
    <w:rsid w:val="00965ECA"/>
    <w:rsid w:val="0096607B"/>
    <w:rsid w:val="00966221"/>
    <w:rsid w:val="00966271"/>
    <w:rsid w:val="009663A9"/>
    <w:rsid w:val="00966768"/>
    <w:rsid w:val="0096736D"/>
    <w:rsid w:val="0096760C"/>
    <w:rsid w:val="00967638"/>
    <w:rsid w:val="00967946"/>
    <w:rsid w:val="00970993"/>
    <w:rsid w:val="00970A40"/>
    <w:rsid w:val="00971164"/>
    <w:rsid w:val="00971374"/>
    <w:rsid w:val="00971580"/>
    <w:rsid w:val="009718D4"/>
    <w:rsid w:val="00971AD2"/>
    <w:rsid w:val="00971E5C"/>
    <w:rsid w:val="009722DC"/>
    <w:rsid w:val="0097275A"/>
    <w:rsid w:val="009728F9"/>
    <w:rsid w:val="00972A11"/>
    <w:rsid w:val="00972CC8"/>
    <w:rsid w:val="00973012"/>
    <w:rsid w:val="00973D3E"/>
    <w:rsid w:val="009743A0"/>
    <w:rsid w:val="00974BAE"/>
    <w:rsid w:val="00974C0A"/>
    <w:rsid w:val="00974E81"/>
    <w:rsid w:val="00974ECE"/>
    <w:rsid w:val="00975090"/>
    <w:rsid w:val="00975691"/>
    <w:rsid w:val="00975B39"/>
    <w:rsid w:val="00975E45"/>
    <w:rsid w:val="00975FD9"/>
    <w:rsid w:val="00976CF0"/>
    <w:rsid w:val="00976D15"/>
    <w:rsid w:val="00976F37"/>
    <w:rsid w:val="009775A5"/>
    <w:rsid w:val="0098062E"/>
    <w:rsid w:val="00980848"/>
    <w:rsid w:val="00980975"/>
    <w:rsid w:val="0098128C"/>
    <w:rsid w:val="0098174C"/>
    <w:rsid w:val="00981D1F"/>
    <w:rsid w:val="00981FCA"/>
    <w:rsid w:val="00982314"/>
    <w:rsid w:val="009824D2"/>
    <w:rsid w:val="0098262F"/>
    <w:rsid w:val="0098278F"/>
    <w:rsid w:val="00982CF3"/>
    <w:rsid w:val="009836AD"/>
    <w:rsid w:val="00983FAE"/>
    <w:rsid w:val="0098430A"/>
    <w:rsid w:val="0098449E"/>
    <w:rsid w:val="0098467B"/>
    <w:rsid w:val="0098501A"/>
    <w:rsid w:val="00985141"/>
    <w:rsid w:val="00985665"/>
    <w:rsid w:val="00985721"/>
    <w:rsid w:val="009858EC"/>
    <w:rsid w:val="00985ADF"/>
    <w:rsid w:val="00985B41"/>
    <w:rsid w:val="00985D9D"/>
    <w:rsid w:val="00986354"/>
    <w:rsid w:val="00986650"/>
    <w:rsid w:val="00986B1C"/>
    <w:rsid w:val="00986C87"/>
    <w:rsid w:val="0098733B"/>
    <w:rsid w:val="00987378"/>
    <w:rsid w:val="00987857"/>
    <w:rsid w:val="009906F1"/>
    <w:rsid w:val="00990837"/>
    <w:rsid w:val="00990848"/>
    <w:rsid w:val="009909E6"/>
    <w:rsid w:val="009913BE"/>
    <w:rsid w:val="00991555"/>
    <w:rsid w:val="009919C3"/>
    <w:rsid w:val="00991B77"/>
    <w:rsid w:val="00992067"/>
    <w:rsid w:val="00992A06"/>
    <w:rsid w:val="00992C92"/>
    <w:rsid w:val="00992FA7"/>
    <w:rsid w:val="00993024"/>
    <w:rsid w:val="00993638"/>
    <w:rsid w:val="00993A0A"/>
    <w:rsid w:val="00993E69"/>
    <w:rsid w:val="009940CD"/>
    <w:rsid w:val="009944FA"/>
    <w:rsid w:val="0099491B"/>
    <w:rsid w:val="00994AFC"/>
    <w:rsid w:val="00994C0E"/>
    <w:rsid w:val="00995542"/>
    <w:rsid w:val="009957C2"/>
    <w:rsid w:val="009959CC"/>
    <w:rsid w:val="00995ACD"/>
    <w:rsid w:val="00995C01"/>
    <w:rsid w:val="00995CC3"/>
    <w:rsid w:val="0099634B"/>
    <w:rsid w:val="00996AF4"/>
    <w:rsid w:val="00997207"/>
    <w:rsid w:val="00997213"/>
    <w:rsid w:val="009979B9"/>
    <w:rsid w:val="009A040C"/>
    <w:rsid w:val="009A1129"/>
    <w:rsid w:val="009A1A64"/>
    <w:rsid w:val="009A1B30"/>
    <w:rsid w:val="009A1D55"/>
    <w:rsid w:val="009A291C"/>
    <w:rsid w:val="009A2FB9"/>
    <w:rsid w:val="009A35B7"/>
    <w:rsid w:val="009A3BB8"/>
    <w:rsid w:val="009A3EE2"/>
    <w:rsid w:val="009A44FC"/>
    <w:rsid w:val="009A49B9"/>
    <w:rsid w:val="009A4B5E"/>
    <w:rsid w:val="009A4C86"/>
    <w:rsid w:val="009A5937"/>
    <w:rsid w:val="009A59BD"/>
    <w:rsid w:val="009A5EF5"/>
    <w:rsid w:val="009A6F34"/>
    <w:rsid w:val="009A7031"/>
    <w:rsid w:val="009A72FE"/>
    <w:rsid w:val="009A7A3B"/>
    <w:rsid w:val="009A7CD0"/>
    <w:rsid w:val="009B00B6"/>
    <w:rsid w:val="009B01E2"/>
    <w:rsid w:val="009B0494"/>
    <w:rsid w:val="009B09E7"/>
    <w:rsid w:val="009B0AB9"/>
    <w:rsid w:val="009B0E85"/>
    <w:rsid w:val="009B12B3"/>
    <w:rsid w:val="009B1A34"/>
    <w:rsid w:val="009B1C47"/>
    <w:rsid w:val="009B1D93"/>
    <w:rsid w:val="009B1DA2"/>
    <w:rsid w:val="009B1F47"/>
    <w:rsid w:val="009B2A66"/>
    <w:rsid w:val="009B2B1D"/>
    <w:rsid w:val="009B2B58"/>
    <w:rsid w:val="009B2B83"/>
    <w:rsid w:val="009B3206"/>
    <w:rsid w:val="009B3243"/>
    <w:rsid w:val="009B333C"/>
    <w:rsid w:val="009B3432"/>
    <w:rsid w:val="009B375F"/>
    <w:rsid w:val="009B41B9"/>
    <w:rsid w:val="009B4C0B"/>
    <w:rsid w:val="009B51F9"/>
    <w:rsid w:val="009B5813"/>
    <w:rsid w:val="009B6113"/>
    <w:rsid w:val="009B657E"/>
    <w:rsid w:val="009B6CDA"/>
    <w:rsid w:val="009B6FB8"/>
    <w:rsid w:val="009B7377"/>
    <w:rsid w:val="009B73E7"/>
    <w:rsid w:val="009B7887"/>
    <w:rsid w:val="009B78F3"/>
    <w:rsid w:val="009B7C29"/>
    <w:rsid w:val="009C071D"/>
    <w:rsid w:val="009C0C92"/>
    <w:rsid w:val="009C0D67"/>
    <w:rsid w:val="009C0DB5"/>
    <w:rsid w:val="009C0ECF"/>
    <w:rsid w:val="009C26CD"/>
    <w:rsid w:val="009C2709"/>
    <w:rsid w:val="009C2EEB"/>
    <w:rsid w:val="009C2F2E"/>
    <w:rsid w:val="009C3195"/>
    <w:rsid w:val="009C3297"/>
    <w:rsid w:val="009C3365"/>
    <w:rsid w:val="009C395F"/>
    <w:rsid w:val="009C39B5"/>
    <w:rsid w:val="009C4840"/>
    <w:rsid w:val="009C4B7B"/>
    <w:rsid w:val="009C4BAC"/>
    <w:rsid w:val="009C5265"/>
    <w:rsid w:val="009C55A2"/>
    <w:rsid w:val="009C5D79"/>
    <w:rsid w:val="009C62C0"/>
    <w:rsid w:val="009C712F"/>
    <w:rsid w:val="009C75E4"/>
    <w:rsid w:val="009C7C95"/>
    <w:rsid w:val="009D0109"/>
    <w:rsid w:val="009D04AD"/>
    <w:rsid w:val="009D0691"/>
    <w:rsid w:val="009D0871"/>
    <w:rsid w:val="009D1515"/>
    <w:rsid w:val="009D155A"/>
    <w:rsid w:val="009D16D4"/>
    <w:rsid w:val="009D1A5F"/>
    <w:rsid w:val="009D236A"/>
    <w:rsid w:val="009D275E"/>
    <w:rsid w:val="009D2D2D"/>
    <w:rsid w:val="009D35C6"/>
    <w:rsid w:val="009D35FA"/>
    <w:rsid w:val="009D37A4"/>
    <w:rsid w:val="009D40EC"/>
    <w:rsid w:val="009D43C7"/>
    <w:rsid w:val="009D44F8"/>
    <w:rsid w:val="009D4686"/>
    <w:rsid w:val="009D484A"/>
    <w:rsid w:val="009D4908"/>
    <w:rsid w:val="009D4A21"/>
    <w:rsid w:val="009D4CED"/>
    <w:rsid w:val="009D5800"/>
    <w:rsid w:val="009D65D2"/>
    <w:rsid w:val="009D6ABA"/>
    <w:rsid w:val="009E0620"/>
    <w:rsid w:val="009E067E"/>
    <w:rsid w:val="009E0CCD"/>
    <w:rsid w:val="009E0E07"/>
    <w:rsid w:val="009E152F"/>
    <w:rsid w:val="009E1BDC"/>
    <w:rsid w:val="009E1BF2"/>
    <w:rsid w:val="009E1DFA"/>
    <w:rsid w:val="009E1F09"/>
    <w:rsid w:val="009E1F5B"/>
    <w:rsid w:val="009E2705"/>
    <w:rsid w:val="009E2B29"/>
    <w:rsid w:val="009E300F"/>
    <w:rsid w:val="009E304F"/>
    <w:rsid w:val="009E318E"/>
    <w:rsid w:val="009E39B9"/>
    <w:rsid w:val="009E41A5"/>
    <w:rsid w:val="009E4E2B"/>
    <w:rsid w:val="009E58E0"/>
    <w:rsid w:val="009E5A0B"/>
    <w:rsid w:val="009E5F4D"/>
    <w:rsid w:val="009E6143"/>
    <w:rsid w:val="009E625E"/>
    <w:rsid w:val="009E6895"/>
    <w:rsid w:val="009E69A0"/>
    <w:rsid w:val="009E6EB7"/>
    <w:rsid w:val="009E736F"/>
    <w:rsid w:val="009E7389"/>
    <w:rsid w:val="009E769D"/>
    <w:rsid w:val="009E779B"/>
    <w:rsid w:val="009E7BE7"/>
    <w:rsid w:val="009E7FEA"/>
    <w:rsid w:val="009F03E1"/>
    <w:rsid w:val="009F05C3"/>
    <w:rsid w:val="009F06CF"/>
    <w:rsid w:val="009F0856"/>
    <w:rsid w:val="009F121E"/>
    <w:rsid w:val="009F1E7C"/>
    <w:rsid w:val="009F1F23"/>
    <w:rsid w:val="009F2153"/>
    <w:rsid w:val="009F21D8"/>
    <w:rsid w:val="009F24D7"/>
    <w:rsid w:val="009F35EF"/>
    <w:rsid w:val="009F3676"/>
    <w:rsid w:val="009F37B1"/>
    <w:rsid w:val="009F3BE7"/>
    <w:rsid w:val="009F3F2C"/>
    <w:rsid w:val="009F3FF7"/>
    <w:rsid w:val="009F4252"/>
    <w:rsid w:val="009F4544"/>
    <w:rsid w:val="009F47A8"/>
    <w:rsid w:val="009F4C87"/>
    <w:rsid w:val="009F4E37"/>
    <w:rsid w:val="009F502D"/>
    <w:rsid w:val="009F6BC8"/>
    <w:rsid w:val="009F6D7C"/>
    <w:rsid w:val="009F6DCA"/>
    <w:rsid w:val="009F6E00"/>
    <w:rsid w:val="009F770D"/>
    <w:rsid w:val="009F79C2"/>
    <w:rsid w:val="00A00279"/>
    <w:rsid w:val="00A003C2"/>
    <w:rsid w:val="00A008DD"/>
    <w:rsid w:val="00A0105C"/>
    <w:rsid w:val="00A011C0"/>
    <w:rsid w:val="00A0176E"/>
    <w:rsid w:val="00A01C4D"/>
    <w:rsid w:val="00A0213D"/>
    <w:rsid w:val="00A02620"/>
    <w:rsid w:val="00A02892"/>
    <w:rsid w:val="00A02B02"/>
    <w:rsid w:val="00A02E05"/>
    <w:rsid w:val="00A03E00"/>
    <w:rsid w:val="00A04007"/>
    <w:rsid w:val="00A0410E"/>
    <w:rsid w:val="00A0476E"/>
    <w:rsid w:val="00A04946"/>
    <w:rsid w:val="00A05FC9"/>
    <w:rsid w:val="00A065A3"/>
    <w:rsid w:val="00A067C9"/>
    <w:rsid w:val="00A06881"/>
    <w:rsid w:val="00A06DCC"/>
    <w:rsid w:val="00A06EDE"/>
    <w:rsid w:val="00A06F22"/>
    <w:rsid w:val="00A06FFC"/>
    <w:rsid w:val="00A0710B"/>
    <w:rsid w:val="00A072C2"/>
    <w:rsid w:val="00A073F6"/>
    <w:rsid w:val="00A07440"/>
    <w:rsid w:val="00A07ABB"/>
    <w:rsid w:val="00A07CE5"/>
    <w:rsid w:val="00A10150"/>
    <w:rsid w:val="00A1025B"/>
    <w:rsid w:val="00A103F5"/>
    <w:rsid w:val="00A10616"/>
    <w:rsid w:val="00A11261"/>
    <w:rsid w:val="00A113DE"/>
    <w:rsid w:val="00A114A9"/>
    <w:rsid w:val="00A114F0"/>
    <w:rsid w:val="00A119AE"/>
    <w:rsid w:val="00A11E53"/>
    <w:rsid w:val="00A1222F"/>
    <w:rsid w:val="00A12656"/>
    <w:rsid w:val="00A12F52"/>
    <w:rsid w:val="00A13024"/>
    <w:rsid w:val="00A1318A"/>
    <w:rsid w:val="00A1320D"/>
    <w:rsid w:val="00A13720"/>
    <w:rsid w:val="00A13725"/>
    <w:rsid w:val="00A13AC0"/>
    <w:rsid w:val="00A13EB3"/>
    <w:rsid w:val="00A13F50"/>
    <w:rsid w:val="00A150D6"/>
    <w:rsid w:val="00A15948"/>
    <w:rsid w:val="00A15963"/>
    <w:rsid w:val="00A16346"/>
    <w:rsid w:val="00A16585"/>
    <w:rsid w:val="00A17688"/>
    <w:rsid w:val="00A1777E"/>
    <w:rsid w:val="00A179FB"/>
    <w:rsid w:val="00A17DF2"/>
    <w:rsid w:val="00A17FE5"/>
    <w:rsid w:val="00A204DB"/>
    <w:rsid w:val="00A20FB9"/>
    <w:rsid w:val="00A21910"/>
    <w:rsid w:val="00A219F8"/>
    <w:rsid w:val="00A21D5E"/>
    <w:rsid w:val="00A21F0C"/>
    <w:rsid w:val="00A225ED"/>
    <w:rsid w:val="00A22F99"/>
    <w:rsid w:val="00A231AF"/>
    <w:rsid w:val="00A232EB"/>
    <w:rsid w:val="00A23512"/>
    <w:rsid w:val="00A2419D"/>
    <w:rsid w:val="00A24368"/>
    <w:rsid w:val="00A24558"/>
    <w:rsid w:val="00A25446"/>
    <w:rsid w:val="00A25786"/>
    <w:rsid w:val="00A257DD"/>
    <w:rsid w:val="00A25D00"/>
    <w:rsid w:val="00A25EB3"/>
    <w:rsid w:val="00A2642F"/>
    <w:rsid w:val="00A26AA7"/>
    <w:rsid w:val="00A26CE5"/>
    <w:rsid w:val="00A26EBA"/>
    <w:rsid w:val="00A26F0C"/>
    <w:rsid w:val="00A26FCA"/>
    <w:rsid w:val="00A27010"/>
    <w:rsid w:val="00A27BC0"/>
    <w:rsid w:val="00A27CB2"/>
    <w:rsid w:val="00A30152"/>
    <w:rsid w:val="00A30531"/>
    <w:rsid w:val="00A30901"/>
    <w:rsid w:val="00A30ACB"/>
    <w:rsid w:val="00A30E45"/>
    <w:rsid w:val="00A319D5"/>
    <w:rsid w:val="00A31BCE"/>
    <w:rsid w:val="00A31DA3"/>
    <w:rsid w:val="00A31FA7"/>
    <w:rsid w:val="00A321D3"/>
    <w:rsid w:val="00A32397"/>
    <w:rsid w:val="00A339B5"/>
    <w:rsid w:val="00A33DF4"/>
    <w:rsid w:val="00A3406E"/>
    <w:rsid w:val="00A3519B"/>
    <w:rsid w:val="00A35513"/>
    <w:rsid w:val="00A355E2"/>
    <w:rsid w:val="00A35696"/>
    <w:rsid w:val="00A35D11"/>
    <w:rsid w:val="00A35D5E"/>
    <w:rsid w:val="00A35FB0"/>
    <w:rsid w:val="00A37169"/>
    <w:rsid w:val="00A378F3"/>
    <w:rsid w:val="00A37CFF"/>
    <w:rsid w:val="00A40433"/>
    <w:rsid w:val="00A40675"/>
    <w:rsid w:val="00A4074F"/>
    <w:rsid w:val="00A4133D"/>
    <w:rsid w:val="00A417D6"/>
    <w:rsid w:val="00A41E93"/>
    <w:rsid w:val="00A4250F"/>
    <w:rsid w:val="00A42617"/>
    <w:rsid w:val="00A42664"/>
    <w:rsid w:val="00A42AAA"/>
    <w:rsid w:val="00A42BD5"/>
    <w:rsid w:val="00A431F5"/>
    <w:rsid w:val="00A433E2"/>
    <w:rsid w:val="00A43460"/>
    <w:rsid w:val="00A442BC"/>
    <w:rsid w:val="00A44FB8"/>
    <w:rsid w:val="00A45500"/>
    <w:rsid w:val="00A45C79"/>
    <w:rsid w:val="00A468B4"/>
    <w:rsid w:val="00A46DAD"/>
    <w:rsid w:val="00A472F5"/>
    <w:rsid w:val="00A473DE"/>
    <w:rsid w:val="00A475B8"/>
    <w:rsid w:val="00A5034D"/>
    <w:rsid w:val="00A50C0C"/>
    <w:rsid w:val="00A51030"/>
    <w:rsid w:val="00A51388"/>
    <w:rsid w:val="00A51487"/>
    <w:rsid w:val="00A517C3"/>
    <w:rsid w:val="00A51F81"/>
    <w:rsid w:val="00A51FDF"/>
    <w:rsid w:val="00A52967"/>
    <w:rsid w:val="00A52C7F"/>
    <w:rsid w:val="00A52C90"/>
    <w:rsid w:val="00A52C9B"/>
    <w:rsid w:val="00A52D2A"/>
    <w:rsid w:val="00A536F7"/>
    <w:rsid w:val="00A53796"/>
    <w:rsid w:val="00A54516"/>
    <w:rsid w:val="00A54BCF"/>
    <w:rsid w:val="00A54D48"/>
    <w:rsid w:val="00A551AC"/>
    <w:rsid w:val="00A552B3"/>
    <w:rsid w:val="00A55D3B"/>
    <w:rsid w:val="00A560A7"/>
    <w:rsid w:val="00A5619D"/>
    <w:rsid w:val="00A5623B"/>
    <w:rsid w:val="00A565CA"/>
    <w:rsid w:val="00A5727B"/>
    <w:rsid w:val="00A574D6"/>
    <w:rsid w:val="00A578E5"/>
    <w:rsid w:val="00A60950"/>
    <w:rsid w:val="00A61CC7"/>
    <w:rsid w:val="00A62DF6"/>
    <w:rsid w:val="00A63752"/>
    <w:rsid w:val="00A63D87"/>
    <w:rsid w:val="00A6521E"/>
    <w:rsid w:val="00A65900"/>
    <w:rsid w:val="00A659BB"/>
    <w:rsid w:val="00A65AE1"/>
    <w:rsid w:val="00A65C78"/>
    <w:rsid w:val="00A6624B"/>
    <w:rsid w:val="00A66A4B"/>
    <w:rsid w:val="00A67734"/>
    <w:rsid w:val="00A67A35"/>
    <w:rsid w:val="00A700A7"/>
    <w:rsid w:val="00A7014C"/>
    <w:rsid w:val="00A70162"/>
    <w:rsid w:val="00A7021D"/>
    <w:rsid w:val="00A711FD"/>
    <w:rsid w:val="00A71599"/>
    <w:rsid w:val="00A7160D"/>
    <w:rsid w:val="00A717A3"/>
    <w:rsid w:val="00A717A9"/>
    <w:rsid w:val="00A71876"/>
    <w:rsid w:val="00A71AD9"/>
    <w:rsid w:val="00A724F2"/>
    <w:rsid w:val="00A72500"/>
    <w:rsid w:val="00A7291E"/>
    <w:rsid w:val="00A73FEB"/>
    <w:rsid w:val="00A7400A"/>
    <w:rsid w:val="00A7406A"/>
    <w:rsid w:val="00A743CF"/>
    <w:rsid w:val="00A746D0"/>
    <w:rsid w:val="00A749A9"/>
    <w:rsid w:val="00A74F33"/>
    <w:rsid w:val="00A75385"/>
    <w:rsid w:val="00A753DF"/>
    <w:rsid w:val="00A75DA9"/>
    <w:rsid w:val="00A763CB"/>
    <w:rsid w:val="00A768BF"/>
    <w:rsid w:val="00A77CCE"/>
    <w:rsid w:val="00A80093"/>
    <w:rsid w:val="00A8057F"/>
    <w:rsid w:val="00A80E27"/>
    <w:rsid w:val="00A8160D"/>
    <w:rsid w:val="00A8170D"/>
    <w:rsid w:val="00A81816"/>
    <w:rsid w:val="00A824BD"/>
    <w:rsid w:val="00A83853"/>
    <w:rsid w:val="00A8423D"/>
    <w:rsid w:val="00A8495A"/>
    <w:rsid w:val="00A84EF9"/>
    <w:rsid w:val="00A8585E"/>
    <w:rsid w:val="00A85EC8"/>
    <w:rsid w:val="00A85F8A"/>
    <w:rsid w:val="00A869A3"/>
    <w:rsid w:val="00A86B07"/>
    <w:rsid w:val="00A86D55"/>
    <w:rsid w:val="00A86DFF"/>
    <w:rsid w:val="00A86E77"/>
    <w:rsid w:val="00A87131"/>
    <w:rsid w:val="00A872F0"/>
    <w:rsid w:val="00A878D6"/>
    <w:rsid w:val="00A87F44"/>
    <w:rsid w:val="00A90197"/>
    <w:rsid w:val="00A90467"/>
    <w:rsid w:val="00A9059E"/>
    <w:rsid w:val="00A9074C"/>
    <w:rsid w:val="00A90C65"/>
    <w:rsid w:val="00A910E0"/>
    <w:rsid w:val="00A91CFD"/>
    <w:rsid w:val="00A91F59"/>
    <w:rsid w:val="00A92160"/>
    <w:rsid w:val="00A92C58"/>
    <w:rsid w:val="00A934E3"/>
    <w:rsid w:val="00A93576"/>
    <w:rsid w:val="00A935BB"/>
    <w:rsid w:val="00A935E4"/>
    <w:rsid w:val="00A93CD3"/>
    <w:rsid w:val="00A94033"/>
    <w:rsid w:val="00A946E0"/>
    <w:rsid w:val="00A949CA"/>
    <w:rsid w:val="00A94A39"/>
    <w:rsid w:val="00A94E91"/>
    <w:rsid w:val="00A95E2B"/>
    <w:rsid w:val="00A9623D"/>
    <w:rsid w:val="00A9627F"/>
    <w:rsid w:val="00A9682E"/>
    <w:rsid w:val="00A9688C"/>
    <w:rsid w:val="00A97363"/>
    <w:rsid w:val="00A97A51"/>
    <w:rsid w:val="00A97D32"/>
    <w:rsid w:val="00A97D3C"/>
    <w:rsid w:val="00AA05D6"/>
    <w:rsid w:val="00AA0DE2"/>
    <w:rsid w:val="00AA1069"/>
    <w:rsid w:val="00AA10DD"/>
    <w:rsid w:val="00AA1785"/>
    <w:rsid w:val="00AA1971"/>
    <w:rsid w:val="00AA19C0"/>
    <w:rsid w:val="00AA2149"/>
    <w:rsid w:val="00AA26F6"/>
    <w:rsid w:val="00AA3925"/>
    <w:rsid w:val="00AA3AD2"/>
    <w:rsid w:val="00AA3C49"/>
    <w:rsid w:val="00AA44F9"/>
    <w:rsid w:val="00AA584B"/>
    <w:rsid w:val="00AA5A85"/>
    <w:rsid w:val="00AA65BF"/>
    <w:rsid w:val="00AA69A2"/>
    <w:rsid w:val="00AA6B89"/>
    <w:rsid w:val="00AA6DE6"/>
    <w:rsid w:val="00AA6EFB"/>
    <w:rsid w:val="00AA7021"/>
    <w:rsid w:val="00AA75CD"/>
    <w:rsid w:val="00AA75E1"/>
    <w:rsid w:val="00AA789C"/>
    <w:rsid w:val="00AA7EF8"/>
    <w:rsid w:val="00AB0190"/>
    <w:rsid w:val="00AB0E77"/>
    <w:rsid w:val="00AB0EF9"/>
    <w:rsid w:val="00AB0F9A"/>
    <w:rsid w:val="00AB146E"/>
    <w:rsid w:val="00AB1618"/>
    <w:rsid w:val="00AB16D0"/>
    <w:rsid w:val="00AB1F54"/>
    <w:rsid w:val="00AB25E1"/>
    <w:rsid w:val="00AB2660"/>
    <w:rsid w:val="00AB270A"/>
    <w:rsid w:val="00AB2B85"/>
    <w:rsid w:val="00AB3167"/>
    <w:rsid w:val="00AB31F3"/>
    <w:rsid w:val="00AB33FE"/>
    <w:rsid w:val="00AB3802"/>
    <w:rsid w:val="00AB3FCC"/>
    <w:rsid w:val="00AB40A7"/>
    <w:rsid w:val="00AB420A"/>
    <w:rsid w:val="00AB475D"/>
    <w:rsid w:val="00AB51D3"/>
    <w:rsid w:val="00AB5ACF"/>
    <w:rsid w:val="00AB5F0C"/>
    <w:rsid w:val="00AB62BC"/>
    <w:rsid w:val="00AB645A"/>
    <w:rsid w:val="00AB6485"/>
    <w:rsid w:val="00AB706B"/>
    <w:rsid w:val="00AB7BD6"/>
    <w:rsid w:val="00AC05E3"/>
    <w:rsid w:val="00AC08DF"/>
    <w:rsid w:val="00AC08F7"/>
    <w:rsid w:val="00AC0C17"/>
    <w:rsid w:val="00AC0DBD"/>
    <w:rsid w:val="00AC103A"/>
    <w:rsid w:val="00AC1C8A"/>
    <w:rsid w:val="00AC1EE8"/>
    <w:rsid w:val="00AC1F0B"/>
    <w:rsid w:val="00AC22D3"/>
    <w:rsid w:val="00AC2902"/>
    <w:rsid w:val="00AC330C"/>
    <w:rsid w:val="00AC3785"/>
    <w:rsid w:val="00AC3839"/>
    <w:rsid w:val="00AC426B"/>
    <w:rsid w:val="00AC4896"/>
    <w:rsid w:val="00AC5CD3"/>
    <w:rsid w:val="00AC62D5"/>
    <w:rsid w:val="00AC6388"/>
    <w:rsid w:val="00AC6643"/>
    <w:rsid w:val="00AC6E9C"/>
    <w:rsid w:val="00AC7076"/>
    <w:rsid w:val="00AC70CF"/>
    <w:rsid w:val="00AC74B1"/>
    <w:rsid w:val="00AC7D0E"/>
    <w:rsid w:val="00AC7F4F"/>
    <w:rsid w:val="00AD02F5"/>
    <w:rsid w:val="00AD04D4"/>
    <w:rsid w:val="00AD07B7"/>
    <w:rsid w:val="00AD0843"/>
    <w:rsid w:val="00AD086A"/>
    <w:rsid w:val="00AD1549"/>
    <w:rsid w:val="00AD177F"/>
    <w:rsid w:val="00AD1EE2"/>
    <w:rsid w:val="00AD2104"/>
    <w:rsid w:val="00AD2AC0"/>
    <w:rsid w:val="00AD2BEB"/>
    <w:rsid w:val="00AD32B0"/>
    <w:rsid w:val="00AD3649"/>
    <w:rsid w:val="00AD3E5B"/>
    <w:rsid w:val="00AD3EC2"/>
    <w:rsid w:val="00AD4044"/>
    <w:rsid w:val="00AD419A"/>
    <w:rsid w:val="00AD447D"/>
    <w:rsid w:val="00AD48B7"/>
    <w:rsid w:val="00AD4BF5"/>
    <w:rsid w:val="00AD5011"/>
    <w:rsid w:val="00AD50CD"/>
    <w:rsid w:val="00AD519D"/>
    <w:rsid w:val="00AD6A0F"/>
    <w:rsid w:val="00AD73C4"/>
    <w:rsid w:val="00AD7FB1"/>
    <w:rsid w:val="00AE0399"/>
    <w:rsid w:val="00AE0775"/>
    <w:rsid w:val="00AE0869"/>
    <w:rsid w:val="00AE0DAA"/>
    <w:rsid w:val="00AE184B"/>
    <w:rsid w:val="00AE1D8A"/>
    <w:rsid w:val="00AE1DE1"/>
    <w:rsid w:val="00AE2B39"/>
    <w:rsid w:val="00AE2B75"/>
    <w:rsid w:val="00AE36E6"/>
    <w:rsid w:val="00AE4DA2"/>
    <w:rsid w:val="00AE50E9"/>
    <w:rsid w:val="00AE5C69"/>
    <w:rsid w:val="00AE69B6"/>
    <w:rsid w:val="00AE7CA6"/>
    <w:rsid w:val="00AF0441"/>
    <w:rsid w:val="00AF063F"/>
    <w:rsid w:val="00AF067B"/>
    <w:rsid w:val="00AF06B1"/>
    <w:rsid w:val="00AF0796"/>
    <w:rsid w:val="00AF07C8"/>
    <w:rsid w:val="00AF095D"/>
    <w:rsid w:val="00AF0988"/>
    <w:rsid w:val="00AF0E76"/>
    <w:rsid w:val="00AF0FA6"/>
    <w:rsid w:val="00AF1000"/>
    <w:rsid w:val="00AF296F"/>
    <w:rsid w:val="00AF2A2C"/>
    <w:rsid w:val="00AF2C30"/>
    <w:rsid w:val="00AF2DFB"/>
    <w:rsid w:val="00AF3548"/>
    <w:rsid w:val="00AF38ED"/>
    <w:rsid w:val="00AF3F7F"/>
    <w:rsid w:val="00AF417E"/>
    <w:rsid w:val="00AF42A3"/>
    <w:rsid w:val="00AF43EE"/>
    <w:rsid w:val="00AF4BB8"/>
    <w:rsid w:val="00AF4C63"/>
    <w:rsid w:val="00AF50C9"/>
    <w:rsid w:val="00AF5914"/>
    <w:rsid w:val="00AF5C19"/>
    <w:rsid w:val="00AF60D7"/>
    <w:rsid w:val="00AF6455"/>
    <w:rsid w:val="00AF66E8"/>
    <w:rsid w:val="00B0059B"/>
    <w:rsid w:val="00B0095B"/>
    <w:rsid w:val="00B00E06"/>
    <w:rsid w:val="00B016E7"/>
    <w:rsid w:val="00B0195C"/>
    <w:rsid w:val="00B01B42"/>
    <w:rsid w:val="00B01E5A"/>
    <w:rsid w:val="00B02378"/>
    <w:rsid w:val="00B02691"/>
    <w:rsid w:val="00B02AB5"/>
    <w:rsid w:val="00B02CEB"/>
    <w:rsid w:val="00B030AA"/>
    <w:rsid w:val="00B03108"/>
    <w:rsid w:val="00B0367C"/>
    <w:rsid w:val="00B03812"/>
    <w:rsid w:val="00B03C5A"/>
    <w:rsid w:val="00B041D1"/>
    <w:rsid w:val="00B0491C"/>
    <w:rsid w:val="00B05613"/>
    <w:rsid w:val="00B05723"/>
    <w:rsid w:val="00B05B64"/>
    <w:rsid w:val="00B05B69"/>
    <w:rsid w:val="00B05CB9"/>
    <w:rsid w:val="00B06B8E"/>
    <w:rsid w:val="00B0725D"/>
    <w:rsid w:val="00B1010B"/>
    <w:rsid w:val="00B10ECB"/>
    <w:rsid w:val="00B111C1"/>
    <w:rsid w:val="00B111D2"/>
    <w:rsid w:val="00B11BF8"/>
    <w:rsid w:val="00B11E1D"/>
    <w:rsid w:val="00B12A74"/>
    <w:rsid w:val="00B12CA6"/>
    <w:rsid w:val="00B12DB8"/>
    <w:rsid w:val="00B130C8"/>
    <w:rsid w:val="00B1313E"/>
    <w:rsid w:val="00B136A7"/>
    <w:rsid w:val="00B146FA"/>
    <w:rsid w:val="00B15026"/>
    <w:rsid w:val="00B15619"/>
    <w:rsid w:val="00B15D5F"/>
    <w:rsid w:val="00B15F5B"/>
    <w:rsid w:val="00B1640D"/>
    <w:rsid w:val="00B16836"/>
    <w:rsid w:val="00B16CC7"/>
    <w:rsid w:val="00B16DFF"/>
    <w:rsid w:val="00B16EED"/>
    <w:rsid w:val="00B20586"/>
    <w:rsid w:val="00B2072A"/>
    <w:rsid w:val="00B20B62"/>
    <w:rsid w:val="00B21404"/>
    <w:rsid w:val="00B2169E"/>
    <w:rsid w:val="00B21787"/>
    <w:rsid w:val="00B219B2"/>
    <w:rsid w:val="00B21A62"/>
    <w:rsid w:val="00B22567"/>
    <w:rsid w:val="00B2266D"/>
    <w:rsid w:val="00B22924"/>
    <w:rsid w:val="00B22C3B"/>
    <w:rsid w:val="00B23167"/>
    <w:rsid w:val="00B23F37"/>
    <w:rsid w:val="00B24042"/>
    <w:rsid w:val="00B240CF"/>
    <w:rsid w:val="00B24482"/>
    <w:rsid w:val="00B24603"/>
    <w:rsid w:val="00B249EB"/>
    <w:rsid w:val="00B24AD2"/>
    <w:rsid w:val="00B24B9F"/>
    <w:rsid w:val="00B24E65"/>
    <w:rsid w:val="00B25887"/>
    <w:rsid w:val="00B25B15"/>
    <w:rsid w:val="00B30498"/>
    <w:rsid w:val="00B30C96"/>
    <w:rsid w:val="00B31107"/>
    <w:rsid w:val="00B3116D"/>
    <w:rsid w:val="00B3163F"/>
    <w:rsid w:val="00B32253"/>
    <w:rsid w:val="00B322F2"/>
    <w:rsid w:val="00B329F0"/>
    <w:rsid w:val="00B32D11"/>
    <w:rsid w:val="00B32DF1"/>
    <w:rsid w:val="00B33AE1"/>
    <w:rsid w:val="00B34105"/>
    <w:rsid w:val="00B34195"/>
    <w:rsid w:val="00B34B89"/>
    <w:rsid w:val="00B35008"/>
    <w:rsid w:val="00B35028"/>
    <w:rsid w:val="00B350C5"/>
    <w:rsid w:val="00B351A6"/>
    <w:rsid w:val="00B35453"/>
    <w:rsid w:val="00B359D9"/>
    <w:rsid w:val="00B35B39"/>
    <w:rsid w:val="00B36010"/>
    <w:rsid w:val="00B366D5"/>
    <w:rsid w:val="00B36D70"/>
    <w:rsid w:val="00B36D7F"/>
    <w:rsid w:val="00B36FB7"/>
    <w:rsid w:val="00B37163"/>
    <w:rsid w:val="00B37E4F"/>
    <w:rsid w:val="00B37E9B"/>
    <w:rsid w:val="00B37F3A"/>
    <w:rsid w:val="00B4007A"/>
    <w:rsid w:val="00B400D2"/>
    <w:rsid w:val="00B401A3"/>
    <w:rsid w:val="00B4072C"/>
    <w:rsid w:val="00B41138"/>
    <w:rsid w:val="00B414CB"/>
    <w:rsid w:val="00B418B3"/>
    <w:rsid w:val="00B41F09"/>
    <w:rsid w:val="00B42818"/>
    <w:rsid w:val="00B429D9"/>
    <w:rsid w:val="00B42EDB"/>
    <w:rsid w:val="00B43667"/>
    <w:rsid w:val="00B437BE"/>
    <w:rsid w:val="00B43BFB"/>
    <w:rsid w:val="00B447BA"/>
    <w:rsid w:val="00B448F6"/>
    <w:rsid w:val="00B44DA2"/>
    <w:rsid w:val="00B44F12"/>
    <w:rsid w:val="00B45173"/>
    <w:rsid w:val="00B453BA"/>
    <w:rsid w:val="00B45579"/>
    <w:rsid w:val="00B455B4"/>
    <w:rsid w:val="00B45A83"/>
    <w:rsid w:val="00B45E0F"/>
    <w:rsid w:val="00B460D3"/>
    <w:rsid w:val="00B4625C"/>
    <w:rsid w:val="00B46338"/>
    <w:rsid w:val="00B47392"/>
    <w:rsid w:val="00B473D9"/>
    <w:rsid w:val="00B475FE"/>
    <w:rsid w:val="00B47DEA"/>
    <w:rsid w:val="00B47EB2"/>
    <w:rsid w:val="00B47EEE"/>
    <w:rsid w:val="00B5016F"/>
    <w:rsid w:val="00B51233"/>
    <w:rsid w:val="00B51776"/>
    <w:rsid w:val="00B519DF"/>
    <w:rsid w:val="00B51AAD"/>
    <w:rsid w:val="00B51FFC"/>
    <w:rsid w:val="00B52068"/>
    <w:rsid w:val="00B52158"/>
    <w:rsid w:val="00B52520"/>
    <w:rsid w:val="00B526D9"/>
    <w:rsid w:val="00B52BB1"/>
    <w:rsid w:val="00B52C95"/>
    <w:rsid w:val="00B52E44"/>
    <w:rsid w:val="00B52ED8"/>
    <w:rsid w:val="00B5360A"/>
    <w:rsid w:val="00B538C9"/>
    <w:rsid w:val="00B539BD"/>
    <w:rsid w:val="00B53E41"/>
    <w:rsid w:val="00B54B02"/>
    <w:rsid w:val="00B55C81"/>
    <w:rsid w:val="00B55DDD"/>
    <w:rsid w:val="00B55DF6"/>
    <w:rsid w:val="00B56CFD"/>
    <w:rsid w:val="00B575CE"/>
    <w:rsid w:val="00B57784"/>
    <w:rsid w:val="00B57956"/>
    <w:rsid w:val="00B6044C"/>
    <w:rsid w:val="00B60496"/>
    <w:rsid w:val="00B60A52"/>
    <w:rsid w:val="00B60AA7"/>
    <w:rsid w:val="00B60D5D"/>
    <w:rsid w:val="00B62102"/>
    <w:rsid w:val="00B6230E"/>
    <w:rsid w:val="00B624C1"/>
    <w:rsid w:val="00B6271E"/>
    <w:rsid w:val="00B62D0C"/>
    <w:rsid w:val="00B62F76"/>
    <w:rsid w:val="00B6379D"/>
    <w:rsid w:val="00B63974"/>
    <w:rsid w:val="00B64509"/>
    <w:rsid w:val="00B648A6"/>
    <w:rsid w:val="00B650AE"/>
    <w:rsid w:val="00B65118"/>
    <w:rsid w:val="00B65B47"/>
    <w:rsid w:val="00B66073"/>
    <w:rsid w:val="00B666B8"/>
    <w:rsid w:val="00B66A8E"/>
    <w:rsid w:val="00B66ABA"/>
    <w:rsid w:val="00B66F56"/>
    <w:rsid w:val="00B676AA"/>
    <w:rsid w:val="00B67B68"/>
    <w:rsid w:val="00B67F92"/>
    <w:rsid w:val="00B70230"/>
    <w:rsid w:val="00B703C6"/>
    <w:rsid w:val="00B7046B"/>
    <w:rsid w:val="00B708A6"/>
    <w:rsid w:val="00B708B7"/>
    <w:rsid w:val="00B7157C"/>
    <w:rsid w:val="00B717A8"/>
    <w:rsid w:val="00B717C4"/>
    <w:rsid w:val="00B71D6F"/>
    <w:rsid w:val="00B7249F"/>
    <w:rsid w:val="00B72C14"/>
    <w:rsid w:val="00B73326"/>
    <w:rsid w:val="00B735DB"/>
    <w:rsid w:val="00B73A77"/>
    <w:rsid w:val="00B73CD2"/>
    <w:rsid w:val="00B73D6D"/>
    <w:rsid w:val="00B73E9E"/>
    <w:rsid w:val="00B752D0"/>
    <w:rsid w:val="00B75585"/>
    <w:rsid w:val="00B75DB5"/>
    <w:rsid w:val="00B7638B"/>
    <w:rsid w:val="00B76451"/>
    <w:rsid w:val="00B7670D"/>
    <w:rsid w:val="00B76ADD"/>
    <w:rsid w:val="00B770CF"/>
    <w:rsid w:val="00B771A0"/>
    <w:rsid w:val="00B772BC"/>
    <w:rsid w:val="00B77364"/>
    <w:rsid w:val="00B77926"/>
    <w:rsid w:val="00B800F3"/>
    <w:rsid w:val="00B803FD"/>
    <w:rsid w:val="00B8129D"/>
    <w:rsid w:val="00B814A2"/>
    <w:rsid w:val="00B817E4"/>
    <w:rsid w:val="00B81840"/>
    <w:rsid w:val="00B81C6F"/>
    <w:rsid w:val="00B81E03"/>
    <w:rsid w:val="00B81F08"/>
    <w:rsid w:val="00B8214E"/>
    <w:rsid w:val="00B825EB"/>
    <w:rsid w:val="00B82FF9"/>
    <w:rsid w:val="00B83C1C"/>
    <w:rsid w:val="00B83C6A"/>
    <w:rsid w:val="00B83D7F"/>
    <w:rsid w:val="00B83E13"/>
    <w:rsid w:val="00B83EB8"/>
    <w:rsid w:val="00B8404C"/>
    <w:rsid w:val="00B842E4"/>
    <w:rsid w:val="00B84558"/>
    <w:rsid w:val="00B84630"/>
    <w:rsid w:val="00B8496E"/>
    <w:rsid w:val="00B84DD3"/>
    <w:rsid w:val="00B84F19"/>
    <w:rsid w:val="00B85593"/>
    <w:rsid w:val="00B857A7"/>
    <w:rsid w:val="00B85DF4"/>
    <w:rsid w:val="00B860C6"/>
    <w:rsid w:val="00B86AF0"/>
    <w:rsid w:val="00B86F92"/>
    <w:rsid w:val="00B876E1"/>
    <w:rsid w:val="00B87A4B"/>
    <w:rsid w:val="00B87FCC"/>
    <w:rsid w:val="00B90226"/>
    <w:rsid w:val="00B90A04"/>
    <w:rsid w:val="00B910F2"/>
    <w:rsid w:val="00B9155B"/>
    <w:rsid w:val="00B91C81"/>
    <w:rsid w:val="00B91FD8"/>
    <w:rsid w:val="00B92461"/>
    <w:rsid w:val="00B92E7A"/>
    <w:rsid w:val="00B931FC"/>
    <w:rsid w:val="00B93395"/>
    <w:rsid w:val="00B9368B"/>
    <w:rsid w:val="00B9369E"/>
    <w:rsid w:val="00B937C8"/>
    <w:rsid w:val="00B93A9F"/>
    <w:rsid w:val="00B93B9C"/>
    <w:rsid w:val="00B93C6C"/>
    <w:rsid w:val="00B9483E"/>
    <w:rsid w:val="00B94BEE"/>
    <w:rsid w:val="00B94C70"/>
    <w:rsid w:val="00B94E04"/>
    <w:rsid w:val="00B95559"/>
    <w:rsid w:val="00B9559A"/>
    <w:rsid w:val="00B95C04"/>
    <w:rsid w:val="00B95D0E"/>
    <w:rsid w:val="00B96339"/>
    <w:rsid w:val="00B96E31"/>
    <w:rsid w:val="00B96EE9"/>
    <w:rsid w:val="00B971DB"/>
    <w:rsid w:val="00B97B93"/>
    <w:rsid w:val="00B97DBF"/>
    <w:rsid w:val="00BA0540"/>
    <w:rsid w:val="00BA0E57"/>
    <w:rsid w:val="00BA0F0B"/>
    <w:rsid w:val="00BA17F2"/>
    <w:rsid w:val="00BA1824"/>
    <w:rsid w:val="00BA1906"/>
    <w:rsid w:val="00BA1F50"/>
    <w:rsid w:val="00BA1FAC"/>
    <w:rsid w:val="00BA2000"/>
    <w:rsid w:val="00BA2178"/>
    <w:rsid w:val="00BA241F"/>
    <w:rsid w:val="00BA2960"/>
    <w:rsid w:val="00BA30CE"/>
    <w:rsid w:val="00BA3D8D"/>
    <w:rsid w:val="00BA3FEA"/>
    <w:rsid w:val="00BA4061"/>
    <w:rsid w:val="00BA4381"/>
    <w:rsid w:val="00BA492F"/>
    <w:rsid w:val="00BA5BC0"/>
    <w:rsid w:val="00BA613F"/>
    <w:rsid w:val="00BA65A5"/>
    <w:rsid w:val="00BA661D"/>
    <w:rsid w:val="00BA69EC"/>
    <w:rsid w:val="00BA6F05"/>
    <w:rsid w:val="00BA7B4E"/>
    <w:rsid w:val="00BB020F"/>
    <w:rsid w:val="00BB0B1D"/>
    <w:rsid w:val="00BB0C4E"/>
    <w:rsid w:val="00BB1393"/>
    <w:rsid w:val="00BB1641"/>
    <w:rsid w:val="00BB2205"/>
    <w:rsid w:val="00BB30AC"/>
    <w:rsid w:val="00BB317F"/>
    <w:rsid w:val="00BB3361"/>
    <w:rsid w:val="00BB33D2"/>
    <w:rsid w:val="00BB3ECD"/>
    <w:rsid w:val="00BB4108"/>
    <w:rsid w:val="00BB428C"/>
    <w:rsid w:val="00BB486E"/>
    <w:rsid w:val="00BB4D78"/>
    <w:rsid w:val="00BB5433"/>
    <w:rsid w:val="00BB5A38"/>
    <w:rsid w:val="00BB5D92"/>
    <w:rsid w:val="00BB5DD7"/>
    <w:rsid w:val="00BB61F1"/>
    <w:rsid w:val="00BB65DA"/>
    <w:rsid w:val="00BB6774"/>
    <w:rsid w:val="00BB696E"/>
    <w:rsid w:val="00BB6DBC"/>
    <w:rsid w:val="00BB758B"/>
    <w:rsid w:val="00BB7C0F"/>
    <w:rsid w:val="00BC0010"/>
    <w:rsid w:val="00BC07E1"/>
    <w:rsid w:val="00BC0D6D"/>
    <w:rsid w:val="00BC1240"/>
    <w:rsid w:val="00BC1520"/>
    <w:rsid w:val="00BC1924"/>
    <w:rsid w:val="00BC19F4"/>
    <w:rsid w:val="00BC2487"/>
    <w:rsid w:val="00BC28D3"/>
    <w:rsid w:val="00BC293A"/>
    <w:rsid w:val="00BC2B98"/>
    <w:rsid w:val="00BC3196"/>
    <w:rsid w:val="00BC3638"/>
    <w:rsid w:val="00BC4469"/>
    <w:rsid w:val="00BC46CD"/>
    <w:rsid w:val="00BC4E29"/>
    <w:rsid w:val="00BC4F5C"/>
    <w:rsid w:val="00BC558C"/>
    <w:rsid w:val="00BC5EC0"/>
    <w:rsid w:val="00BC5F7D"/>
    <w:rsid w:val="00BC64C4"/>
    <w:rsid w:val="00BC6703"/>
    <w:rsid w:val="00BC71F8"/>
    <w:rsid w:val="00BC733C"/>
    <w:rsid w:val="00BC74F2"/>
    <w:rsid w:val="00BC79C1"/>
    <w:rsid w:val="00BC7C52"/>
    <w:rsid w:val="00BD036A"/>
    <w:rsid w:val="00BD053D"/>
    <w:rsid w:val="00BD0DC6"/>
    <w:rsid w:val="00BD1090"/>
    <w:rsid w:val="00BD15D1"/>
    <w:rsid w:val="00BD1BD7"/>
    <w:rsid w:val="00BD1F03"/>
    <w:rsid w:val="00BD215A"/>
    <w:rsid w:val="00BD2238"/>
    <w:rsid w:val="00BD2380"/>
    <w:rsid w:val="00BD26B1"/>
    <w:rsid w:val="00BD270F"/>
    <w:rsid w:val="00BD2BEE"/>
    <w:rsid w:val="00BD2CD0"/>
    <w:rsid w:val="00BD2FF5"/>
    <w:rsid w:val="00BD303B"/>
    <w:rsid w:val="00BD3874"/>
    <w:rsid w:val="00BD3C0C"/>
    <w:rsid w:val="00BD3CFB"/>
    <w:rsid w:val="00BD431B"/>
    <w:rsid w:val="00BD4405"/>
    <w:rsid w:val="00BD4756"/>
    <w:rsid w:val="00BD617D"/>
    <w:rsid w:val="00BD6886"/>
    <w:rsid w:val="00BD77BD"/>
    <w:rsid w:val="00BD780A"/>
    <w:rsid w:val="00BD7A09"/>
    <w:rsid w:val="00BD7C2C"/>
    <w:rsid w:val="00BE018F"/>
    <w:rsid w:val="00BE06AE"/>
    <w:rsid w:val="00BE120F"/>
    <w:rsid w:val="00BE1924"/>
    <w:rsid w:val="00BE1ECE"/>
    <w:rsid w:val="00BE1FE5"/>
    <w:rsid w:val="00BE277E"/>
    <w:rsid w:val="00BE27E0"/>
    <w:rsid w:val="00BE2990"/>
    <w:rsid w:val="00BE2A04"/>
    <w:rsid w:val="00BE2F3B"/>
    <w:rsid w:val="00BE351F"/>
    <w:rsid w:val="00BE356C"/>
    <w:rsid w:val="00BE3800"/>
    <w:rsid w:val="00BE42D5"/>
    <w:rsid w:val="00BE4B0B"/>
    <w:rsid w:val="00BE4E22"/>
    <w:rsid w:val="00BE4FA5"/>
    <w:rsid w:val="00BE507F"/>
    <w:rsid w:val="00BE581E"/>
    <w:rsid w:val="00BE5A64"/>
    <w:rsid w:val="00BE60AB"/>
    <w:rsid w:val="00BE61E8"/>
    <w:rsid w:val="00BE6861"/>
    <w:rsid w:val="00BE6B43"/>
    <w:rsid w:val="00BE6E59"/>
    <w:rsid w:val="00BE71BB"/>
    <w:rsid w:val="00BE741F"/>
    <w:rsid w:val="00BE7458"/>
    <w:rsid w:val="00BF0272"/>
    <w:rsid w:val="00BF02DD"/>
    <w:rsid w:val="00BF0357"/>
    <w:rsid w:val="00BF03DF"/>
    <w:rsid w:val="00BF05F0"/>
    <w:rsid w:val="00BF06BE"/>
    <w:rsid w:val="00BF084D"/>
    <w:rsid w:val="00BF0FDC"/>
    <w:rsid w:val="00BF11C2"/>
    <w:rsid w:val="00BF12A4"/>
    <w:rsid w:val="00BF28F5"/>
    <w:rsid w:val="00BF2CC9"/>
    <w:rsid w:val="00BF2F5C"/>
    <w:rsid w:val="00BF31BC"/>
    <w:rsid w:val="00BF31F2"/>
    <w:rsid w:val="00BF3490"/>
    <w:rsid w:val="00BF3980"/>
    <w:rsid w:val="00BF3F42"/>
    <w:rsid w:val="00BF4DCB"/>
    <w:rsid w:val="00BF5412"/>
    <w:rsid w:val="00BF55F3"/>
    <w:rsid w:val="00BF5A18"/>
    <w:rsid w:val="00BF5C96"/>
    <w:rsid w:val="00BF5CE5"/>
    <w:rsid w:val="00BF6196"/>
    <w:rsid w:val="00BF6577"/>
    <w:rsid w:val="00BF6667"/>
    <w:rsid w:val="00BF66A6"/>
    <w:rsid w:val="00BF686E"/>
    <w:rsid w:val="00BF6F2E"/>
    <w:rsid w:val="00BF7264"/>
    <w:rsid w:val="00BF730E"/>
    <w:rsid w:val="00BF7474"/>
    <w:rsid w:val="00BF777B"/>
    <w:rsid w:val="00BF7B26"/>
    <w:rsid w:val="00BF7CA9"/>
    <w:rsid w:val="00C001AC"/>
    <w:rsid w:val="00C00886"/>
    <w:rsid w:val="00C01484"/>
    <w:rsid w:val="00C0195A"/>
    <w:rsid w:val="00C0236D"/>
    <w:rsid w:val="00C02492"/>
    <w:rsid w:val="00C02F35"/>
    <w:rsid w:val="00C03475"/>
    <w:rsid w:val="00C0455A"/>
    <w:rsid w:val="00C04996"/>
    <w:rsid w:val="00C04CF9"/>
    <w:rsid w:val="00C04DD4"/>
    <w:rsid w:val="00C050E3"/>
    <w:rsid w:val="00C05754"/>
    <w:rsid w:val="00C05852"/>
    <w:rsid w:val="00C05AFB"/>
    <w:rsid w:val="00C068C8"/>
    <w:rsid w:val="00C07C0E"/>
    <w:rsid w:val="00C07D32"/>
    <w:rsid w:val="00C10316"/>
    <w:rsid w:val="00C11C9E"/>
    <w:rsid w:val="00C1217A"/>
    <w:rsid w:val="00C136F7"/>
    <w:rsid w:val="00C13993"/>
    <w:rsid w:val="00C14824"/>
    <w:rsid w:val="00C14D88"/>
    <w:rsid w:val="00C14E0E"/>
    <w:rsid w:val="00C156D1"/>
    <w:rsid w:val="00C159EB"/>
    <w:rsid w:val="00C162A8"/>
    <w:rsid w:val="00C166B8"/>
    <w:rsid w:val="00C16903"/>
    <w:rsid w:val="00C16BE4"/>
    <w:rsid w:val="00C16F81"/>
    <w:rsid w:val="00C17216"/>
    <w:rsid w:val="00C1733D"/>
    <w:rsid w:val="00C1737A"/>
    <w:rsid w:val="00C17522"/>
    <w:rsid w:val="00C1762F"/>
    <w:rsid w:val="00C1795C"/>
    <w:rsid w:val="00C17AC9"/>
    <w:rsid w:val="00C17B72"/>
    <w:rsid w:val="00C20276"/>
    <w:rsid w:val="00C20AC7"/>
    <w:rsid w:val="00C20DB2"/>
    <w:rsid w:val="00C20E9E"/>
    <w:rsid w:val="00C2185B"/>
    <w:rsid w:val="00C21E63"/>
    <w:rsid w:val="00C2200D"/>
    <w:rsid w:val="00C225C1"/>
    <w:rsid w:val="00C2379F"/>
    <w:rsid w:val="00C24ACB"/>
    <w:rsid w:val="00C24E22"/>
    <w:rsid w:val="00C24F1F"/>
    <w:rsid w:val="00C25C99"/>
    <w:rsid w:val="00C26021"/>
    <w:rsid w:val="00C26054"/>
    <w:rsid w:val="00C2611C"/>
    <w:rsid w:val="00C269F5"/>
    <w:rsid w:val="00C275A0"/>
    <w:rsid w:val="00C275C1"/>
    <w:rsid w:val="00C27A73"/>
    <w:rsid w:val="00C27E39"/>
    <w:rsid w:val="00C27FD0"/>
    <w:rsid w:val="00C3017A"/>
    <w:rsid w:val="00C30518"/>
    <w:rsid w:val="00C30774"/>
    <w:rsid w:val="00C30A13"/>
    <w:rsid w:val="00C30D3E"/>
    <w:rsid w:val="00C30DD0"/>
    <w:rsid w:val="00C31091"/>
    <w:rsid w:val="00C31B15"/>
    <w:rsid w:val="00C322C5"/>
    <w:rsid w:val="00C32C32"/>
    <w:rsid w:val="00C3327C"/>
    <w:rsid w:val="00C3356B"/>
    <w:rsid w:val="00C33768"/>
    <w:rsid w:val="00C33A27"/>
    <w:rsid w:val="00C33E8A"/>
    <w:rsid w:val="00C348E1"/>
    <w:rsid w:val="00C3573E"/>
    <w:rsid w:val="00C361C2"/>
    <w:rsid w:val="00C36397"/>
    <w:rsid w:val="00C36C8A"/>
    <w:rsid w:val="00C37236"/>
    <w:rsid w:val="00C40578"/>
    <w:rsid w:val="00C405F0"/>
    <w:rsid w:val="00C40742"/>
    <w:rsid w:val="00C40DA1"/>
    <w:rsid w:val="00C4131F"/>
    <w:rsid w:val="00C41874"/>
    <w:rsid w:val="00C41B94"/>
    <w:rsid w:val="00C421BD"/>
    <w:rsid w:val="00C42275"/>
    <w:rsid w:val="00C42393"/>
    <w:rsid w:val="00C423F3"/>
    <w:rsid w:val="00C426A5"/>
    <w:rsid w:val="00C42BB6"/>
    <w:rsid w:val="00C43042"/>
    <w:rsid w:val="00C43325"/>
    <w:rsid w:val="00C43408"/>
    <w:rsid w:val="00C4358D"/>
    <w:rsid w:val="00C43894"/>
    <w:rsid w:val="00C43F64"/>
    <w:rsid w:val="00C44D1B"/>
    <w:rsid w:val="00C45088"/>
    <w:rsid w:val="00C45110"/>
    <w:rsid w:val="00C455E1"/>
    <w:rsid w:val="00C45786"/>
    <w:rsid w:val="00C458D5"/>
    <w:rsid w:val="00C45EBD"/>
    <w:rsid w:val="00C46617"/>
    <w:rsid w:val="00C466C6"/>
    <w:rsid w:val="00C46EC0"/>
    <w:rsid w:val="00C46FCF"/>
    <w:rsid w:val="00C4715D"/>
    <w:rsid w:val="00C47677"/>
    <w:rsid w:val="00C47780"/>
    <w:rsid w:val="00C47C8A"/>
    <w:rsid w:val="00C47D84"/>
    <w:rsid w:val="00C47E45"/>
    <w:rsid w:val="00C50460"/>
    <w:rsid w:val="00C506B8"/>
    <w:rsid w:val="00C50999"/>
    <w:rsid w:val="00C50CBD"/>
    <w:rsid w:val="00C50CD9"/>
    <w:rsid w:val="00C50F24"/>
    <w:rsid w:val="00C5139C"/>
    <w:rsid w:val="00C5140F"/>
    <w:rsid w:val="00C51550"/>
    <w:rsid w:val="00C51D50"/>
    <w:rsid w:val="00C52FAE"/>
    <w:rsid w:val="00C530BE"/>
    <w:rsid w:val="00C534F1"/>
    <w:rsid w:val="00C5360D"/>
    <w:rsid w:val="00C536FD"/>
    <w:rsid w:val="00C53B42"/>
    <w:rsid w:val="00C5408E"/>
    <w:rsid w:val="00C54101"/>
    <w:rsid w:val="00C551DF"/>
    <w:rsid w:val="00C55570"/>
    <w:rsid w:val="00C563E5"/>
    <w:rsid w:val="00C5660C"/>
    <w:rsid w:val="00C5669C"/>
    <w:rsid w:val="00C56773"/>
    <w:rsid w:val="00C5694D"/>
    <w:rsid w:val="00C56D56"/>
    <w:rsid w:val="00C57014"/>
    <w:rsid w:val="00C570F1"/>
    <w:rsid w:val="00C573CA"/>
    <w:rsid w:val="00C57515"/>
    <w:rsid w:val="00C5780D"/>
    <w:rsid w:val="00C60169"/>
    <w:rsid w:val="00C601A3"/>
    <w:rsid w:val="00C60485"/>
    <w:rsid w:val="00C607A3"/>
    <w:rsid w:val="00C60BB2"/>
    <w:rsid w:val="00C60C30"/>
    <w:rsid w:val="00C60EE3"/>
    <w:rsid w:val="00C614AF"/>
    <w:rsid w:val="00C6273F"/>
    <w:rsid w:val="00C62D35"/>
    <w:rsid w:val="00C62F2A"/>
    <w:rsid w:val="00C6307C"/>
    <w:rsid w:val="00C63140"/>
    <w:rsid w:val="00C63288"/>
    <w:rsid w:val="00C63B69"/>
    <w:rsid w:val="00C63DA7"/>
    <w:rsid w:val="00C64230"/>
    <w:rsid w:val="00C64345"/>
    <w:rsid w:val="00C643AB"/>
    <w:rsid w:val="00C6470A"/>
    <w:rsid w:val="00C650CC"/>
    <w:rsid w:val="00C65440"/>
    <w:rsid w:val="00C65911"/>
    <w:rsid w:val="00C66283"/>
    <w:rsid w:val="00C66AE6"/>
    <w:rsid w:val="00C66CB8"/>
    <w:rsid w:val="00C673EF"/>
    <w:rsid w:val="00C6766F"/>
    <w:rsid w:val="00C6796E"/>
    <w:rsid w:val="00C67A31"/>
    <w:rsid w:val="00C67A3A"/>
    <w:rsid w:val="00C70204"/>
    <w:rsid w:val="00C703E0"/>
    <w:rsid w:val="00C706FD"/>
    <w:rsid w:val="00C708E5"/>
    <w:rsid w:val="00C713A6"/>
    <w:rsid w:val="00C714AE"/>
    <w:rsid w:val="00C71F02"/>
    <w:rsid w:val="00C7244C"/>
    <w:rsid w:val="00C72484"/>
    <w:rsid w:val="00C7265F"/>
    <w:rsid w:val="00C73AC0"/>
    <w:rsid w:val="00C73FD5"/>
    <w:rsid w:val="00C74359"/>
    <w:rsid w:val="00C74474"/>
    <w:rsid w:val="00C75797"/>
    <w:rsid w:val="00C75B9A"/>
    <w:rsid w:val="00C76109"/>
    <w:rsid w:val="00C77380"/>
    <w:rsid w:val="00C77BA0"/>
    <w:rsid w:val="00C77C7D"/>
    <w:rsid w:val="00C802E2"/>
    <w:rsid w:val="00C808C3"/>
    <w:rsid w:val="00C80B45"/>
    <w:rsid w:val="00C81816"/>
    <w:rsid w:val="00C81ABA"/>
    <w:rsid w:val="00C82FD5"/>
    <w:rsid w:val="00C832B3"/>
    <w:rsid w:val="00C833D2"/>
    <w:rsid w:val="00C83542"/>
    <w:rsid w:val="00C83555"/>
    <w:rsid w:val="00C83DAC"/>
    <w:rsid w:val="00C83DBE"/>
    <w:rsid w:val="00C843BB"/>
    <w:rsid w:val="00C84F50"/>
    <w:rsid w:val="00C8583C"/>
    <w:rsid w:val="00C85CDD"/>
    <w:rsid w:val="00C8620A"/>
    <w:rsid w:val="00C873FC"/>
    <w:rsid w:val="00C8746C"/>
    <w:rsid w:val="00C874B1"/>
    <w:rsid w:val="00C87AD2"/>
    <w:rsid w:val="00C910CC"/>
    <w:rsid w:val="00C915CA"/>
    <w:rsid w:val="00C91BB3"/>
    <w:rsid w:val="00C91C55"/>
    <w:rsid w:val="00C91EC1"/>
    <w:rsid w:val="00C9203F"/>
    <w:rsid w:val="00C92110"/>
    <w:rsid w:val="00C926CC"/>
    <w:rsid w:val="00C939DA"/>
    <w:rsid w:val="00C93B6B"/>
    <w:rsid w:val="00C93ED7"/>
    <w:rsid w:val="00C942AB"/>
    <w:rsid w:val="00C94ABF"/>
    <w:rsid w:val="00C95358"/>
    <w:rsid w:val="00C9586D"/>
    <w:rsid w:val="00C95DAA"/>
    <w:rsid w:val="00C95F81"/>
    <w:rsid w:val="00C961A4"/>
    <w:rsid w:val="00C966CA"/>
    <w:rsid w:val="00C9686F"/>
    <w:rsid w:val="00C96B5C"/>
    <w:rsid w:val="00C96CD1"/>
    <w:rsid w:val="00C97666"/>
    <w:rsid w:val="00C97E84"/>
    <w:rsid w:val="00CA08D2"/>
    <w:rsid w:val="00CA0C1D"/>
    <w:rsid w:val="00CA14D5"/>
    <w:rsid w:val="00CA18DE"/>
    <w:rsid w:val="00CA1E1C"/>
    <w:rsid w:val="00CA2175"/>
    <w:rsid w:val="00CA2D49"/>
    <w:rsid w:val="00CA2D7E"/>
    <w:rsid w:val="00CA2F30"/>
    <w:rsid w:val="00CA30A0"/>
    <w:rsid w:val="00CA31A9"/>
    <w:rsid w:val="00CA3393"/>
    <w:rsid w:val="00CA3446"/>
    <w:rsid w:val="00CA3488"/>
    <w:rsid w:val="00CA35B6"/>
    <w:rsid w:val="00CA35EE"/>
    <w:rsid w:val="00CA4306"/>
    <w:rsid w:val="00CA4414"/>
    <w:rsid w:val="00CA4592"/>
    <w:rsid w:val="00CA48CB"/>
    <w:rsid w:val="00CA5259"/>
    <w:rsid w:val="00CA5545"/>
    <w:rsid w:val="00CA576E"/>
    <w:rsid w:val="00CA582C"/>
    <w:rsid w:val="00CA6270"/>
    <w:rsid w:val="00CA67A5"/>
    <w:rsid w:val="00CA6A0A"/>
    <w:rsid w:val="00CA70A8"/>
    <w:rsid w:val="00CA74A7"/>
    <w:rsid w:val="00CA7E42"/>
    <w:rsid w:val="00CB07EA"/>
    <w:rsid w:val="00CB0C5C"/>
    <w:rsid w:val="00CB10FB"/>
    <w:rsid w:val="00CB1EAA"/>
    <w:rsid w:val="00CB3276"/>
    <w:rsid w:val="00CB36F7"/>
    <w:rsid w:val="00CB383C"/>
    <w:rsid w:val="00CB3982"/>
    <w:rsid w:val="00CB3D8E"/>
    <w:rsid w:val="00CB4186"/>
    <w:rsid w:val="00CB446D"/>
    <w:rsid w:val="00CB44BC"/>
    <w:rsid w:val="00CB4804"/>
    <w:rsid w:val="00CB4BB9"/>
    <w:rsid w:val="00CB550E"/>
    <w:rsid w:val="00CB5E19"/>
    <w:rsid w:val="00CB61A2"/>
    <w:rsid w:val="00CB6606"/>
    <w:rsid w:val="00CB6922"/>
    <w:rsid w:val="00CB700E"/>
    <w:rsid w:val="00CB7554"/>
    <w:rsid w:val="00CB772B"/>
    <w:rsid w:val="00CB798F"/>
    <w:rsid w:val="00CB7A07"/>
    <w:rsid w:val="00CB7B6B"/>
    <w:rsid w:val="00CB7FD5"/>
    <w:rsid w:val="00CC06FD"/>
    <w:rsid w:val="00CC0C9F"/>
    <w:rsid w:val="00CC0D1B"/>
    <w:rsid w:val="00CC20C3"/>
    <w:rsid w:val="00CC2127"/>
    <w:rsid w:val="00CC27FF"/>
    <w:rsid w:val="00CC2A54"/>
    <w:rsid w:val="00CC3F7A"/>
    <w:rsid w:val="00CC458F"/>
    <w:rsid w:val="00CC4D6F"/>
    <w:rsid w:val="00CC4F52"/>
    <w:rsid w:val="00CC55B4"/>
    <w:rsid w:val="00CC570A"/>
    <w:rsid w:val="00CC5DF0"/>
    <w:rsid w:val="00CC6AA2"/>
    <w:rsid w:val="00CC6B51"/>
    <w:rsid w:val="00CC6D06"/>
    <w:rsid w:val="00CC70C8"/>
    <w:rsid w:val="00CC72A4"/>
    <w:rsid w:val="00CC76B8"/>
    <w:rsid w:val="00CC780A"/>
    <w:rsid w:val="00CD0497"/>
    <w:rsid w:val="00CD0557"/>
    <w:rsid w:val="00CD0670"/>
    <w:rsid w:val="00CD0C92"/>
    <w:rsid w:val="00CD0EFF"/>
    <w:rsid w:val="00CD1059"/>
    <w:rsid w:val="00CD133C"/>
    <w:rsid w:val="00CD13BA"/>
    <w:rsid w:val="00CD1592"/>
    <w:rsid w:val="00CD1652"/>
    <w:rsid w:val="00CD1C07"/>
    <w:rsid w:val="00CD1F45"/>
    <w:rsid w:val="00CD2A54"/>
    <w:rsid w:val="00CD2A6F"/>
    <w:rsid w:val="00CD2D4A"/>
    <w:rsid w:val="00CD2E18"/>
    <w:rsid w:val="00CD3F9B"/>
    <w:rsid w:val="00CD4876"/>
    <w:rsid w:val="00CD4DAE"/>
    <w:rsid w:val="00CD4EC2"/>
    <w:rsid w:val="00CD4F56"/>
    <w:rsid w:val="00CD5EAE"/>
    <w:rsid w:val="00CD60D3"/>
    <w:rsid w:val="00CD644A"/>
    <w:rsid w:val="00CD65F5"/>
    <w:rsid w:val="00CD6D8B"/>
    <w:rsid w:val="00CD7132"/>
    <w:rsid w:val="00CD72F2"/>
    <w:rsid w:val="00CD73FC"/>
    <w:rsid w:val="00CD787D"/>
    <w:rsid w:val="00CD78AB"/>
    <w:rsid w:val="00CD78FC"/>
    <w:rsid w:val="00CD7DAA"/>
    <w:rsid w:val="00CE0583"/>
    <w:rsid w:val="00CE0F66"/>
    <w:rsid w:val="00CE132B"/>
    <w:rsid w:val="00CE17F4"/>
    <w:rsid w:val="00CE1D21"/>
    <w:rsid w:val="00CE24EC"/>
    <w:rsid w:val="00CE2568"/>
    <w:rsid w:val="00CE28BF"/>
    <w:rsid w:val="00CE2908"/>
    <w:rsid w:val="00CE2E3A"/>
    <w:rsid w:val="00CE3E1A"/>
    <w:rsid w:val="00CE3F3F"/>
    <w:rsid w:val="00CE403C"/>
    <w:rsid w:val="00CE4398"/>
    <w:rsid w:val="00CE44CC"/>
    <w:rsid w:val="00CE4C6A"/>
    <w:rsid w:val="00CE6887"/>
    <w:rsid w:val="00CE6BB0"/>
    <w:rsid w:val="00CE6E88"/>
    <w:rsid w:val="00CE728D"/>
    <w:rsid w:val="00CE7914"/>
    <w:rsid w:val="00CE7EA5"/>
    <w:rsid w:val="00CF0DA1"/>
    <w:rsid w:val="00CF1295"/>
    <w:rsid w:val="00CF1364"/>
    <w:rsid w:val="00CF13FC"/>
    <w:rsid w:val="00CF166F"/>
    <w:rsid w:val="00CF2661"/>
    <w:rsid w:val="00CF2795"/>
    <w:rsid w:val="00CF2CC0"/>
    <w:rsid w:val="00CF3362"/>
    <w:rsid w:val="00CF383B"/>
    <w:rsid w:val="00CF3C44"/>
    <w:rsid w:val="00CF3CF9"/>
    <w:rsid w:val="00CF42B7"/>
    <w:rsid w:val="00CF43E5"/>
    <w:rsid w:val="00CF4487"/>
    <w:rsid w:val="00CF46D3"/>
    <w:rsid w:val="00CF5F14"/>
    <w:rsid w:val="00CF63C1"/>
    <w:rsid w:val="00CF646C"/>
    <w:rsid w:val="00CF679E"/>
    <w:rsid w:val="00CF68E6"/>
    <w:rsid w:val="00CF69D8"/>
    <w:rsid w:val="00CF758C"/>
    <w:rsid w:val="00CF7B29"/>
    <w:rsid w:val="00CF7E0D"/>
    <w:rsid w:val="00D0037B"/>
    <w:rsid w:val="00D00A20"/>
    <w:rsid w:val="00D00A99"/>
    <w:rsid w:val="00D010FA"/>
    <w:rsid w:val="00D0224F"/>
    <w:rsid w:val="00D02780"/>
    <w:rsid w:val="00D030C6"/>
    <w:rsid w:val="00D032AF"/>
    <w:rsid w:val="00D033D4"/>
    <w:rsid w:val="00D03790"/>
    <w:rsid w:val="00D038BB"/>
    <w:rsid w:val="00D039EF"/>
    <w:rsid w:val="00D039FC"/>
    <w:rsid w:val="00D03B8E"/>
    <w:rsid w:val="00D03EE1"/>
    <w:rsid w:val="00D042A7"/>
    <w:rsid w:val="00D04467"/>
    <w:rsid w:val="00D04BE2"/>
    <w:rsid w:val="00D04EF3"/>
    <w:rsid w:val="00D05DF8"/>
    <w:rsid w:val="00D06511"/>
    <w:rsid w:val="00D06C2B"/>
    <w:rsid w:val="00D07113"/>
    <w:rsid w:val="00D07873"/>
    <w:rsid w:val="00D079C4"/>
    <w:rsid w:val="00D10D82"/>
    <w:rsid w:val="00D113D0"/>
    <w:rsid w:val="00D113D2"/>
    <w:rsid w:val="00D11BE9"/>
    <w:rsid w:val="00D11CF0"/>
    <w:rsid w:val="00D12218"/>
    <w:rsid w:val="00D12591"/>
    <w:rsid w:val="00D12881"/>
    <w:rsid w:val="00D12B1A"/>
    <w:rsid w:val="00D12BBC"/>
    <w:rsid w:val="00D131AB"/>
    <w:rsid w:val="00D13343"/>
    <w:rsid w:val="00D138D6"/>
    <w:rsid w:val="00D13C19"/>
    <w:rsid w:val="00D13E92"/>
    <w:rsid w:val="00D13EBC"/>
    <w:rsid w:val="00D143A6"/>
    <w:rsid w:val="00D14F2C"/>
    <w:rsid w:val="00D14FBC"/>
    <w:rsid w:val="00D154E2"/>
    <w:rsid w:val="00D1559B"/>
    <w:rsid w:val="00D155F2"/>
    <w:rsid w:val="00D159C5"/>
    <w:rsid w:val="00D15B84"/>
    <w:rsid w:val="00D15BDD"/>
    <w:rsid w:val="00D15E66"/>
    <w:rsid w:val="00D167E1"/>
    <w:rsid w:val="00D1711D"/>
    <w:rsid w:val="00D17D9A"/>
    <w:rsid w:val="00D201E3"/>
    <w:rsid w:val="00D2083D"/>
    <w:rsid w:val="00D20921"/>
    <w:rsid w:val="00D20C0D"/>
    <w:rsid w:val="00D214E1"/>
    <w:rsid w:val="00D2175C"/>
    <w:rsid w:val="00D21CE8"/>
    <w:rsid w:val="00D21CFB"/>
    <w:rsid w:val="00D21EE5"/>
    <w:rsid w:val="00D220F5"/>
    <w:rsid w:val="00D222D3"/>
    <w:rsid w:val="00D22E95"/>
    <w:rsid w:val="00D23331"/>
    <w:rsid w:val="00D233B8"/>
    <w:rsid w:val="00D24B39"/>
    <w:rsid w:val="00D25329"/>
    <w:rsid w:val="00D2537D"/>
    <w:rsid w:val="00D25553"/>
    <w:rsid w:val="00D25ACA"/>
    <w:rsid w:val="00D25C1F"/>
    <w:rsid w:val="00D25E6D"/>
    <w:rsid w:val="00D26292"/>
    <w:rsid w:val="00D26571"/>
    <w:rsid w:val="00D265D0"/>
    <w:rsid w:val="00D266F4"/>
    <w:rsid w:val="00D26848"/>
    <w:rsid w:val="00D269D5"/>
    <w:rsid w:val="00D26FF2"/>
    <w:rsid w:val="00D2723D"/>
    <w:rsid w:val="00D277CB"/>
    <w:rsid w:val="00D27A10"/>
    <w:rsid w:val="00D27AD0"/>
    <w:rsid w:val="00D27FE7"/>
    <w:rsid w:val="00D30A70"/>
    <w:rsid w:val="00D31027"/>
    <w:rsid w:val="00D31679"/>
    <w:rsid w:val="00D31939"/>
    <w:rsid w:val="00D31AA7"/>
    <w:rsid w:val="00D31AE8"/>
    <w:rsid w:val="00D31C0B"/>
    <w:rsid w:val="00D31DAA"/>
    <w:rsid w:val="00D321AB"/>
    <w:rsid w:val="00D32271"/>
    <w:rsid w:val="00D32320"/>
    <w:rsid w:val="00D3233D"/>
    <w:rsid w:val="00D327C3"/>
    <w:rsid w:val="00D32A5B"/>
    <w:rsid w:val="00D32B84"/>
    <w:rsid w:val="00D32EC3"/>
    <w:rsid w:val="00D330BB"/>
    <w:rsid w:val="00D332E8"/>
    <w:rsid w:val="00D33418"/>
    <w:rsid w:val="00D3391D"/>
    <w:rsid w:val="00D34686"/>
    <w:rsid w:val="00D3488B"/>
    <w:rsid w:val="00D34E48"/>
    <w:rsid w:val="00D3563D"/>
    <w:rsid w:val="00D3620F"/>
    <w:rsid w:val="00D36777"/>
    <w:rsid w:val="00D36964"/>
    <w:rsid w:val="00D36A5C"/>
    <w:rsid w:val="00D36F79"/>
    <w:rsid w:val="00D370C6"/>
    <w:rsid w:val="00D373FC"/>
    <w:rsid w:val="00D37902"/>
    <w:rsid w:val="00D37B4B"/>
    <w:rsid w:val="00D401FC"/>
    <w:rsid w:val="00D40942"/>
    <w:rsid w:val="00D40F03"/>
    <w:rsid w:val="00D4127B"/>
    <w:rsid w:val="00D4182A"/>
    <w:rsid w:val="00D41F3D"/>
    <w:rsid w:val="00D4214A"/>
    <w:rsid w:val="00D42389"/>
    <w:rsid w:val="00D4296B"/>
    <w:rsid w:val="00D435EF"/>
    <w:rsid w:val="00D439D2"/>
    <w:rsid w:val="00D44111"/>
    <w:rsid w:val="00D4454E"/>
    <w:rsid w:val="00D448ED"/>
    <w:rsid w:val="00D448F2"/>
    <w:rsid w:val="00D44B2A"/>
    <w:rsid w:val="00D44EB4"/>
    <w:rsid w:val="00D44EEF"/>
    <w:rsid w:val="00D4513F"/>
    <w:rsid w:val="00D454A1"/>
    <w:rsid w:val="00D4586B"/>
    <w:rsid w:val="00D45871"/>
    <w:rsid w:val="00D45DB1"/>
    <w:rsid w:val="00D45F18"/>
    <w:rsid w:val="00D4662B"/>
    <w:rsid w:val="00D47666"/>
    <w:rsid w:val="00D47F0E"/>
    <w:rsid w:val="00D50ADC"/>
    <w:rsid w:val="00D51324"/>
    <w:rsid w:val="00D514F4"/>
    <w:rsid w:val="00D5175E"/>
    <w:rsid w:val="00D51C3F"/>
    <w:rsid w:val="00D52025"/>
    <w:rsid w:val="00D52059"/>
    <w:rsid w:val="00D523BF"/>
    <w:rsid w:val="00D524EA"/>
    <w:rsid w:val="00D52575"/>
    <w:rsid w:val="00D52CB8"/>
    <w:rsid w:val="00D53049"/>
    <w:rsid w:val="00D53089"/>
    <w:rsid w:val="00D535EA"/>
    <w:rsid w:val="00D53692"/>
    <w:rsid w:val="00D539DC"/>
    <w:rsid w:val="00D53CB5"/>
    <w:rsid w:val="00D5430C"/>
    <w:rsid w:val="00D544EC"/>
    <w:rsid w:val="00D552D2"/>
    <w:rsid w:val="00D55342"/>
    <w:rsid w:val="00D55631"/>
    <w:rsid w:val="00D557BC"/>
    <w:rsid w:val="00D55E14"/>
    <w:rsid w:val="00D56814"/>
    <w:rsid w:val="00D56F29"/>
    <w:rsid w:val="00D578B9"/>
    <w:rsid w:val="00D57BBB"/>
    <w:rsid w:val="00D57D23"/>
    <w:rsid w:val="00D57EF0"/>
    <w:rsid w:val="00D60454"/>
    <w:rsid w:val="00D60905"/>
    <w:rsid w:val="00D6194C"/>
    <w:rsid w:val="00D62106"/>
    <w:rsid w:val="00D62863"/>
    <w:rsid w:val="00D6339A"/>
    <w:rsid w:val="00D63781"/>
    <w:rsid w:val="00D63A3A"/>
    <w:rsid w:val="00D63B06"/>
    <w:rsid w:val="00D63DBD"/>
    <w:rsid w:val="00D6471E"/>
    <w:rsid w:val="00D64BDE"/>
    <w:rsid w:val="00D64C17"/>
    <w:rsid w:val="00D6521F"/>
    <w:rsid w:val="00D65C91"/>
    <w:rsid w:val="00D65F6A"/>
    <w:rsid w:val="00D660C1"/>
    <w:rsid w:val="00D66141"/>
    <w:rsid w:val="00D663E5"/>
    <w:rsid w:val="00D66AEF"/>
    <w:rsid w:val="00D676C8"/>
    <w:rsid w:val="00D67AAE"/>
    <w:rsid w:val="00D67C9A"/>
    <w:rsid w:val="00D7072C"/>
    <w:rsid w:val="00D716F0"/>
    <w:rsid w:val="00D71CCA"/>
    <w:rsid w:val="00D71E4F"/>
    <w:rsid w:val="00D71FD7"/>
    <w:rsid w:val="00D72145"/>
    <w:rsid w:val="00D721E0"/>
    <w:rsid w:val="00D723B1"/>
    <w:rsid w:val="00D724EA"/>
    <w:rsid w:val="00D730CE"/>
    <w:rsid w:val="00D73A98"/>
    <w:rsid w:val="00D73C84"/>
    <w:rsid w:val="00D73DFC"/>
    <w:rsid w:val="00D73F40"/>
    <w:rsid w:val="00D7426C"/>
    <w:rsid w:val="00D7441D"/>
    <w:rsid w:val="00D744CB"/>
    <w:rsid w:val="00D7523E"/>
    <w:rsid w:val="00D753F7"/>
    <w:rsid w:val="00D7563B"/>
    <w:rsid w:val="00D75745"/>
    <w:rsid w:val="00D758F5"/>
    <w:rsid w:val="00D760A4"/>
    <w:rsid w:val="00D76555"/>
    <w:rsid w:val="00D76CAA"/>
    <w:rsid w:val="00D76F60"/>
    <w:rsid w:val="00D772A8"/>
    <w:rsid w:val="00D775A5"/>
    <w:rsid w:val="00D80563"/>
    <w:rsid w:val="00D805AB"/>
    <w:rsid w:val="00D8082E"/>
    <w:rsid w:val="00D80A5E"/>
    <w:rsid w:val="00D81307"/>
    <w:rsid w:val="00D8141B"/>
    <w:rsid w:val="00D815D5"/>
    <w:rsid w:val="00D817C0"/>
    <w:rsid w:val="00D817E8"/>
    <w:rsid w:val="00D81F41"/>
    <w:rsid w:val="00D827F4"/>
    <w:rsid w:val="00D8284C"/>
    <w:rsid w:val="00D82918"/>
    <w:rsid w:val="00D82AB7"/>
    <w:rsid w:val="00D82B52"/>
    <w:rsid w:val="00D82D5B"/>
    <w:rsid w:val="00D83285"/>
    <w:rsid w:val="00D83B26"/>
    <w:rsid w:val="00D84366"/>
    <w:rsid w:val="00D849D9"/>
    <w:rsid w:val="00D84A69"/>
    <w:rsid w:val="00D84C7E"/>
    <w:rsid w:val="00D84FEA"/>
    <w:rsid w:val="00D85051"/>
    <w:rsid w:val="00D85660"/>
    <w:rsid w:val="00D866BA"/>
    <w:rsid w:val="00D8673B"/>
    <w:rsid w:val="00D86785"/>
    <w:rsid w:val="00D867DF"/>
    <w:rsid w:val="00D875AC"/>
    <w:rsid w:val="00D87865"/>
    <w:rsid w:val="00D90292"/>
    <w:rsid w:val="00D90985"/>
    <w:rsid w:val="00D90A58"/>
    <w:rsid w:val="00D90DA3"/>
    <w:rsid w:val="00D90E9B"/>
    <w:rsid w:val="00D91021"/>
    <w:rsid w:val="00D9102D"/>
    <w:rsid w:val="00D9151D"/>
    <w:rsid w:val="00D91606"/>
    <w:rsid w:val="00D929F7"/>
    <w:rsid w:val="00D92EE7"/>
    <w:rsid w:val="00D930F1"/>
    <w:rsid w:val="00D934F5"/>
    <w:rsid w:val="00D93585"/>
    <w:rsid w:val="00D940A3"/>
    <w:rsid w:val="00D942B9"/>
    <w:rsid w:val="00D94C41"/>
    <w:rsid w:val="00D95175"/>
    <w:rsid w:val="00D95225"/>
    <w:rsid w:val="00D9570B"/>
    <w:rsid w:val="00D95B0D"/>
    <w:rsid w:val="00D95FDB"/>
    <w:rsid w:val="00D96360"/>
    <w:rsid w:val="00D96AEC"/>
    <w:rsid w:val="00D96E44"/>
    <w:rsid w:val="00D97B57"/>
    <w:rsid w:val="00D97DB0"/>
    <w:rsid w:val="00DA0224"/>
    <w:rsid w:val="00DA02B9"/>
    <w:rsid w:val="00DA0E06"/>
    <w:rsid w:val="00DA1196"/>
    <w:rsid w:val="00DA15A5"/>
    <w:rsid w:val="00DA28A9"/>
    <w:rsid w:val="00DA2B65"/>
    <w:rsid w:val="00DA2E8D"/>
    <w:rsid w:val="00DA335C"/>
    <w:rsid w:val="00DA386E"/>
    <w:rsid w:val="00DA39DA"/>
    <w:rsid w:val="00DA3A6E"/>
    <w:rsid w:val="00DA4095"/>
    <w:rsid w:val="00DA4202"/>
    <w:rsid w:val="00DA4286"/>
    <w:rsid w:val="00DA4329"/>
    <w:rsid w:val="00DA4EC3"/>
    <w:rsid w:val="00DA5B9D"/>
    <w:rsid w:val="00DA62FE"/>
    <w:rsid w:val="00DA6369"/>
    <w:rsid w:val="00DA6D1A"/>
    <w:rsid w:val="00DA7053"/>
    <w:rsid w:val="00DA70AB"/>
    <w:rsid w:val="00DA794E"/>
    <w:rsid w:val="00DA7B01"/>
    <w:rsid w:val="00DA7CC9"/>
    <w:rsid w:val="00DA7CE7"/>
    <w:rsid w:val="00DB0B5A"/>
    <w:rsid w:val="00DB1210"/>
    <w:rsid w:val="00DB15C9"/>
    <w:rsid w:val="00DB1AA2"/>
    <w:rsid w:val="00DB213B"/>
    <w:rsid w:val="00DB2659"/>
    <w:rsid w:val="00DB3207"/>
    <w:rsid w:val="00DB3700"/>
    <w:rsid w:val="00DB3D48"/>
    <w:rsid w:val="00DB3DB0"/>
    <w:rsid w:val="00DB449D"/>
    <w:rsid w:val="00DB44DF"/>
    <w:rsid w:val="00DB47DA"/>
    <w:rsid w:val="00DB497E"/>
    <w:rsid w:val="00DB4B2D"/>
    <w:rsid w:val="00DB4C3E"/>
    <w:rsid w:val="00DB5284"/>
    <w:rsid w:val="00DB64F0"/>
    <w:rsid w:val="00DB72AF"/>
    <w:rsid w:val="00DB74F2"/>
    <w:rsid w:val="00DB7648"/>
    <w:rsid w:val="00DB7A24"/>
    <w:rsid w:val="00DC0776"/>
    <w:rsid w:val="00DC07CE"/>
    <w:rsid w:val="00DC0913"/>
    <w:rsid w:val="00DC09EC"/>
    <w:rsid w:val="00DC0A9B"/>
    <w:rsid w:val="00DC0F93"/>
    <w:rsid w:val="00DC13F1"/>
    <w:rsid w:val="00DC17C3"/>
    <w:rsid w:val="00DC1A9E"/>
    <w:rsid w:val="00DC2D9A"/>
    <w:rsid w:val="00DC30CA"/>
    <w:rsid w:val="00DC33E0"/>
    <w:rsid w:val="00DC39B5"/>
    <w:rsid w:val="00DC3F39"/>
    <w:rsid w:val="00DC4991"/>
    <w:rsid w:val="00DC54F9"/>
    <w:rsid w:val="00DC59C1"/>
    <w:rsid w:val="00DC5DB2"/>
    <w:rsid w:val="00DC7555"/>
    <w:rsid w:val="00DD01A6"/>
    <w:rsid w:val="00DD0FED"/>
    <w:rsid w:val="00DD11DB"/>
    <w:rsid w:val="00DD1386"/>
    <w:rsid w:val="00DD1401"/>
    <w:rsid w:val="00DD1522"/>
    <w:rsid w:val="00DD1933"/>
    <w:rsid w:val="00DD1DA0"/>
    <w:rsid w:val="00DD2318"/>
    <w:rsid w:val="00DD279B"/>
    <w:rsid w:val="00DD2ED3"/>
    <w:rsid w:val="00DD357B"/>
    <w:rsid w:val="00DD39EA"/>
    <w:rsid w:val="00DD3CE3"/>
    <w:rsid w:val="00DD3EAD"/>
    <w:rsid w:val="00DD3F23"/>
    <w:rsid w:val="00DD41BE"/>
    <w:rsid w:val="00DD4688"/>
    <w:rsid w:val="00DD4CC3"/>
    <w:rsid w:val="00DD5976"/>
    <w:rsid w:val="00DD5CC9"/>
    <w:rsid w:val="00DD5CE1"/>
    <w:rsid w:val="00DD5DD7"/>
    <w:rsid w:val="00DD5E32"/>
    <w:rsid w:val="00DD640C"/>
    <w:rsid w:val="00DD6580"/>
    <w:rsid w:val="00DD6C80"/>
    <w:rsid w:val="00DD6D1A"/>
    <w:rsid w:val="00DD6DCD"/>
    <w:rsid w:val="00DD7183"/>
    <w:rsid w:val="00DD7806"/>
    <w:rsid w:val="00DE03C2"/>
    <w:rsid w:val="00DE07A2"/>
    <w:rsid w:val="00DE0A86"/>
    <w:rsid w:val="00DE0E4D"/>
    <w:rsid w:val="00DE11EE"/>
    <w:rsid w:val="00DE1738"/>
    <w:rsid w:val="00DE197F"/>
    <w:rsid w:val="00DE2335"/>
    <w:rsid w:val="00DE23BB"/>
    <w:rsid w:val="00DE26B3"/>
    <w:rsid w:val="00DE299E"/>
    <w:rsid w:val="00DE2A62"/>
    <w:rsid w:val="00DE2E3A"/>
    <w:rsid w:val="00DE30B5"/>
    <w:rsid w:val="00DE325F"/>
    <w:rsid w:val="00DE32AB"/>
    <w:rsid w:val="00DE3775"/>
    <w:rsid w:val="00DE43D5"/>
    <w:rsid w:val="00DE44EE"/>
    <w:rsid w:val="00DE48CB"/>
    <w:rsid w:val="00DE51D8"/>
    <w:rsid w:val="00DE5698"/>
    <w:rsid w:val="00DE5A8E"/>
    <w:rsid w:val="00DE5BE9"/>
    <w:rsid w:val="00DE5D5A"/>
    <w:rsid w:val="00DE6319"/>
    <w:rsid w:val="00DE6B4B"/>
    <w:rsid w:val="00DE708E"/>
    <w:rsid w:val="00DE7358"/>
    <w:rsid w:val="00DE76CF"/>
    <w:rsid w:val="00DF01DF"/>
    <w:rsid w:val="00DF0A94"/>
    <w:rsid w:val="00DF0CA8"/>
    <w:rsid w:val="00DF1A02"/>
    <w:rsid w:val="00DF1A2C"/>
    <w:rsid w:val="00DF1FA1"/>
    <w:rsid w:val="00DF2191"/>
    <w:rsid w:val="00DF2938"/>
    <w:rsid w:val="00DF2FB6"/>
    <w:rsid w:val="00DF339E"/>
    <w:rsid w:val="00DF3D0F"/>
    <w:rsid w:val="00DF3EB3"/>
    <w:rsid w:val="00DF4DF8"/>
    <w:rsid w:val="00DF4F30"/>
    <w:rsid w:val="00DF52D2"/>
    <w:rsid w:val="00DF5608"/>
    <w:rsid w:val="00DF5671"/>
    <w:rsid w:val="00DF6146"/>
    <w:rsid w:val="00DF6171"/>
    <w:rsid w:val="00DF6863"/>
    <w:rsid w:val="00DF6A71"/>
    <w:rsid w:val="00DF6EBE"/>
    <w:rsid w:val="00DF7094"/>
    <w:rsid w:val="00DF76A6"/>
    <w:rsid w:val="00DF76B1"/>
    <w:rsid w:val="00DF7BE7"/>
    <w:rsid w:val="00DF7F4D"/>
    <w:rsid w:val="00E00096"/>
    <w:rsid w:val="00E005BD"/>
    <w:rsid w:val="00E005F4"/>
    <w:rsid w:val="00E006AB"/>
    <w:rsid w:val="00E0073C"/>
    <w:rsid w:val="00E0077E"/>
    <w:rsid w:val="00E0080C"/>
    <w:rsid w:val="00E01A57"/>
    <w:rsid w:val="00E02156"/>
    <w:rsid w:val="00E02446"/>
    <w:rsid w:val="00E0269A"/>
    <w:rsid w:val="00E028E9"/>
    <w:rsid w:val="00E02AB8"/>
    <w:rsid w:val="00E02ADB"/>
    <w:rsid w:val="00E02BEC"/>
    <w:rsid w:val="00E02FB4"/>
    <w:rsid w:val="00E03044"/>
    <w:rsid w:val="00E03321"/>
    <w:rsid w:val="00E03330"/>
    <w:rsid w:val="00E036CF"/>
    <w:rsid w:val="00E03D71"/>
    <w:rsid w:val="00E03DD3"/>
    <w:rsid w:val="00E03F4A"/>
    <w:rsid w:val="00E04080"/>
    <w:rsid w:val="00E0415A"/>
    <w:rsid w:val="00E04633"/>
    <w:rsid w:val="00E04D1E"/>
    <w:rsid w:val="00E04E03"/>
    <w:rsid w:val="00E05A74"/>
    <w:rsid w:val="00E06F41"/>
    <w:rsid w:val="00E07057"/>
    <w:rsid w:val="00E070D2"/>
    <w:rsid w:val="00E0715B"/>
    <w:rsid w:val="00E07520"/>
    <w:rsid w:val="00E075CE"/>
    <w:rsid w:val="00E076E8"/>
    <w:rsid w:val="00E07AFA"/>
    <w:rsid w:val="00E07C14"/>
    <w:rsid w:val="00E07F2B"/>
    <w:rsid w:val="00E107B3"/>
    <w:rsid w:val="00E115B5"/>
    <w:rsid w:val="00E1186D"/>
    <w:rsid w:val="00E11A4A"/>
    <w:rsid w:val="00E11C8F"/>
    <w:rsid w:val="00E11D86"/>
    <w:rsid w:val="00E11DA7"/>
    <w:rsid w:val="00E12A94"/>
    <w:rsid w:val="00E12DFE"/>
    <w:rsid w:val="00E13298"/>
    <w:rsid w:val="00E1371B"/>
    <w:rsid w:val="00E13CFC"/>
    <w:rsid w:val="00E1407F"/>
    <w:rsid w:val="00E142A0"/>
    <w:rsid w:val="00E1462B"/>
    <w:rsid w:val="00E14B65"/>
    <w:rsid w:val="00E151CF"/>
    <w:rsid w:val="00E15402"/>
    <w:rsid w:val="00E154A3"/>
    <w:rsid w:val="00E15558"/>
    <w:rsid w:val="00E156A9"/>
    <w:rsid w:val="00E16735"/>
    <w:rsid w:val="00E16BB1"/>
    <w:rsid w:val="00E16F58"/>
    <w:rsid w:val="00E171C5"/>
    <w:rsid w:val="00E17994"/>
    <w:rsid w:val="00E17B01"/>
    <w:rsid w:val="00E17FAE"/>
    <w:rsid w:val="00E2037E"/>
    <w:rsid w:val="00E20912"/>
    <w:rsid w:val="00E2140E"/>
    <w:rsid w:val="00E214C4"/>
    <w:rsid w:val="00E217EA"/>
    <w:rsid w:val="00E22CF1"/>
    <w:rsid w:val="00E23328"/>
    <w:rsid w:val="00E24889"/>
    <w:rsid w:val="00E26E1B"/>
    <w:rsid w:val="00E272DC"/>
    <w:rsid w:val="00E27602"/>
    <w:rsid w:val="00E27714"/>
    <w:rsid w:val="00E27B1C"/>
    <w:rsid w:val="00E27B38"/>
    <w:rsid w:val="00E27D5E"/>
    <w:rsid w:val="00E305C7"/>
    <w:rsid w:val="00E30854"/>
    <w:rsid w:val="00E30E61"/>
    <w:rsid w:val="00E3193C"/>
    <w:rsid w:val="00E31AE1"/>
    <w:rsid w:val="00E31BA1"/>
    <w:rsid w:val="00E320AE"/>
    <w:rsid w:val="00E32364"/>
    <w:rsid w:val="00E326A0"/>
    <w:rsid w:val="00E32913"/>
    <w:rsid w:val="00E32D2E"/>
    <w:rsid w:val="00E32E8E"/>
    <w:rsid w:val="00E33167"/>
    <w:rsid w:val="00E3343B"/>
    <w:rsid w:val="00E33936"/>
    <w:rsid w:val="00E33D91"/>
    <w:rsid w:val="00E34312"/>
    <w:rsid w:val="00E345D9"/>
    <w:rsid w:val="00E35507"/>
    <w:rsid w:val="00E3560D"/>
    <w:rsid w:val="00E359BF"/>
    <w:rsid w:val="00E35D2E"/>
    <w:rsid w:val="00E361A1"/>
    <w:rsid w:val="00E36424"/>
    <w:rsid w:val="00E36839"/>
    <w:rsid w:val="00E3687A"/>
    <w:rsid w:val="00E37DDD"/>
    <w:rsid w:val="00E408F3"/>
    <w:rsid w:val="00E40967"/>
    <w:rsid w:val="00E41818"/>
    <w:rsid w:val="00E41FEF"/>
    <w:rsid w:val="00E42152"/>
    <w:rsid w:val="00E4268B"/>
    <w:rsid w:val="00E42704"/>
    <w:rsid w:val="00E43319"/>
    <w:rsid w:val="00E436D8"/>
    <w:rsid w:val="00E43818"/>
    <w:rsid w:val="00E439A2"/>
    <w:rsid w:val="00E43D7E"/>
    <w:rsid w:val="00E4470B"/>
    <w:rsid w:val="00E44AB2"/>
    <w:rsid w:val="00E44B93"/>
    <w:rsid w:val="00E44D05"/>
    <w:rsid w:val="00E45467"/>
    <w:rsid w:val="00E456D7"/>
    <w:rsid w:val="00E45C4B"/>
    <w:rsid w:val="00E45D86"/>
    <w:rsid w:val="00E46348"/>
    <w:rsid w:val="00E4635C"/>
    <w:rsid w:val="00E46ADD"/>
    <w:rsid w:val="00E46D73"/>
    <w:rsid w:val="00E47611"/>
    <w:rsid w:val="00E504AE"/>
    <w:rsid w:val="00E5190E"/>
    <w:rsid w:val="00E5262F"/>
    <w:rsid w:val="00E539B6"/>
    <w:rsid w:val="00E53B75"/>
    <w:rsid w:val="00E5429A"/>
    <w:rsid w:val="00E5443F"/>
    <w:rsid w:val="00E54534"/>
    <w:rsid w:val="00E54DC6"/>
    <w:rsid w:val="00E5511D"/>
    <w:rsid w:val="00E55BB0"/>
    <w:rsid w:val="00E561EC"/>
    <w:rsid w:val="00E573D1"/>
    <w:rsid w:val="00E57635"/>
    <w:rsid w:val="00E57C5B"/>
    <w:rsid w:val="00E57EE3"/>
    <w:rsid w:val="00E6082E"/>
    <w:rsid w:val="00E608DA"/>
    <w:rsid w:val="00E60C25"/>
    <w:rsid w:val="00E60C80"/>
    <w:rsid w:val="00E60C92"/>
    <w:rsid w:val="00E6103C"/>
    <w:rsid w:val="00E61284"/>
    <w:rsid w:val="00E613B4"/>
    <w:rsid w:val="00E615FA"/>
    <w:rsid w:val="00E61795"/>
    <w:rsid w:val="00E617CE"/>
    <w:rsid w:val="00E61B76"/>
    <w:rsid w:val="00E6210F"/>
    <w:rsid w:val="00E62D08"/>
    <w:rsid w:val="00E63411"/>
    <w:rsid w:val="00E63E5E"/>
    <w:rsid w:val="00E64192"/>
    <w:rsid w:val="00E643A7"/>
    <w:rsid w:val="00E646A6"/>
    <w:rsid w:val="00E65246"/>
    <w:rsid w:val="00E65643"/>
    <w:rsid w:val="00E65F1F"/>
    <w:rsid w:val="00E66306"/>
    <w:rsid w:val="00E6648D"/>
    <w:rsid w:val="00E665C4"/>
    <w:rsid w:val="00E66A4C"/>
    <w:rsid w:val="00E66B60"/>
    <w:rsid w:val="00E67C36"/>
    <w:rsid w:val="00E67E13"/>
    <w:rsid w:val="00E7042F"/>
    <w:rsid w:val="00E71135"/>
    <w:rsid w:val="00E71454"/>
    <w:rsid w:val="00E71A52"/>
    <w:rsid w:val="00E71D49"/>
    <w:rsid w:val="00E71D5F"/>
    <w:rsid w:val="00E72656"/>
    <w:rsid w:val="00E7300B"/>
    <w:rsid w:val="00E732C2"/>
    <w:rsid w:val="00E735F6"/>
    <w:rsid w:val="00E73B7A"/>
    <w:rsid w:val="00E740B0"/>
    <w:rsid w:val="00E746F9"/>
    <w:rsid w:val="00E74A94"/>
    <w:rsid w:val="00E75277"/>
    <w:rsid w:val="00E756DF"/>
    <w:rsid w:val="00E75936"/>
    <w:rsid w:val="00E75CCF"/>
    <w:rsid w:val="00E75F7D"/>
    <w:rsid w:val="00E76E65"/>
    <w:rsid w:val="00E76FC3"/>
    <w:rsid w:val="00E7772E"/>
    <w:rsid w:val="00E8011B"/>
    <w:rsid w:val="00E813B8"/>
    <w:rsid w:val="00E81832"/>
    <w:rsid w:val="00E819E5"/>
    <w:rsid w:val="00E81A9B"/>
    <w:rsid w:val="00E82345"/>
    <w:rsid w:val="00E824B1"/>
    <w:rsid w:val="00E8332D"/>
    <w:rsid w:val="00E836AB"/>
    <w:rsid w:val="00E83833"/>
    <w:rsid w:val="00E8385B"/>
    <w:rsid w:val="00E83E01"/>
    <w:rsid w:val="00E83F42"/>
    <w:rsid w:val="00E844FD"/>
    <w:rsid w:val="00E84750"/>
    <w:rsid w:val="00E84807"/>
    <w:rsid w:val="00E84AC1"/>
    <w:rsid w:val="00E85098"/>
    <w:rsid w:val="00E8512C"/>
    <w:rsid w:val="00E85A31"/>
    <w:rsid w:val="00E85F02"/>
    <w:rsid w:val="00E86053"/>
    <w:rsid w:val="00E87292"/>
    <w:rsid w:val="00E87732"/>
    <w:rsid w:val="00E87BDA"/>
    <w:rsid w:val="00E915DB"/>
    <w:rsid w:val="00E918EF"/>
    <w:rsid w:val="00E91B75"/>
    <w:rsid w:val="00E92596"/>
    <w:rsid w:val="00E926C0"/>
    <w:rsid w:val="00E928B3"/>
    <w:rsid w:val="00E930B1"/>
    <w:rsid w:val="00E935FA"/>
    <w:rsid w:val="00E93A0A"/>
    <w:rsid w:val="00E94200"/>
    <w:rsid w:val="00E94FA7"/>
    <w:rsid w:val="00E9501C"/>
    <w:rsid w:val="00E958BA"/>
    <w:rsid w:val="00E95902"/>
    <w:rsid w:val="00E95DA0"/>
    <w:rsid w:val="00E960EC"/>
    <w:rsid w:val="00E9640B"/>
    <w:rsid w:val="00E9672C"/>
    <w:rsid w:val="00E96AD6"/>
    <w:rsid w:val="00E974AD"/>
    <w:rsid w:val="00E974B4"/>
    <w:rsid w:val="00E978EE"/>
    <w:rsid w:val="00E97E8F"/>
    <w:rsid w:val="00EA0256"/>
    <w:rsid w:val="00EA13CB"/>
    <w:rsid w:val="00EA16CF"/>
    <w:rsid w:val="00EA254D"/>
    <w:rsid w:val="00EA284A"/>
    <w:rsid w:val="00EA2AF0"/>
    <w:rsid w:val="00EA2DA5"/>
    <w:rsid w:val="00EA3540"/>
    <w:rsid w:val="00EA3556"/>
    <w:rsid w:val="00EA373C"/>
    <w:rsid w:val="00EA3AB0"/>
    <w:rsid w:val="00EA3C9B"/>
    <w:rsid w:val="00EA4DA7"/>
    <w:rsid w:val="00EA5B8C"/>
    <w:rsid w:val="00EA5D75"/>
    <w:rsid w:val="00EA5EC0"/>
    <w:rsid w:val="00EA5EF0"/>
    <w:rsid w:val="00EA6053"/>
    <w:rsid w:val="00EA6616"/>
    <w:rsid w:val="00EA6745"/>
    <w:rsid w:val="00EA6BB2"/>
    <w:rsid w:val="00EA759B"/>
    <w:rsid w:val="00EA761E"/>
    <w:rsid w:val="00EB0242"/>
    <w:rsid w:val="00EB051D"/>
    <w:rsid w:val="00EB096E"/>
    <w:rsid w:val="00EB1087"/>
    <w:rsid w:val="00EB13E6"/>
    <w:rsid w:val="00EB22FA"/>
    <w:rsid w:val="00EB266F"/>
    <w:rsid w:val="00EB29F9"/>
    <w:rsid w:val="00EB35F5"/>
    <w:rsid w:val="00EB3C21"/>
    <w:rsid w:val="00EB401C"/>
    <w:rsid w:val="00EB5091"/>
    <w:rsid w:val="00EB5846"/>
    <w:rsid w:val="00EB5A71"/>
    <w:rsid w:val="00EB6173"/>
    <w:rsid w:val="00EB661C"/>
    <w:rsid w:val="00EB7030"/>
    <w:rsid w:val="00EB73DC"/>
    <w:rsid w:val="00EB76FF"/>
    <w:rsid w:val="00EB7707"/>
    <w:rsid w:val="00EB7CBA"/>
    <w:rsid w:val="00EC0230"/>
    <w:rsid w:val="00EC03CE"/>
    <w:rsid w:val="00EC107D"/>
    <w:rsid w:val="00EC12DF"/>
    <w:rsid w:val="00EC1372"/>
    <w:rsid w:val="00EC15DF"/>
    <w:rsid w:val="00EC1937"/>
    <w:rsid w:val="00EC22E1"/>
    <w:rsid w:val="00EC23EE"/>
    <w:rsid w:val="00EC28BE"/>
    <w:rsid w:val="00EC2A73"/>
    <w:rsid w:val="00EC3193"/>
    <w:rsid w:val="00EC35E6"/>
    <w:rsid w:val="00EC387E"/>
    <w:rsid w:val="00EC3E95"/>
    <w:rsid w:val="00EC45D0"/>
    <w:rsid w:val="00EC53CE"/>
    <w:rsid w:val="00EC5447"/>
    <w:rsid w:val="00EC5FD9"/>
    <w:rsid w:val="00EC5FDB"/>
    <w:rsid w:val="00EC61D2"/>
    <w:rsid w:val="00EC670A"/>
    <w:rsid w:val="00EC6EEF"/>
    <w:rsid w:val="00EC71D5"/>
    <w:rsid w:val="00EC77B4"/>
    <w:rsid w:val="00EC78BA"/>
    <w:rsid w:val="00EC78DF"/>
    <w:rsid w:val="00ED030A"/>
    <w:rsid w:val="00ED0D31"/>
    <w:rsid w:val="00ED1A51"/>
    <w:rsid w:val="00ED1BC1"/>
    <w:rsid w:val="00ED1CE9"/>
    <w:rsid w:val="00ED1D21"/>
    <w:rsid w:val="00ED1D7C"/>
    <w:rsid w:val="00ED1D94"/>
    <w:rsid w:val="00ED23E3"/>
    <w:rsid w:val="00ED288A"/>
    <w:rsid w:val="00ED2A64"/>
    <w:rsid w:val="00ED2CD6"/>
    <w:rsid w:val="00ED2CFC"/>
    <w:rsid w:val="00ED32D8"/>
    <w:rsid w:val="00ED38F0"/>
    <w:rsid w:val="00ED394E"/>
    <w:rsid w:val="00ED39EF"/>
    <w:rsid w:val="00ED3EB7"/>
    <w:rsid w:val="00ED41CB"/>
    <w:rsid w:val="00ED4387"/>
    <w:rsid w:val="00ED4A23"/>
    <w:rsid w:val="00ED4A4C"/>
    <w:rsid w:val="00ED4A84"/>
    <w:rsid w:val="00ED4B2E"/>
    <w:rsid w:val="00ED4D0E"/>
    <w:rsid w:val="00ED4E2D"/>
    <w:rsid w:val="00ED513A"/>
    <w:rsid w:val="00ED523E"/>
    <w:rsid w:val="00ED56F1"/>
    <w:rsid w:val="00ED5910"/>
    <w:rsid w:val="00ED5A34"/>
    <w:rsid w:val="00ED5A3B"/>
    <w:rsid w:val="00ED68BB"/>
    <w:rsid w:val="00ED6A78"/>
    <w:rsid w:val="00ED708B"/>
    <w:rsid w:val="00ED7382"/>
    <w:rsid w:val="00ED7749"/>
    <w:rsid w:val="00ED783B"/>
    <w:rsid w:val="00ED793C"/>
    <w:rsid w:val="00ED7D71"/>
    <w:rsid w:val="00EE08C6"/>
    <w:rsid w:val="00EE0B7E"/>
    <w:rsid w:val="00EE0BE2"/>
    <w:rsid w:val="00EE1054"/>
    <w:rsid w:val="00EE2021"/>
    <w:rsid w:val="00EE2494"/>
    <w:rsid w:val="00EE2D9D"/>
    <w:rsid w:val="00EE2EFE"/>
    <w:rsid w:val="00EE308D"/>
    <w:rsid w:val="00EE3461"/>
    <w:rsid w:val="00EE415E"/>
    <w:rsid w:val="00EE45F3"/>
    <w:rsid w:val="00EE49D6"/>
    <w:rsid w:val="00EE4AFD"/>
    <w:rsid w:val="00EE4DC5"/>
    <w:rsid w:val="00EE5409"/>
    <w:rsid w:val="00EE5518"/>
    <w:rsid w:val="00EE5608"/>
    <w:rsid w:val="00EE5B81"/>
    <w:rsid w:val="00EE5C50"/>
    <w:rsid w:val="00EE66B9"/>
    <w:rsid w:val="00EE700C"/>
    <w:rsid w:val="00EE76D6"/>
    <w:rsid w:val="00EF0240"/>
    <w:rsid w:val="00EF0CAF"/>
    <w:rsid w:val="00EF0EE7"/>
    <w:rsid w:val="00EF1211"/>
    <w:rsid w:val="00EF2603"/>
    <w:rsid w:val="00EF28DE"/>
    <w:rsid w:val="00EF3388"/>
    <w:rsid w:val="00EF33AD"/>
    <w:rsid w:val="00EF39B7"/>
    <w:rsid w:val="00EF3BA2"/>
    <w:rsid w:val="00EF3E1B"/>
    <w:rsid w:val="00EF458A"/>
    <w:rsid w:val="00EF4D6A"/>
    <w:rsid w:val="00EF4E7D"/>
    <w:rsid w:val="00EF5629"/>
    <w:rsid w:val="00EF586E"/>
    <w:rsid w:val="00EF5D8C"/>
    <w:rsid w:val="00EF631E"/>
    <w:rsid w:val="00EF679B"/>
    <w:rsid w:val="00EF6A76"/>
    <w:rsid w:val="00EF6BC8"/>
    <w:rsid w:val="00EF6D73"/>
    <w:rsid w:val="00EF7777"/>
    <w:rsid w:val="00EF78F9"/>
    <w:rsid w:val="00EF793A"/>
    <w:rsid w:val="00EF7A7F"/>
    <w:rsid w:val="00F00588"/>
    <w:rsid w:val="00F0092A"/>
    <w:rsid w:val="00F00AAE"/>
    <w:rsid w:val="00F00C35"/>
    <w:rsid w:val="00F01FA7"/>
    <w:rsid w:val="00F021AD"/>
    <w:rsid w:val="00F021B6"/>
    <w:rsid w:val="00F02FAA"/>
    <w:rsid w:val="00F03FFB"/>
    <w:rsid w:val="00F0474A"/>
    <w:rsid w:val="00F04B09"/>
    <w:rsid w:val="00F04B7E"/>
    <w:rsid w:val="00F04CB8"/>
    <w:rsid w:val="00F04F20"/>
    <w:rsid w:val="00F05583"/>
    <w:rsid w:val="00F05590"/>
    <w:rsid w:val="00F05892"/>
    <w:rsid w:val="00F05A95"/>
    <w:rsid w:val="00F0603C"/>
    <w:rsid w:val="00F065A7"/>
    <w:rsid w:val="00F073CF"/>
    <w:rsid w:val="00F102E6"/>
    <w:rsid w:val="00F104EB"/>
    <w:rsid w:val="00F10B6D"/>
    <w:rsid w:val="00F11301"/>
    <w:rsid w:val="00F11320"/>
    <w:rsid w:val="00F1142E"/>
    <w:rsid w:val="00F1188C"/>
    <w:rsid w:val="00F125B0"/>
    <w:rsid w:val="00F126C8"/>
    <w:rsid w:val="00F12E4A"/>
    <w:rsid w:val="00F1312E"/>
    <w:rsid w:val="00F13A41"/>
    <w:rsid w:val="00F13BA9"/>
    <w:rsid w:val="00F13F05"/>
    <w:rsid w:val="00F13FF1"/>
    <w:rsid w:val="00F1438B"/>
    <w:rsid w:val="00F143A0"/>
    <w:rsid w:val="00F14B48"/>
    <w:rsid w:val="00F14C25"/>
    <w:rsid w:val="00F153D6"/>
    <w:rsid w:val="00F1635E"/>
    <w:rsid w:val="00F1641D"/>
    <w:rsid w:val="00F164BD"/>
    <w:rsid w:val="00F172E9"/>
    <w:rsid w:val="00F173B9"/>
    <w:rsid w:val="00F17626"/>
    <w:rsid w:val="00F178AD"/>
    <w:rsid w:val="00F17ABF"/>
    <w:rsid w:val="00F17B81"/>
    <w:rsid w:val="00F17CFF"/>
    <w:rsid w:val="00F17DB2"/>
    <w:rsid w:val="00F17FF0"/>
    <w:rsid w:val="00F20039"/>
    <w:rsid w:val="00F20821"/>
    <w:rsid w:val="00F20F14"/>
    <w:rsid w:val="00F20F68"/>
    <w:rsid w:val="00F217C0"/>
    <w:rsid w:val="00F21C51"/>
    <w:rsid w:val="00F22436"/>
    <w:rsid w:val="00F226B3"/>
    <w:rsid w:val="00F2279B"/>
    <w:rsid w:val="00F22BFC"/>
    <w:rsid w:val="00F22DC9"/>
    <w:rsid w:val="00F22E82"/>
    <w:rsid w:val="00F23294"/>
    <w:rsid w:val="00F23751"/>
    <w:rsid w:val="00F24161"/>
    <w:rsid w:val="00F2419F"/>
    <w:rsid w:val="00F24DE4"/>
    <w:rsid w:val="00F25253"/>
    <w:rsid w:val="00F256C1"/>
    <w:rsid w:val="00F25A06"/>
    <w:rsid w:val="00F264A4"/>
    <w:rsid w:val="00F27BBC"/>
    <w:rsid w:val="00F27ED7"/>
    <w:rsid w:val="00F30D75"/>
    <w:rsid w:val="00F3256F"/>
    <w:rsid w:val="00F329F0"/>
    <w:rsid w:val="00F32DD3"/>
    <w:rsid w:val="00F32E57"/>
    <w:rsid w:val="00F33046"/>
    <w:rsid w:val="00F33262"/>
    <w:rsid w:val="00F33CB7"/>
    <w:rsid w:val="00F342EA"/>
    <w:rsid w:val="00F34438"/>
    <w:rsid w:val="00F3446D"/>
    <w:rsid w:val="00F34A47"/>
    <w:rsid w:val="00F350D6"/>
    <w:rsid w:val="00F3531D"/>
    <w:rsid w:val="00F35489"/>
    <w:rsid w:val="00F36003"/>
    <w:rsid w:val="00F364D7"/>
    <w:rsid w:val="00F36940"/>
    <w:rsid w:val="00F36A0E"/>
    <w:rsid w:val="00F36B48"/>
    <w:rsid w:val="00F371C1"/>
    <w:rsid w:val="00F3761E"/>
    <w:rsid w:val="00F3774C"/>
    <w:rsid w:val="00F3788B"/>
    <w:rsid w:val="00F37A96"/>
    <w:rsid w:val="00F37BE0"/>
    <w:rsid w:val="00F413F3"/>
    <w:rsid w:val="00F414B4"/>
    <w:rsid w:val="00F417C9"/>
    <w:rsid w:val="00F4180B"/>
    <w:rsid w:val="00F41D15"/>
    <w:rsid w:val="00F422B7"/>
    <w:rsid w:val="00F42D39"/>
    <w:rsid w:val="00F42FD9"/>
    <w:rsid w:val="00F430D6"/>
    <w:rsid w:val="00F436B9"/>
    <w:rsid w:val="00F4387A"/>
    <w:rsid w:val="00F43892"/>
    <w:rsid w:val="00F43BA9"/>
    <w:rsid w:val="00F44286"/>
    <w:rsid w:val="00F44347"/>
    <w:rsid w:val="00F4443E"/>
    <w:rsid w:val="00F445B5"/>
    <w:rsid w:val="00F45132"/>
    <w:rsid w:val="00F451AD"/>
    <w:rsid w:val="00F452CF"/>
    <w:rsid w:val="00F45571"/>
    <w:rsid w:val="00F457E9"/>
    <w:rsid w:val="00F458ED"/>
    <w:rsid w:val="00F4593A"/>
    <w:rsid w:val="00F45985"/>
    <w:rsid w:val="00F46382"/>
    <w:rsid w:val="00F464B4"/>
    <w:rsid w:val="00F4650B"/>
    <w:rsid w:val="00F46FB9"/>
    <w:rsid w:val="00F471FB"/>
    <w:rsid w:val="00F4730A"/>
    <w:rsid w:val="00F475C5"/>
    <w:rsid w:val="00F479F5"/>
    <w:rsid w:val="00F50162"/>
    <w:rsid w:val="00F506D9"/>
    <w:rsid w:val="00F508D3"/>
    <w:rsid w:val="00F51597"/>
    <w:rsid w:val="00F51743"/>
    <w:rsid w:val="00F51AB8"/>
    <w:rsid w:val="00F520E4"/>
    <w:rsid w:val="00F52F2D"/>
    <w:rsid w:val="00F5352D"/>
    <w:rsid w:val="00F538D0"/>
    <w:rsid w:val="00F5457F"/>
    <w:rsid w:val="00F54923"/>
    <w:rsid w:val="00F54DA5"/>
    <w:rsid w:val="00F550E9"/>
    <w:rsid w:val="00F558E9"/>
    <w:rsid w:val="00F565D9"/>
    <w:rsid w:val="00F57417"/>
    <w:rsid w:val="00F57978"/>
    <w:rsid w:val="00F60413"/>
    <w:rsid w:val="00F60464"/>
    <w:rsid w:val="00F60984"/>
    <w:rsid w:val="00F6099E"/>
    <w:rsid w:val="00F612A7"/>
    <w:rsid w:val="00F628E1"/>
    <w:rsid w:val="00F6296C"/>
    <w:rsid w:val="00F631D8"/>
    <w:rsid w:val="00F63620"/>
    <w:rsid w:val="00F6386B"/>
    <w:rsid w:val="00F640A7"/>
    <w:rsid w:val="00F64141"/>
    <w:rsid w:val="00F6415F"/>
    <w:rsid w:val="00F64205"/>
    <w:rsid w:val="00F6452E"/>
    <w:rsid w:val="00F64813"/>
    <w:rsid w:val="00F6483F"/>
    <w:rsid w:val="00F6557F"/>
    <w:rsid w:val="00F65695"/>
    <w:rsid w:val="00F6572D"/>
    <w:rsid w:val="00F65877"/>
    <w:rsid w:val="00F65AC6"/>
    <w:rsid w:val="00F65CC8"/>
    <w:rsid w:val="00F661EB"/>
    <w:rsid w:val="00F663DF"/>
    <w:rsid w:val="00F667CF"/>
    <w:rsid w:val="00F6696E"/>
    <w:rsid w:val="00F66B79"/>
    <w:rsid w:val="00F66DBD"/>
    <w:rsid w:val="00F67001"/>
    <w:rsid w:val="00F672FC"/>
    <w:rsid w:val="00F67C7D"/>
    <w:rsid w:val="00F70565"/>
    <w:rsid w:val="00F7069A"/>
    <w:rsid w:val="00F70719"/>
    <w:rsid w:val="00F70720"/>
    <w:rsid w:val="00F708DF"/>
    <w:rsid w:val="00F70F7D"/>
    <w:rsid w:val="00F71E13"/>
    <w:rsid w:val="00F71F47"/>
    <w:rsid w:val="00F721A6"/>
    <w:rsid w:val="00F7251B"/>
    <w:rsid w:val="00F725C1"/>
    <w:rsid w:val="00F732C9"/>
    <w:rsid w:val="00F732CD"/>
    <w:rsid w:val="00F732D5"/>
    <w:rsid w:val="00F73532"/>
    <w:rsid w:val="00F73FE6"/>
    <w:rsid w:val="00F74445"/>
    <w:rsid w:val="00F7447D"/>
    <w:rsid w:val="00F74C1C"/>
    <w:rsid w:val="00F753DB"/>
    <w:rsid w:val="00F76406"/>
    <w:rsid w:val="00F77104"/>
    <w:rsid w:val="00F77EE1"/>
    <w:rsid w:val="00F80482"/>
    <w:rsid w:val="00F8084C"/>
    <w:rsid w:val="00F80B37"/>
    <w:rsid w:val="00F80C24"/>
    <w:rsid w:val="00F81324"/>
    <w:rsid w:val="00F81E55"/>
    <w:rsid w:val="00F826ED"/>
    <w:rsid w:val="00F843F6"/>
    <w:rsid w:val="00F84C68"/>
    <w:rsid w:val="00F84D2C"/>
    <w:rsid w:val="00F84EDA"/>
    <w:rsid w:val="00F84F7E"/>
    <w:rsid w:val="00F8546D"/>
    <w:rsid w:val="00F85A10"/>
    <w:rsid w:val="00F85BBE"/>
    <w:rsid w:val="00F86076"/>
    <w:rsid w:val="00F860EF"/>
    <w:rsid w:val="00F861B9"/>
    <w:rsid w:val="00F873A2"/>
    <w:rsid w:val="00F90CB5"/>
    <w:rsid w:val="00F90D91"/>
    <w:rsid w:val="00F91052"/>
    <w:rsid w:val="00F9121A"/>
    <w:rsid w:val="00F914D2"/>
    <w:rsid w:val="00F91AFD"/>
    <w:rsid w:val="00F91D74"/>
    <w:rsid w:val="00F91EB5"/>
    <w:rsid w:val="00F91F2B"/>
    <w:rsid w:val="00F91FBA"/>
    <w:rsid w:val="00F9214B"/>
    <w:rsid w:val="00F921F8"/>
    <w:rsid w:val="00F922CB"/>
    <w:rsid w:val="00F92923"/>
    <w:rsid w:val="00F9344A"/>
    <w:rsid w:val="00F93528"/>
    <w:rsid w:val="00F93822"/>
    <w:rsid w:val="00F93D8B"/>
    <w:rsid w:val="00F942D8"/>
    <w:rsid w:val="00F94A5F"/>
    <w:rsid w:val="00F94D25"/>
    <w:rsid w:val="00F94E1E"/>
    <w:rsid w:val="00F9512B"/>
    <w:rsid w:val="00F95223"/>
    <w:rsid w:val="00F95E0C"/>
    <w:rsid w:val="00F96219"/>
    <w:rsid w:val="00F962EC"/>
    <w:rsid w:val="00F963BC"/>
    <w:rsid w:val="00F96AE7"/>
    <w:rsid w:val="00F97301"/>
    <w:rsid w:val="00F97B31"/>
    <w:rsid w:val="00FA042B"/>
    <w:rsid w:val="00FA1399"/>
    <w:rsid w:val="00FA169A"/>
    <w:rsid w:val="00FA223C"/>
    <w:rsid w:val="00FA2596"/>
    <w:rsid w:val="00FA2B0E"/>
    <w:rsid w:val="00FA3AAA"/>
    <w:rsid w:val="00FA3BB0"/>
    <w:rsid w:val="00FA3DFC"/>
    <w:rsid w:val="00FA4778"/>
    <w:rsid w:val="00FA4E2E"/>
    <w:rsid w:val="00FA4EF5"/>
    <w:rsid w:val="00FA691A"/>
    <w:rsid w:val="00FA6B2F"/>
    <w:rsid w:val="00FA6B96"/>
    <w:rsid w:val="00FA6EE5"/>
    <w:rsid w:val="00FA7FE1"/>
    <w:rsid w:val="00FB02E7"/>
    <w:rsid w:val="00FB0D63"/>
    <w:rsid w:val="00FB0E3D"/>
    <w:rsid w:val="00FB0ECA"/>
    <w:rsid w:val="00FB1636"/>
    <w:rsid w:val="00FB1D42"/>
    <w:rsid w:val="00FB1F75"/>
    <w:rsid w:val="00FB2AEC"/>
    <w:rsid w:val="00FB3565"/>
    <w:rsid w:val="00FB3E1E"/>
    <w:rsid w:val="00FB4609"/>
    <w:rsid w:val="00FB4643"/>
    <w:rsid w:val="00FB4671"/>
    <w:rsid w:val="00FB493A"/>
    <w:rsid w:val="00FB4A1B"/>
    <w:rsid w:val="00FB4B25"/>
    <w:rsid w:val="00FB4B9A"/>
    <w:rsid w:val="00FB4F79"/>
    <w:rsid w:val="00FB59D3"/>
    <w:rsid w:val="00FB5AA0"/>
    <w:rsid w:val="00FB6215"/>
    <w:rsid w:val="00FB64DF"/>
    <w:rsid w:val="00FB6791"/>
    <w:rsid w:val="00FB6887"/>
    <w:rsid w:val="00FB6B30"/>
    <w:rsid w:val="00FB6DEA"/>
    <w:rsid w:val="00FB6DFC"/>
    <w:rsid w:val="00FB76DA"/>
    <w:rsid w:val="00FB7C36"/>
    <w:rsid w:val="00FB7DC5"/>
    <w:rsid w:val="00FB7F9D"/>
    <w:rsid w:val="00FC035A"/>
    <w:rsid w:val="00FC0467"/>
    <w:rsid w:val="00FC09D1"/>
    <w:rsid w:val="00FC0DE1"/>
    <w:rsid w:val="00FC1167"/>
    <w:rsid w:val="00FC1243"/>
    <w:rsid w:val="00FC1825"/>
    <w:rsid w:val="00FC1AA6"/>
    <w:rsid w:val="00FC1C7F"/>
    <w:rsid w:val="00FC20D2"/>
    <w:rsid w:val="00FC2486"/>
    <w:rsid w:val="00FC274C"/>
    <w:rsid w:val="00FC2787"/>
    <w:rsid w:val="00FC287A"/>
    <w:rsid w:val="00FC2996"/>
    <w:rsid w:val="00FC4731"/>
    <w:rsid w:val="00FC4A0B"/>
    <w:rsid w:val="00FC4A35"/>
    <w:rsid w:val="00FC4CDE"/>
    <w:rsid w:val="00FC4D8F"/>
    <w:rsid w:val="00FC5341"/>
    <w:rsid w:val="00FC555A"/>
    <w:rsid w:val="00FC5C4B"/>
    <w:rsid w:val="00FC5ECB"/>
    <w:rsid w:val="00FC60D6"/>
    <w:rsid w:val="00FC6310"/>
    <w:rsid w:val="00FC65BB"/>
    <w:rsid w:val="00FC6F8D"/>
    <w:rsid w:val="00FC7650"/>
    <w:rsid w:val="00FC7B91"/>
    <w:rsid w:val="00FC7BFF"/>
    <w:rsid w:val="00FC7CF2"/>
    <w:rsid w:val="00FC7F52"/>
    <w:rsid w:val="00FD073C"/>
    <w:rsid w:val="00FD0A9B"/>
    <w:rsid w:val="00FD0AA9"/>
    <w:rsid w:val="00FD1100"/>
    <w:rsid w:val="00FD17EA"/>
    <w:rsid w:val="00FD1BB9"/>
    <w:rsid w:val="00FD28FA"/>
    <w:rsid w:val="00FD32CF"/>
    <w:rsid w:val="00FD3B74"/>
    <w:rsid w:val="00FD3C19"/>
    <w:rsid w:val="00FD3D27"/>
    <w:rsid w:val="00FD3E69"/>
    <w:rsid w:val="00FD53C9"/>
    <w:rsid w:val="00FD5B86"/>
    <w:rsid w:val="00FD630B"/>
    <w:rsid w:val="00FD675A"/>
    <w:rsid w:val="00FD6769"/>
    <w:rsid w:val="00FD67E2"/>
    <w:rsid w:val="00FD6A8D"/>
    <w:rsid w:val="00FD6C19"/>
    <w:rsid w:val="00FD71D8"/>
    <w:rsid w:val="00FE031A"/>
    <w:rsid w:val="00FE076A"/>
    <w:rsid w:val="00FE085C"/>
    <w:rsid w:val="00FE08C5"/>
    <w:rsid w:val="00FE0B83"/>
    <w:rsid w:val="00FE1245"/>
    <w:rsid w:val="00FE1DB8"/>
    <w:rsid w:val="00FE20EA"/>
    <w:rsid w:val="00FE2C33"/>
    <w:rsid w:val="00FE3B43"/>
    <w:rsid w:val="00FE42DC"/>
    <w:rsid w:val="00FE487A"/>
    <w:rsid w:val="00FE4B11"/>
    <w:rsid w:val="00FE4C85"/>
    <w:rsid w:val="00FE5076"/>
    <w:rsid w:val="00FE548B"/>
    <w:rsid w:val="00FE5E9E"/>
    <w:rsid w:val="00FE5EB1"/>
    <w:rsid w:val="00FE6848"/>
    <w:rsid w:val="00FE6DFA"/>
    <w:rsid w:val="00FE6E08"/>
    <w:rsid w:val="00FE7125"/>
    <w:rsid w:val="00FE7AFD"/>
    <w:rsid w:val="00FE7D4D"/>
    <w:rsid w:val="00FE7D89"/>
    <w:rsid w:val="00FF0178"/>
    <w:rsid w:val="00FF0E53"/>
    <w:rsid w:val="00FF1D5D"/>
    <w:rsid w:val="00FF23B5"/>
    <w:rsid w:val="00FF2922"/>
    <w:rsid w:val="00FF2C16"/>
    <w:rsid w:val="00FF2E77"/>
    <w:rsid w:val="00FF30FC"/>
    <w:rsid w:val="00FF391E"/>
    <w:rsid w:val="00FF3E83"/>
    <w:rsid w:val="00FF3ECC"/>
    <w:rsid w:val="00FF4045"/>
    <w:rsid w:val="00FF4115"/>
    <w:rsid w:val="00FF43D3"/>
    <w:rsid w:val="00FF47E8"/>
    <w:rsid w:val="00FF4D60"/>
    <w:rsid w:val="00FF4E0A"/>
    <w:rsid w:val="00FF4EF3"/>
    <w:rsid w:val="00FF5593"/>
    <w:rsid w:val="00FF57AE"/>
    <w:rsid w:val="00FF58F0"/>
    <w:rsid w:val="00FF5D97"/>
    <w:rsid w:val="00FF5E33"/>
    <w:rsid w:val="00FF5E78"/>
    <w:rsid w:val="00FF6018"/>
    <w:rsid w:val="00FF699D"/>
    <w:rsid w:val="00FF6D63"/>
    <w:rsid w:val="00FF7673"/>
    <w:rsid w:val="00FF77F9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link w:val="Titre1Car"/>
    <w:pPr>
      <w:spacing w:before="280" w:after="280"/>
      <w:outlineLvl w:val="0"/>
    </w:pPr>
    <w:rPr>
      <w:rFonts w:eastAsia="Arial Unicode MS"/>
      <w:b/>
      <w:bCs/>
      <w:sz w:val="48"/>
      <w:szCs w:val="48"/>
      <w:lang w:eastAsia="ja-JP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20C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B2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autoSpaceDE w:val="0"/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dex1">
    <w:name w:val="index 1"/>
    <w:basedOn w:val="Standard"/>
    <w:next w:val="Standard"/>
    <w:pPr>
      <w:ind w:left="200" w:hanging="200"/>
    </w:pPr>
    <w:rPr>
      <w:szCs w:val="18"/>
    </w:rPr>
  </w:style>
  <w:style w:type="paragraph" w:customStyle="1" w:styleId="Contents1">
    <w:name w:val="Contents 1"/>
    <w:basedOn w:val="Standard"/>
    <w:next w:val="Standard"/>
    <w:pPr>
      <w:tabs>
        <w:tab w:val="right" w:leader="dot" w:pos="10200"/>
      </w:tabs>
      <w:spacing w:before="120"/>
      <w:ind w:left="1100" w:right="372" w:hanging="1100"/>
    </w:pPr>
  </w:style>
  <w:style w:type="paragraph" w:customStyle="1" w:styleId="Contents2">
    <w:name w:val="Contents 2"/>
    <w:basedOn w:val="Standard"/>
    <w:next w:val="Standard"/>
    <w:pPr>
      <w:tabs>
        <w:tab w:val="right" w:leader="dot" w:pos="10200"/>
      </w:tabs>
      <w:spacing w:before="120" w:after="120"/>
      <w:ind w:left="1100" w:right="372" w:hanging="400"/>
    </w:pPr>
  </w:style>
  <w:style w:type="paragraph" w:styleId="Pieddepage">
    <w:name w:val="footer"/>
    <w:basedOn w:val="Standard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autoSpaceDE w:val="0"/>
    </w:pPr>
    <w:rPr>
      <w:rFonts w:ascii="Arial" w:eastAsia="MS Mincho" w:hAnsi="Arial" w:cs="Arial"/>
      <w:color w:val="000000"/>
      <w:lang w:eastAsia="ja-JP" w:bidi="ar-SA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Arial" w:hAnsi="Arial" w:cs="Arial"/>
      <w:b/>
      <w:i w:val="0"/>
      <w:sz w:val="21"/>
      <w:szCs w:val="21"/>
    </w:rPr>
  </w:style>
  <w:style w:type="character" w:customStyle="1" w:styleId="WW8Num2z1">
    <w:name w:val="WW8Num2z1"/>
    <w:rPr>
      <w:b/>
      <w:i w:val="0"/>
    </w:rPr>
  </w:style>
  <w:style w:type="character" w:customStyle="1" w:styleId="WW8Num2z2">
    <w:name w:val="WW8Num2z2"/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eastAsia="Luxi Sans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7z0">
    <w:name w:val="WW8Num7z0"/>
    <w:rPr>
      <w:rFonts w:ascii="Arial" w:eastAsia="Luxi Sans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i w:val="0"/>
      <w:iCs/>
    </w:rPr>
  </w:style>
  <w:style w:type="character" w:customStyle="1" w:styleId="WW8Num16z1">
    <w:name w:val="WW8Num16z1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  <w:rPr>
      <w:b/>
      <w:i w:val="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  <w:i w:val="0"/>
    </w:rPr>
  </w:style>
  <w:style w:type="character" w:customStyle="1" w:styleId="WW8Num18z2">
    <w:name w:val="WW8Num18z2"/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st">
    <w:name w:val="st"/>
    <w:basedOn w:val="Policepardfaut"/>
  </w:style>
  <w:style w:type="character" w:styleId="Accentuation">
    <w:name w:val="Emphasis"/>
    <w:uiPriority w:val="20"/>
    <w:qFormat/>
    <w:rPr>
      <w:i/>
      <w:iCs/>
    </w:rPr>
  </w:style>
  <w:style w:type="character" w:customStyle="1" w:styleId="TextedebullesCar">
    <w:name w:val="Texte de bulles Car"/>
    <w:rPr>
      <w:rFonts w:ascii="Lucida Grande" w:eastAsia="Times New Roman" w:hAnsi="Lucida Grande" w:cs="Lucida Grande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  <w:style w:type="numbering" w:customStyle="1" w:styleId="WW8Num21">
    <w:name w:val="WW8Num21"/>
    <w:basedOn w:val="Aucuneliste"/>
    <w:pPr>
      <w:numPr>
        <w:numId w:val="21"/>
      </w:numPr>
    </w:pPr>
  </w:style>
  <w:style w:type="numbering" w:customStyle="1" w:styleId="WW8Num22">
    <w:name w:val="WW8Num22"/>
    <w:basedOn w:val="Aucuneliste"/>
    <w:pPr>
      <w:numPr>
        <w:numId w:val="22"/>
      </w:numPr>
    </w:pPr>
  </w:style>
  <w:style w:type="table" w:styleId="Grilledutableau">
    <w:name w:val="Table Grid"/>
    <w:basedOn w:val="TableauNormal"/>
    <w:uiPriority w:val="59"/>
    <w:rsid w:val="0040123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D490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9D4908"/>
    <w:pPr>
      <w:numPr>
        <w:numId w:val="23"/>
      </w:numPr>
      <w:contextualSpacing/>
    </w:pPr>
    <w:rPr>
      <w:szCs w:val="21"/>
    </w:rPr>
  </w:style>
  <w:style w:type="table" w:customStyle="1" w:styleId="Grilledutableau2">
    <w:name w:val="Grille du tableau2"/>
    <w:basedOn w:val="TableauNormal"/>
    <w:next w:val="Grilledutableau"/>
    <w:uiPriority w:val="59"/>
    <w:rsid w:val="00C1482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AE7CA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B47EEE"/>
  </w:style>
  <w:style w:type="table" w:customStyle="1" w:styleId="Grilledutableau4">
    <w:name w:val="Grille du tableau4"/>
    <w:basedOn w:val="TableauNormal"/>
    <w:next w:val="Grilledutableau"/>
    <w:uiPriority w:val="59"/>
    <w:rsid w:val="007841B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2361D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F70F7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3D25E6"/>
    <w:rPr>
      <w:rFonts w:ascii="Times New Roman" w:eastAsia="Arial Unicode MS" w:hAnsi="Times New Roman" w:cs="Times New Roman"/>
      <w:b/>
      <w:bCs/>
      <w:sz w:val="48"/>
      <w:szCs w:val="48"/>
      <w:lang w:eastAsia="ja-JP" w:bidi="ar-SA"/>
    </w:rPr>
  </w:style>
  <w:style w:type="paragraph" w:styleId="PrformatHTML">
    <w:name w:val="HTML Preformatted"/>
    <w:basedOn w:val="Normal"/>
    <w:link w:val="PrformatHTMLCar"/>
    <w:uiPriority w:val="99"/>
    <w:unhideWhenUsed/>
    <w:rsid w:val="004140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414001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196805"/>
    <w:pPr>
      <w:ind w:left="720"/>
      <w:contextualSpacing/>
    </w:pPr>
    <w:rPr>
      <w:szCs w:val="21"/>
    </w:rPr>
  </w:style>
  <w:style w:type="paragraph" w:styleId="Corpsdetexte">
    <w:name w:val="Body Text"/>
    <w:basedOn w:val="Normal"/>
    <w:link w:val="CorpsdetexteCar"/>
    <w:uiPriority w:val="1"/>
    <w:qFormat/>
    <w:rsid w:val="00FB3565"/>
    <w:pPr>
      <w:suppressAutoHyphens w:val="0"/>
      <w:autoSpaceDN/>
      <w:ind w:left="123" w:hanging="359"/>
      <w:textAlignment w:val="auto"/>
    </w:pPr>
    <w:rPr>
      <w:rFonts w:ascii="Times New Roman" w:eastAsia="Times New Roman" w:hAnsi="Times New Roman" w:cstheme="minorBidi"/>
      <w:kern w:val="0"/>
      <w:lang w:val="en-US"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B3565"/>
    <w:rPr>
      <w:rFonts w:ascii="Times New Roman" w:eastAsia="Times New Roman" w:hAnsi="Times New Roman" w:cstheme="minorBidi"/>
      <w:kern w:val="0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7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2F3A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3AAD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3AAD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3A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3AAD"/>
    <w:rPr>
      <w:b/>
      <w:bCs/>
      <w:sz w:val="20"/>
      <w:szCs w:val="18"/>
    </w:rPr>
  </w:style>
  <w:style w:type="paragraph" w:styleId="Sansinterligne">
    <w:name w:val="No Spacing"/>
    <w:uiPriority w:val="1"/>
    <w:qFormat/>
    <w:rsid w:val="00342D5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FF0178"/>
    <w:pPr>
      <w:spacing w:after="120" w:line="480" w:lineRule="auto"/>
      <w:ind w:left="283"/>
    </w:pPr>
    <w:rPr>
      <w:szCs w:val="2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FF0178"/>
    <w:rPr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BA65A5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C20C3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lev">
    <w:name w:val="Strong"/>
    <w:basedOn w:val="Policepardfaut"/>
    <w:uiPriority w:val="22"/>
    <w:qFormat/>
    <w:rsid w:val="00360C5F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31D2B"/>
    <w:rPr>
      <w:rFonts w:ascii="Times New Roman" w:eastAsia="Times New Roman" w:hAnsi="Times New Roman" w:cs="Times New Roman"/>
      <w:lang w:bidi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FA6B2F"/>
    <w:rPr>
      <w:rFonts w:asciiTheme="majorHAnsi" w:eastAsiaTheme="majorEastAsia" w:hAnsiTheme="majorHAnsi"/>
      <w:b/>
      <w:bCs/>
      <w:color w:val="4F81BD" w:themeColor="accent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link w:val="Titre1Car"/>
    <w:pPr>
      <w:spacing w:before="280" w:after="280"/>
      <w:outlineLvl w:val="0"/>
    </w:pPr>
    <w:rPr>
      <w:rFonts w:eastAsia="Arial Unicode MS"/>
      <w:b/>
      <w:bCs/>
      <w:sz w:val="48"/>
      <w:szCs w:val="48"/>
      <w:lang w:eastAsia="ja-JP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20C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B2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autoSpaceDE w:val="0"/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dex1">
    <w:name w:val="index 1"/>
    <w:basedOn w:val="Standard"/>
    <w:next w:val="Standard"/>
    <w:pPr>
      <w:ind w:left="200" w:hanging="200"/>
    </w:pPr>
    <w:rPr>
      <w:szCs w:val="18"/>
    </w:rPr>
  </w:style>
  <w:style w:type="paragraph" w:customStyle="1" w:styleId="Contents1">
    <w:name w:val="Contents 1"/>
    <w:basedOn w:val="Standard"/>
    <w:next w:val="Standard"/>
    <w:pPr>
      <w:tabs>
        <w:tab w:val="right" w:leader="dot" w:pos="10200"/>
      </w:tabs>
      <w:spacing w:before="120"/>
      <w:ind w:left="1100" w:right="372" w:hanging="1100"/>
    </w:pPr>
  </w:style>
  <w:style w:type="paragraph" w:customStyle="1" w:styleId="Contents2">
    <w:name w:val="Contents 2"/>
    <w:basedOn w:val="Standard"/>
    <w:next w:val="Standard"/>
    <w:pPr>
      <w:tabs>
        <w:tab w:val="right" w:leader="dot" w:pos="10200"/>
      </w:tabs>
      <w:spacing w:before="120" w:after="120"/>
      <w:ind w:left="1100" w:right="372" w:hanging="400"/>
    </w:pPr>
  </w:style>
  <w:style w:type="paragraph" w:styleId="Pieddepage">
    <w:name w:val="footer"/>
    <w:basedOn w:val="Standard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autoSpaceDE w:val="0"/>
    </w:pPr>
    <w:rPr>
      <w:rFonts w:ascii="Arial" w:eastAsia="MS Mincho" w:hAnsi="Arial" w:cs="Arial"/>
      <w:color w:val="000000"/>
      <w:lang w:eastAsia="ja-JP" w:bidi="ar-SA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Arial" w:hAnsi="Arial" w:cs="Arial"/>
      <w:b/>
      <w:i w:val="0"/>
      <w:sz w:val="21"/>
      <w:szCs w:val="21"/>
    </w:rPr>
  </w:style>
  <w:style w:type="character" w:customStyle="1" w:styleId="WW8Num2z1">
    <w:name w:val="WW8Num2z1"/>
    <w:rPr>
      <w:b/>
      <w:i w:val="0"/>
    </w:rPr>
  </w:style>
  <w:style w:type="character" w:customStyle="1" w:styleId="WW8Num2z2">
    <w:name w:val="WW8Num2z2"/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eastAsia="Luxi Sans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7z0">
    <w:name w:val="WW8Num7z0"/>
    <w:rPr>
      <w:rFonts w:ascii="Arial" w:eastAsia="Luxi Sans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i w:val="0"/>
      <w:iCs/>
    </w:rPr>
  </w:style>
  <w:style w:type="character" w:customStyle="1" w:styleId="WW8Num16z1">
    <w:name w:val="WW8Num16z1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  <w:rPr>
      <w:b/>
      <w:i w:val="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  <w:i w:val="0"/>
    </w:rPr>
  </w:style>
  <w:style w:type="character" w:customStyle="1" w:styleId="WW8Num18z2">
    <w:name w:val="WW8Num18z2"/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st">
    <w:name w:val="st"/>
    <w:basedOn w:val="Policepardfaut"/>
  </w:style>
  <w:style w:type="character" w:styleId="Accentuation">
    <w:name w:val="Emphasis"/>
    <w:uiPriority w:val="20"/>
    <w:qFormat/>
    <w:rPr>
      <w:i/>
      <w:iCs/>
    </w:rPr>
  </w:style>
  <w:style w:type="character" w:customStyle="1" w:styleId="TextedebullesCar">
    <w:name w:val="Texte de bulles Car"/>
    <w:rPr>
      <w:rFonts w:ascii="Lucida Grande" w:eastAsia="Times New Roman" w:hAnsi="Lucida Grande" w:cs="Lucida Grande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  <w:style w:type="numbering" w:customStyle="1" w:styleId="WW8Num21">
    <w:name w:val="WW8Num21"/>
    <w:basedOn w:val="Aucuneliste"/>
    <w:pPr>
      <w:numPr>
        <w:numId w:val="21"/>
      </w:numPr>
    </w:pPr>
  </w:style>
  <w:style w:type="numbering" w:customStyle="1" w:styleId="WW8Num22">
    <w:name w:val="WW8Num22"/>
    <w:basedOn w:val="Aucuneliste"/>
    <w:pPr>
      <w:numPr>
        <w:numId w:val="22"/>
      </w:numPr>
    </w:pPr>
  </w:style>
  <w:style w:type="table" w:styleId="Grilledutableau">
    <w:name w:val="Table Grid"/>
    <w:basedOn w:val="TableauNormal"/>
    <w:uiPriority w:val="59"/>
    <w:rsid w:val="0040123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D490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9D4908"/>
    <w:pPr>
      <w:numPr>
        <w:numId w:val="23"/>
      </w:numPr>
      <w:contextualSpacing/>
    </w:pPr>
    <w:rPr>
      <w:szCs w:val="21"/>
    </w:rPr>
  </w:style>
  <w:style w:type="table" w:customStyle="1" w:styleId="Grilledutableau2">
    <w:name w:val="Grille du tableau2"/>
    <w:basedOn w:val="TableauNormal"/>
    <w:next w:val="Grilledutableau"/>
    <w:uiPriority w:val="59"/>
    <w:rsid w:val="00C1482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AE7CA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B47EEE"/>
  </w:style>
  <w:style w:type="table" w:customStyle="1" w:styleId="Grilledutableau4">
    <w:name w:val="Grille du tableau4"/>
    <w:basedOn w:val="TableauNormal"/>
    <w:next w:val="Grilledutableau"/>
    <w:uiPriority w:val="59"/>
    <w:rsid w:val="007841B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2361D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F70F7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3D25E6"/>
    <w:rPr>
      <w:rFonts w:ascii="Times New Roman" w:eastAsia="Arial Unicode MS" w:hAnsi="Times New Roman" w:cs="Times New Roman"/>
      <w:b/>
      <w:bCs/>
      <w:sz w:val="48"/>
      <w:szCs w:val="48"/>
      <w:lang w:eastAsia="ja-JP" w:bidi="ar-SA"/>
    </w:rPr>
  </w:style>
  <w:style w:type="paragraph" w:styleId="PrformatHTML">
    <w:name w:val="HTML Preformatted"/>
    <w:basedOn w:val="Normal"/>
    <w:link w:val="PrformatHTMLCar"/>
    <w:uiPriority w:val="99"/>
    <w:unhideWhenUsed/>
    <w:rsid w:val="004140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414001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196805"/>
    <w:pPr>
      <w:ind w:left="720"/>
      <w:contextualSpacing/>
    </w:pPr>
    <w:rPr>
      <w:szCs w:val="21"/>
    </w:rPr>
  </w:style>
  <w:style w:type="paragraph" w:styleId="Corpsdetexte">
    <w:name w:val="Body Text"/>
    <w:basedOn w:val="Normal"/>
    <w:link w:val="CorpsdetexteCar"/>
    <w:uiPriority w:val="1"/>
    <w:qFormat/>
    <w:rsid w:val="00FB3565"/>
    <w:pPr>
      <w:suppressAutoHyphens w:val="0"/>
      <w:autoSpaceDN/>
      <w:ind w:left="123" w:hanging="359"/>
      <w:textAlignment w:val="auto"/>
    </w:pPr>
    <w:rPr>
      <w:rFonts w:ascii="Times New Roman" w:eastAsia="Times New Roman" w:hAnsi="Times New Roman" w:cstheme="minorBidi"/>
      <w:kern w:val="0"/>
      <w:lang w:val="en-US"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B3565"/>
    <w:rPr>
      <w:rFonts w:ascii="Times New Roman" w:eastAsia="Times New Roman" w:hAnsi="Times New Roman" w:cstheme="minorBidi"/>
      <w:kern w:val="0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7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2F3A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3AAD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3AAD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3A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3AAD"/>
    <w:rPr>
      <w:b/>
      <w:bCs/>
      <w:sz w:val="20"/>
      <w:szCs w:val="18"/>
    </w:rPr>
  </w:style>
  <w:style w:type="paragraph" w:styleId="Sansinterligne">
    <w:name w:val="No Spacing"/>
    <w:uiPriority w:val="1"/>
    <w:qFormat/>
    <w:rsid w:val="00342D5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FF0178"/>
    <w:pPr>
      <w:spacing w:after="120" w:line="480" w:lineRule="auto"/>
      <w:ind w:left="283"/>
    </w:pPr>
    <w:rPr>
      <w:szCs w:val="2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FF0178"/>
    <w:rPr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BA65A5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C20C3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lev">
    <w:name w:val="Strong"/>
    <w:basedOn w:val="Policepardfaut"/>
    <w:uiPriority w:val="22"/>
    <w:qFormat/>
    <w:rsid w:val="00360C5F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31D2B"/>
    <w:rPr>
      <w:rFonts w:ascii="Times New Roman" w:eastAsia="Times New Roman" w:hAnsi="Times New Roman" w:cs="Times New Roman"/>
      <w:lang w:bidi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FA6B2F"/>
    <w:rPr>
      <w:rFonts w:asciiTheme="majorHAnsi" w:eastAsiaTheme="majorEastAsia" w:hAnsiTheme="majorHAnsi"/>
      <w:b/>
      <w:b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5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6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5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6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1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0513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735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225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0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93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38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6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11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30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84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3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3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8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30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70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3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2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7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75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3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8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6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2378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19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033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44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77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693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150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703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952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45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564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417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866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653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5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1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66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1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2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29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50413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775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49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320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084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1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1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03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28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68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20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67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1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3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0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3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6591">
          <w:marLeft w:val="44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458">
          <w:marLeft w:val="44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228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47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55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4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92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398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681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846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57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906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60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557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437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913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5305-6154-4538-9518-402DF5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28</Pages>
  <Words>18408</Words>
  <Characters>101250</Characters>
  <Application>Microsoft Office Word</Application>
  <DocSecurity>0</DocSecurity>
  <Lines>843</Lines>
  <Paragraphs>238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POINT 1 : Approbation des procès-verbaux des Conseils d’Administration des 29 mars et 14 mai 2013</vt:lpstr>
    </vt:vector>
  </TitlesOfParts>
  <Company>Université De Nantes</Company>
  <LinksUpToDate>false</LinksUpToDate>
  <CharactersWithSpaces>119420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1 : Approbation des procès-verbaux des Conseils d’Administration des 29 mars et 14 mai 2013</dc:title>
  <dc:creator>Pascal Bange</dc:creator>
  <cp:lastModifiedBy>Bezault Valérie</cp:lastModifiedBy>
  <cp:revision>695</cp:revision>
  <cp:lastPrinted>2018-11-14T14:53:00Z</cp:lastPrinted>
  <dcterms:created xsi:type="dcterms:W3CDTF">2018-09-12T07:37:00Z</dcterms:created>
  <dcterms:modified xsi:type="dcterms:W3CDTF">2018-11-14T15:03:00Z</dcterms:modified>
</cp:coreProperties>
</file>